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A56" w:rsidRPr="00E1717A" w:rsidRDefault="00FA6A56" w:rsidP="00FA6A56">
      <w:pPr>
        <w:tabs>
          <w:tab w:val="left" w:pos="7797"/>
        </w:tabs>
        <w:jc w:val="center"/>
        <w:rPr>
          <w:b/>
          <w:sz w:val="26"/>
          <w:szCs w:val="26"/>
        </w:rPr>
      </w:pPr>
      <w:r w:rsidRPr="00E1717A">
        <w:rPr>
          <w:b/>
          <w:sz w:val="26"/>
          <w:szCs w:val="26"/>
        </w:rPr>
        <w:t>Собрание депутатов</w:t>
      </w:r>
    </w:p>
    <w:p w:rsidR="00FA6A56" w:rsidRPr="00E1717A" w:rsidRDefault="00FA6A56" w:rsidP="00FA6A56">
      <w:pPr>
        <w:jc w:val="center"/>
        <w:rPr>
          <w:b/>
          <w:sz w:val="26"/>
          <w:szCs w:val="26"/>
        </w:rPr>
      </w:pPr>
      <w:r w:rsidRPr="00E1717A">
        <w:rPr>
          <w:b/>
          <w:sz w:val="26"/>
          <w:szCs w:val="26"/>
        </w:rPr>
        <w:t>Нанайского муниципального района</w:t>
      </w:r>
    </w:p>
    <w:p w:rsidR="00FA6A56" w:rsidRPr="00E1717A" w:rsidRDefault="00FA6A56" w:rsidP="00FA6A56">
      <w:pPr>
        <w:jc w:val="center"/>
        <w:rPr>
          <w:b/>
          <w:sz w:val="26"/>
          <w:szCs w:val="26"/>
        </w:rPr>
      </w:pPr>
      <w:r w:rsidRPr="00E1717A">
        <w:rPr>
          <w:b/>
          <w:sz w:val="26"/>
          <w:szCs w:val="26"/>
        </w:rPr>
        <w:t>Хабаровского края</w:t>
      </w:r>
    </w:p>
    <w:p w:rsidR="00FA6A56" w:rsidRPr="00E1717A" w:rsidRDefault="00FA6A56" w:rsidP="00FA6A56">
      <w:pPr>
        <w:jc w:val="center"/>
        <w:rPr>
          <w:b/>
          <w:sz w:val="26"/>
          <w:szCs w:val="26"/>
        </w:rPr>
      </w:pPr>
    </w:p>
    <w:p w:rsidR="00FA6A56" w:rsidRPr="00E1717A" w:rsidRDefault="00FA6A56" w:rsidP="00FA6A56">
      <w:pPr>
        <w:jc w:val="center"/>
        <w:rPr>
          <w:b/>
          <w:sz w:val="26"/>
          <w:szCs w:val="26"/>
        </w:rPr>
      </w:pPr>
    </w:p>
    <w:p w:rsidR="00FA6A56" w:rsidRPr="00E1717A" w:rsidRDefault="00FA6A56" w:rsidP="00FA6A56">
      <w:pPr>
        <w:jc w:val="center"/>
        <w:rPr>
          <w:b/>
          <w:sz w:val="26"/>
          <w:szCs w:val="26"/>
        </w:rPr>
      </w:pPr>
      <w:r w:rsidRPr="00E1717A">
        <w:rPr>
          <w:b/>
          <w:sz w:val="26"/>
          <w:szCs w:val="26"/>
        </w:rPr>
        <w:t>РЕШЕНИЕ</w:t>
      </w:r>
    </w:p>
    <w:p w:rsidR="00FA6A56" w:rsidRPr="00E1717A" w:rsidRDefault="00FA6A56" w:rsidP="00FA6A56">
      <w:pPr>
        <w:jc w:val="center"/>
        <w:rPr>
          <w:b/>
          <w:sz w:val="26"/>
          <w:szCs w:val="26"/>
        </w:rPr>
      </w:pPr>
    </w:p>
    <w:p w:rsidR="00FA6A56" w:rsidRPr="00E1717A" w:rsidRDefault="005F3E96" w:rsidP="008F77E2">
      <w:pPr>
        <w:tabs>
          <w:tab w:val="left" w:pos="8490"/>
        </w:tabs>
        <w:rPr>
          <w:sz w:val="26"/>
          <w:szCs w:val="26"/>
        </w:rPr>
      </w:pPr>
      <w:r>
        <w:rPr>
          <w:sz w:val="26"/>
          <w:szCs w:val="26"/>
        </w:rPr>
        <w:t>17.05.2017№ 210</w:t>
      </w:r>
      <w:r w:rsidR="008F77E2">
        <w:rPr>
          <w:sz w:val="26"/>
          <w:szCs w:val="26"/>
        </w:rPr>
        <w:tab/>
        <w:t xml:space="preserve">  № 210</w:t>
      </w:r>
    </w:p>
    <w:p w:rsidR="00FA6A56" w:rsidRPr="00E1717A" w:rsidRDefault="00FA6A56" w:rsidP="00FA6A56">
      <w:pPr>
        <w:jc w:val="center"/>
        <w:rPr>
          <w:sz w:val="26"/>
          <w:szCs w:val="26"/>
        </w:rPr>
      </w:pPr>
    </w:p>
    <w:p w:rsidR="00FA6A56" w:rsidRPr="00E1717A" w:rsidRDefault="00FA6A56" w:rsidP="00FA6A56">
      <w:pPr>
        <w:jc w:val="center"/>
        <w:rPr>
          <w:szCs w:val="26"/>
        </w:rPr>
      </w:pPr>
      <w:r w:rsidRPr="00E1717A">
        <w:rPr>
          <w:szCs w:val="26"/>
        </w:rPr>
        <w:t>с</w:t>
      </w:r>
      <w:proofErr w:type="gramStart"/>
      <w:r w:rsidRPr="00E1717A">
        <w:rPr>
          <w:szCs w:val="26"/>
        </w:rPr>
        <w:t>.Т</w:t>
      </w:r>
      <w:proofErr w:type="gramEnd"/>
      <w:r w:rsidRPr="00E1717A">
        <w:rPr>
          <w:szCs w:val="26"/>
        </w:rPr>
        <w:t>роицкое</w:t>
      </w:r>
    </w:p>
    <w:p w:rsidR="00FA6A56" w:rsidRDefault="00FA6A56" w:rsidP="00FA6A56">
      <w:pPr>
        <w:rPr>
          <w:sz w:val="26"/>
          <w:szCs w:val="26"/>
        </w:rPr>
      </w:pPr>
    </w:p>
    <w:p w:rsidR="00E1717A" w:rsidRPr="00E1717A" w:rsidRDefault="00E1717A" w:rsidP="00FA6A56">
      <w:pPr>
        <w:rPr>
          <w:sz w:val="26"/>
          <w:szCs w:val="26"/>
        </w:rPr>
      </w:pPr>
    </w:p>
    <w:p w:rsidR="00FA6A56" w:rsidRPr="00E1717A" w:rsidRDefault="00FA6A56" w:rsidP="005F3E96">
      <w:pPr>
        <w:jc w:val="both"/>
        <w:rPr>
          <w:sz w:val="26"/>
          <w:szCs w:val="26"/>
        </w:rPr>
      </w:pPr>
      <w:r w:rsidRPr="00E1717A">
        <w:rPr>
          <w:sz w:val="26"/>
          <w:szCs w:val="26"/>
        </w:rPr>
        <w:t xml:space="preserve">Об утверждении генерального плана </w:t>
      </w:r>
      <w:r w:rsidR="0013614B" w:rsidRPr="00E1717A">
        <w:rPr>
          <w:sz w:val="26"/>
          <w:szCs w:val="26"/>
        </w:rPr>
        <w:t>Найхинского</w:t>
      </w:r>
      <w:r w:rsidRPr="00E1717A">
        <w:rPr>
          <w:sz w:val="26"/>
          <w:szCs w:val="26"/>
        </w:rPr>
        <w:t>сельского поселения Нанайского муниципального района Хабаровского края</w:t>
      </w:r>
    </w:p>
    <w:p w:rsidR="00FA6A56" w:rsidRDefault="00FA6A56" w:rsidP="005F3E96">
      <w:pPr>
        <w:jc w:val="both"/>
        <w:rPr>
          <w:sz w:val="26"/>
          <w:szCs w:val="26"/>
        </w:rPr>
      </w:pPr>
    </w:p>
    <w:p w:rsidR="00E1717A" w:rsidRPr="00E1717A" w:rsidRDefault="00E1717A" w:rsidP="005F3E96">
      <w:pPr>
        <w:jc w:val="both"/>
        <w:rPr>
          <w:sz w:val="26"/>
          <w:szCs w:val="26"/>
        </w:rPr>
      </w:pPr>
    </w:p>
    <w:p w:rsidR="00FA6A56" w:rsidRPr="00E1717A" w:rsidRDefault="00FA6A56" w:rsidP="005F3E96">
      <w:pPr>
        <w:ind w:firstLine="709"/>
        <w:jc w:val="both"/>
        <w:rPr>
          <w:sz w:val="26"/>
          <w:szCs w:val="26"/>
        </w:rPr>
      </w:pPr>
      <w:proofErr w:type="gramStart"/>
      <w:r w:rsidRPr="00E1717A">
        <w:rPr>
          <w:sz w:val="26"/>
          <w:szCs w:val="26"/>
        </w:rPr>
        <w:t>В соответст</w:t>
      </w:r>
      <w:r w:rsidR="00BF0FC0" w:rsidRPr="00E1717A">
        <w:rPr>
          <w:sz w:val="26"/>
          <w:szCs w:val="26"/>
        </w:rPr>
        <w:t>вии с частью 3 Градостроительного кодекса</w:t>
      </w:r>
      <w:r w:rsidRPr="00E1717A">
        <w:rPr>
          <w:sz w:val="26"/>
          <w:szCs w:val="26"/>
        </w:rPr>
        <w:t xml:space="preserve"> Российской Федерации, Федеральным законом от 06.10.2003 № 131-ФЗ «Об общих принципах организации местного самоуправления в Российской Федерации», уставом Нанайского муниципального района Хабаровского края, с учетом протокола публичных слушаний от </w:t>
      </w:r>
      <w:r w:rsidR="0013614B" w:rsidRPr="00E1717A">
        <w:rPr>
          <w:sz w:val="26"/>
          <w:szCs w:val="26"/>
        </w:rPr>
        <w:t>16</w:t>
      </w:r>
      <w:r w:rsidR="00387876" w:rsidRPr="00E1717A">
        <w:rPr>
          <w:sz w:val="26"/>
          <w:szCs w:val="26"/>
        </w:rPr>
        <w:t>.05</w:t>
      </w:r>
      <w:r w:rsidR="000365AF" w:rsidRPr="00E1717A">
        <w:rPr>
          <w:sz w:val="26"/>
          <w:szCs w:val="26"/>
        </w:rPr>
        <w:t>.2017</w:t>
      </w:r>
      <w:r w:rsidRPr="00E1717A">
        <w:rPr>
          <w:sz w:val="26"/>
          <w:szCs w:val="26"/>
        </w:rPr>
        <w:t xml:space="preserve"> и заключения публичных слушаний по вопросу «О проекте решения Собрания депутатов Нанайского муниципального района Хабаровского края «Об утверждении генерального плана </w:t>
      </w:r>
      <w:r w:rsidR="0013614B" w:rsidRPr="00E1717A">
        <w:rPr>
          <w:sz w:val="26"/>
          <w:szCs w:val="26"/>
        </w:rPr>
        <w:t>Найхинского</w:t>
      </w:r>
      <w:r w:rsidRPr="00E1717A">
        <w:rPr>
          <w:sz w:val="26"/>
          <w:szCs w:val="26"/>
        </w:rPr>
        <w:t>сельского поселения Нанайского муниципального</w:t>
      </w:r>
      <w:proofErr w:type="gramEnd"/>
      <w:r w:rsidRPr="00E1717A">
        <w:rPr>
          <w:sz w:val="26"/>
          <w:szCs w:val="26"/>
        </w:rPr>
        <w:t xml:space="preserve"> района Хабаровского края», Собрание депутатов</w:t>
      </w:r>
    </w:p>
    <w:p w:rsidR="00FA6A56" w:rsidRPr="00E1717A" w:rsidRDefault="00FA6A56" w:rsidP="00FA6A56">
      <w:pPr>
        <w:jc w:val="both"/>
        <w:rPr>
          <w:sz w:val="26"/>
          <w:szCs w:val="26"/>
        </w:rPr>
      </w:pPr>
      <w:r w:rsidRPr="00E1717A">
        <w:rPr>
          <w:sz w:val="26"/>
          <w:szCs w:val="26"/>
        </w:rPr>
        <w:t>РЕШИЛО:</w:t>
      </w:r>
    </w:p>
    <w:p w:rsidR="00FA6A56" w:rsidRPr="00E1717A" w:rsidRDefault="00FA6A56" w:rsidP="00FA6A56">
      <w:pPr>
        <w:tabs>
          <w:tab w:val="left" w:pos="851"/>
        </w:tabs>
        <w:autoSpaceDE w:val="0"/>
        <w:autoSpaceDN w:val="0"/>
        <w:adjustRightInd w:val="0"/>
        <w:ind w:firstLine="709"/>
        <w:jc w:val="both"/>
        <w:rPr>
          <w:sz w:val="26"/>
          <w:szCs w:val="26"/>
        </w:rPr>
      </w:pPr>
      <w:r w:rsidRPr="00E1717A">
        <w:rPr>
          <w:sz w:val="26"/>
          <w:szCs w:val="26"/>
        </w:rPr>
        <w:t>1. Утвердить</w:t>
      </w:r>
      <w:r w:rsidR="000365AF" w:rsidRPr="00E1717A">
        <w:rPr>
          <w:sz w:val="26"/>
          <w:szCs w:val="26"/>
        </w:rPr>
        <w:t xml:space="preserve"> прилагаемый </w:t>
      </w:r>
      <w:r w:rsidRPr="00E1717A">
        <w:rPr>
          <w:sz w:val="26"/>
          <w:szCs w:val="26"/>
        </w:rPr>
        <w:t xml:space="preserve">генеральный план </w:t>
      </w:r>
      <w:r w:rsidR="0013614B" w:rsidRPr="00E1717A">
        <w:rPr>
          <w:sz w:val="26"/>
          <w:szCs w:val="26"/>
        </w:rPr>
        <w:t xml:space="preserve">Найхинского </w:t>
      </w:r>
      <w:r w:rsidRPr="00E1717A">
        <w:rPr>
          <w:sz w:val="26"/>
          <w:szCs w:val="26"/>
        </w:rPr>
        <w:t>сельского поселения Нанайского муниципального района Хабаровского края.</w:t>
      </w:r>
    </w:p>
    <w:p w:rsidR="00FA6A56" w:rsidRPr="00E1717A" w:rsidRDefault="00FA6A56" w:rsidP="000365AF">
      <w:pPr>
        <w:ind w:firstLine="709"/>
        <w:jc w:val="both"/>
        <w:rPr>
          <w:sz w:val="26"/>
          <w:szCs w:val="26"/>
        </w:rPr>
      </w:pPr>
      <w:r w:rsidRPr="00E1717A">
        <w:rPr>
          <w:sz w:val="26"/>
          <w:szCs w:val="26"/>
        </w:rPr>
        <w:t>2. Настоящее решение вступает в силу после</w:t>
      </w:r>
      <w:r w:rsidR="00BF0FC0" w:rsidRPr="00E1717A">
        <w:rPr>
          <w:sz w:val="26"/>
          <w:szCs w:val="26"/>
        </w:rPr>
        <w:t xml:space="preserve"> его официального опубликования.</w:t>
      </w:r>
    </w:p>
    <w:p w:rsidR="000365AF" w:rsidRPr="00E1717A" w:rsidRDefault="000365AF" w:rsidP="000365AF">
      <w:pPr>
        <w:ind w:firstLine="709"/>
        <w:jc w:val="both"/>
        <w:rPr>
          <w:sz w:val="26"/>
          <w:szCs w:val="26"/>
        </w:rPr>
      </w:pPr>
    </w:p>
    <w:p w:rsidR="000365AF" w:rsidRPr="00E1717A" w:rsidRDefault="000365AF" w:rsidP="000365AF">
      <w:pPr>
        <w:ind w:firstLine="709"/>
        <w:jc w:val="both"/>
        <w:rPr>
          <w:sz w:val="26"/>
          <w:szCs w:val="26"/>
        </w:rPr>
      </w:pPr>
    </w:p>
    <w:p w:rsidR="000365AF" w:rsidRPr="00E1717A" w:rsidRDefault="000365AF" w:rsidP="000365AF">
      <w:pPr>
        <w:ind w:firstLine="709"/>
        <w:jc w:val="both"/>
        <w:rPr>
          <w:sz w:val="26"/>
          <w:szCs w:val="26"/>
        </w:rPr>
      </w:pPr>
    </w:p>
    <w:p w:rsidR="000365AF" w:rsidRPr="00E1717A" w:rsidRDefault="000365AF" w:rsidP="000365AF">
      <w:pPr>
        <w:ind w:firstLine="709"/>
        <w:jc w:val="both"/>
        <w:rPr>
          <w:sz w:val="26"/>
          <w:szCs w:val="26"/>
        </w:rPr>
      </w:pPr>
    </w:p>
    <w:p w:rsidR="00FA6A56" w:rsidRPr="00E1717A" w:rsidRDefault="00FA6A56" w:rsidP="00FA6A56">
      <w:pPr>
        <w:rPr>
          <w:sz w:val="26"/>
          <w:szCs w:val="26"/>
        </w:rPr>
      </w:pPr>
      <w:r w:rsidRPr="00E1717A">
        <w:rPr>
          <w:sz w:val="26"/>
          <w:szCs w:val="26"/>
        </w:rPr>
        <w:t>Председатель Собрания депутатов                                         Н.Г. Сафронов</w:t>
      </w:r>
    </w:p>
    <w:p w:rsidR="00FA6A56" w:rsidRDefault="00FA6A56" w:rsidP="00FA6A56">
      <w:pPr>
        <w:rPr>
          <w:sz w:val="26"/>
          <w:szCs w:val="26"/>
        </w:rPr>
      </w:pPr>
    </w:p>
    <w:p w:rsidR="00E1717A" w:rsidRPr="00E1717A" w:rsidRDefault="00E1717A" w:rsidP="00FA6A56">
      <w:pPr>
        <w:rPr>
          <w:sz w:val="26"/>
          <w:szCs w:val="26"/>
        </w:rPr>
      </w:pPr>
    </w:p>
    <w:p w:rsidR="00FA6A56" w:rsidRPr="00E1717A" w:rsidRDefault="00FA6A56" w:rsidP="00FA6A56">
      <w:pPr>
        <w:rPr>
          <w:sz w:val="26"/>
          <w:szCs w:val="26"/>
        </w:rPr>
      </w:pPr>
    </w:p>
    <w:p w:rsidR="00FA6A56" w:rsidRDefault="00FA6A56" w:rsidP="00FA6A56">
      <w:pPr>
        <w:rPr>
          <w:sz w:val="26"/>
          <w:szCs w:val="26"/>
        </w:rPr>
      </w:pPr>
      <w:r w:rsidRPr="00E1717A">
        <w:rPr>
          <w:sz w:val="26"/>
          <w:szCs w:val="26"/>
        </w:rPr>
        <w:t>Глава муниципального района                                                 В.И. Саватеев</w:t>
      </w:r>
    </w:p>
    <w:p w:rsidR="00FE6331" w:rsidRDefault="00FE6331" w:rsidP="00FA6A56">
      <w:pPr>
        <w:rPr>
          <w:sz w:val="26"/>
          <w:szCs w:val="26"/>
        </w:rPr>
      </w:pPr>
    </w:p>
    <w:p w:rsidR="00FE6331" w:rsidRDefault="00FE6331" w:rsidP="00FA6A56">
      <w:pPr>
        <w:rPr>
          <w:sz w:val="26"/>
          <w:szCs w:val="26"/>
        </w:rPr>
        <w:sectPr w:rsidR="00FE6331" w:rsidSect="005F3E96">
          <w:headerReference w:type="default" r:id="rId8"/>
          <w:pgSz w:w="11906" w:h="16838"/>
          <w:pgMar w:top="1134" w:right="567" w:bottom="1134" w:left="1985" w:header="709" w:footer="709" w:gutter="0"/>
          <w:cols w:space="708"/>
          <w:docGrid w:linePitch="360"/>
        </w:sectPr>
      </w:pPr>
    </w:p>
    <w:p w:rsidR="00FE6331" w:rsidRPr="00613B28" w:rsidRDefault="00FE6331" w:rsidP="00FE6331">
      <w:pPr>
        <w:autoSpaceDE w:val="0"/>
        <w:autoSpaceDN w:val="0"/>
        <w:adjustRightInd w:val="0"/>
        <w:ind w:left="5670"/>
        <w:jc w:val="center"/>
        <w:outlineLvl w:val="0"/>
        <w:rPr>
          <w:sz w:val="26"/>
          <w:szCs w:val="26"/>
        </w:rPr>
      </w:pPr>
      <w:r w:rsidRPr="00613B28">
        <w:rPr>
          <w:sz w:val="26"/>
          <w:szCs w:val="26"/>
        </w:rPr>
        <w:lastRenderedPageBreak/>
        <w:t>УТВЕРЖДЕН</w:t>
      </w:r>
    </w:p>
    <w:p w:rsidR="00FE6331" w:rsidRPr="00613B28" w:rsidRDefault="00FE6331" w:rsidP="00FE6331">
      <w:pPr>
        <w:ind w:left="5670"/>
        <w:jc w:val="center"/>
        <w:rPr>
          <w:sz w:val="26"/>
          <w:szCs w:val="26"/>
        </w:rPr>
      </w:pPr>
      <w:r w:rsidRPr="00613B28">
        <w:rPr>
          <w:sz w:val="26"/>
          <w:szCs w:val="26"/>
        </w:rPr>
        <w:t>решением Собрания депутатов</w:t>
      </w:r>
    </w:p>
    <w:p w:rsidR="00FE6331" w:rsidRDefault="00FE6331" w:rsidP="00FE6331">
      <w:pPr>
        <w:autoSpaceDE w:val="0"/>
        <w:autoSpaceDN w:val="0"/>
        <w:adjustRightInd w:val="0"/>
        <w:ind w:left="5670"/>
        <w:jc w:val="center"/>
        <w:outlineLvl w:val="0"/>
        <w:rPr>
          <w:sz w:val="26"/>
          <w:szCs w:val="26"/>
        </w:rPr>
      </w:pPr>
      <w:r w:rsidRPr="00613B28">
        <w:rPr>
          <w:sz w:val="26"/>
          <w:szCs w:val="26"/>
        </w:rPr>
        <w:t xml:space="preserve">от </w:t>
      </w:r>
      <w:r>
        <w:rPr>
          <w:sz w:val="26"/>
          <w:szCs w:val="26"/>
        </w:rPr>
        <w:t>17.05</w:t>
      </w:r>
      <w:r w:rsidRPr="00613B28">
        <w:rPr>
          <w:sz w:val="26"/>
          <w:szCs w:val="26"/>
        </w:rPr>
        <w:t xml:space="preserve">.2017 № </w:t>
      </w:r>
      <w:r w:rsidR="00921927">
        <w:rPr>
          <w:sz w:val="26"/>
          <w:szCs w:val="26"/>
        </w:rPr>
        <w:t>2</w:t>
      </w:r>
      <w:r>
        <w:rPr>
          <w:sz w:val="26"/>
          <w:szCs w:val="26"/>
        </w:rPr>
        <w:t>10</w:t>
      </w:r>
    </w:p>
    <w:p w:rsidR="00CC7EF6" w:rsidRPr="00CC7EF6" w:rsidRDefault="00CC7EF6" w:rsidP="00CC7EF6">
      <w:pPr>
        <w:autoSpaceDE w:val="0"/>
        <w:autoSpaceDN w:val="0"/>
        <w:adjustRightInd w:val="0"/>
        <w:ind w:left="5670"/>
        <w:jc w:val="center"/>
        <w:outlineLvl w:val="0"/>
        <w:rPr>
          <w:sz w:val="26"/>
          <w:szCs w:val="26"/>
        </w:rPr>
      </w:pPr>
      <w:proofErr w:type="gramStart"/>
      <w:r>
        <w:rPr>
          <w:sz w:val="26"/>
          <w:szCs w:val="26"/>
        </w:rPr>
        <w:t>(</w:t>
      </w:r>
      <w:r w:rsidRPr="00CC7EF6">
        <w:rPr>
          <w:sz w:val="26"/>
          <w:szCs w:val="26"/>
        </w:rPr>
        <w:t>в ред. решения Собрания депутатов</w:t>
      </w:r>
      <w:proofErr w:type="gramEnd"/>
    </w:p>
    <w:p w:rsidR="00CC7EF6" w:rsidRPr="00613B28" w:rsidRDefault="008B1B57" w:rsidP="00CC7EF6">
      <w:pPr>
        <w:autoSpaceDE w:val="0"/>
        <w:autoSpaceDN w:val="0"/>
        <w:adjustRightInd w:val="0"/>
        <w:ind w:left="5670"/>
        <w:jc w:val="center"/>
        <w:outlineLvl w:val="0"/>
        <w:rPr>
          <w:sz w:val="26"/>
          <w:szCs w:val="26"/>
        </w:rPr>
      </w:pPr>
      <w:bookmarkStart w:id="0" w:name="_GoBack"/>
      <w:bookmarkEnd w:id="0"/>
      <w:r>
        <w:rPr>
          <w:sz w:val="26"/>
          <w:szCs w:val="26"/>
        </w:rPr>
        <w:t>от 27.03.2019 № 387</w:t>
      </w:r>
      <w:r w:rsidR="00CC7EF6">
        <w:rPr>
          <w:sz w:val="26"/>
          <w:szCs w:val="26"/>
        </w:rPr>
        <w:t>)</w:t>
      </w:r>
    </w:p>
    <w:p w:rsidR="00FE6331" w:rsidRPr="00613B28" w:rsidRDefault="00FE6331" w:rsidP="00FE6331">
      <w:pPr>
        <w:tabs>
          <w:tab w:val="left" w:pos="5805"/>
        </w:tabs>
        <w:spacing w:line="360" w:lineRule="auto"/>
        <w:rPr>
          <w:rFonts w:ascii="Lucida Sans Unicode" w:hAnsi="Lucida Sans Unicode" w:cs="Lucida Sans Unicode"/>
        </w:rPr>
      </w:pPr>
      <w:r>
        <w:rPr>
          <w:rFonts w:ascii="Lucida Sans Unicode" w:hAnsi="Lucida Sans Unicode" w:cs="Lucida Sans Unicode"/>
        </w:rPr>
        <w:tab/>
      </w:r>
    </w:p>
    <w:p w:rsidR="00FE6331" w:rsidRPr="00613B28" w:rsidRDefault="00FE6331" w:rsidP="00FE6331">
      <w:pPr>
        <w:spacing w:line="360" w:lineRule="auto"/>
        <w:jc w:val="center"/>
        <w:rPr>
          <w:rFonts w:ascii="Lucida Sans Unicode" w:hAnsi="Lucida Sans Unicode" w:cs="Lucida Sans Unicode"/>
        </w:rPr>
      </w:pPr>
      <w:r w:rsidRPr="00613B28">
        <w:rPr>
          <w:rFonts w:ascii="Lucida Sans Unicode" w:hAnsi="Lucida Sans Unicode" w:cs="Lucida Sans Unicode"/>
          <w:noProof/>
        </w:rPr>
        <w:drawing>
          <wp:inline distT="0" distB="0" distL="0" distR="0">
            <wp:extent cx="824865" cy="10833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824865" cy="1083310"/>
                    </a:xfrm>
                    <a:prstGeom prst="rect">
                      <a:avLst/>
                    </a:prstGeom>
                    <a:noFill/>
                    <a:ln>
                      <a:noFill/>
                    </a:ln>
                  </pic:spPr>
                </pic:pic>
              </a:graphicData>
            </a:graphic>
          </wp:inline>
        </w:drawing>
      </w:r>
    </w:p>
    <w:p w:rsidR="00FE6331" w:rsidRPr="00001A55" w:rsidRDefault="00FE6331" w:rsidP="00FE6331">
      <w:pPr>
        <w:jc w:val="center"/>
        <w:rPr>
          <w:sz w:val="26"/>
          <w:szCs w:val="26"/>
        </w:rPr>
      </w:pPr>
      <w:r w:rsidRPr="00001A55">
        <w:rPr>
          <w:sz w:val="26"/>
          <w:szCs w:val="26"/>
        </w:rPr>
        <w:t>АДМИНИСТРАЦИЯ НАНАЙСКОГО МУНИЦИПАЛЬНОГО РАЙОНА ХАБАРОВСКОГО КРАЯ</w:t>
      </w:r>
    </w:p>
    <w:p w:rsidR="00FE6331" w:rsidRPr="00001A55" w:rsidRDefault="00FE6331" w:rsidP="00FE6331">
      <w:pPr>
        <w:spacing w:line="360" w:lineRule="auto"/>
        <w:jc w:val="center"/>
        <w:rPr>
          <w:rFonts w:ascii="Lucida Sans Unicode" w:hAnsi="Lucida Sans Unicode" w:cs="Lucida Sans Unicode"/>
          <w:sz w:val="26"/>
          <w:szCs w:val="26"/>
        </w:rPr>
      </w:pPr>
    </w:p>
    <w:p w:rsidR="00FE6331" w:rsidRPr="00001A55" w:rsidRDefault="00FE6331" w:rsidP="00FE6331">
      <w:pPr>
        <w:jc w:val="center"/>
        <w:rPr>
          <w:b/>
          <w:sz w:val="26"/>
          <w:szCs w:val="26"/>
        </w:rPr>
      </w:pPr>
      <w:r w:rsidRPr="00001A55">
        <w:rPr>
          <w:b/>
          <w:sz w:val="26"/>
          <w:szCs w:val="26"/>
        </w:rPr>
        <w:t xml:space="preserve">ГЕНЕРАЛЬНЫЙ ПЛАН </w:t>
      </w:r>
    </w:p>
    <w:p w:rsidR="00FE6331" w:rsidRPr="00001A55" w:rsidRDefault="00FE6331" w:rsidP="00FE6331">
      <w:pPr>
        <w:jc w:val="center"/>
        <w:rPr>
          <w:b/>
          <w:sz w:val="26"/>
          <w:szCs w:val="26"/>
        </w:rPr>
      </w:pPr>
      <w:r w:rsidRPr="00001A55">
        <w:rPr>
          <w:b/>
          <w:sz w:val="26"/>
          <w:szCs w:val="26"/>
        </w:rPr>
        <w:t xml:space="preserve">НАЙХИНСКОГО СЕЛЬСКОГО ПОСЕЛЕНИЯ </w:t>
      </w:r>
    </w:p>
    <w:p w:rsidR="00FE6331" w:rsidRPr="00001A55" w:rsidRDefault="00FE6331" w:rsidP="00FE6331">
      <w:pPr>
        <w:jc w:val="center"/>
        <w:rPr>
          <w:b/>
          <w:sz w:val="26"/>
          <w:szCs w:val="26"/>
        </w:rPr>
      </w:pPr>
      <w:r w:rsidRPr="00001A55">
        <w:rPr>
          <w:b/>
          <w:sz w:val="26"/>
          <w:szCs w:val="26"/>
        </w:rPr>
        <w:t>НАНАЙСКОГО МУНИЦИПАЛЬНОГО РАЙОНА</w:t>
      </w:r>
    </w:p>
    <w:p w:rsidR="00FE6331" w:rsidRPr="00001A55" w:rsidRDefault="00FE6331" w:rsidP="00FE6331">
      <w:pPr>
        <w:spacing w:line="360" w:lineRule="auto"/>
        <w:jc w:val="center"/>
        <w:rPr>
          <w:rFonts w:ascii="Lucida Sans Unicode" w:hAnsi="Lucida Sans Unicode" w:cs="Lucida Sans Unicode"/>
          <w:sz w:val="26"/>
          <w:szCs w:val="26"/>
        </w:rPr>
      </w:pPr>
      <w:r w:rsidRPr="00001A55">
        <w:rPr>
          <w:b/>
          <w:sz w:val="26"/>
          <w:szCs w:val="26"/>
        </w:rPr>
        <w:t>ХАБАРОВСКОГО КРАЯ</w:t>
      </w:r>
    </w:p>
    <w:p w:rsidR="00FE6331" w:rsidRPr="00613B28" w:rsidRDefault="00FE6331" w:rsidP="00FE6331">
      <w:pPr>
        <w:jc w:val="center"/>
        <w:rPr>
          <w:b/>
          <w:sz w:val="32"/>
          <w:szCs w:val="32"/>
        </w:rPr>
      </w:pPr>
    </w:p>
    <w:p w:rsidR="00FE6331" w:rsidRPr="00613B28" w:rsidRDefault="00FE6331" w:rsidP="00FE6331">
      <w:pPr>
        <w:widowControl w:val="0"/>
        <w:shd w:val="clear" w:color="auto" w:fill="FFFFFF"/>
        <w:suppressAutoHyphens/>
        <w:overflowPunct w:val="0"/>
        <w:autoSpaceDE w:val="0"/>
        <w:ind w:right="-6"/>
        <w:jc w:val="center"/>
        <w:rPr>
          <w:rFonts w:ascii="Palatino Linotype" w:hAnsi="Palatino Linotype"/>
          <w:b/>
          <w:color w:val="0000FF"/>
          <w:spacing w:val="-7"/>
          <w:sz w:val="28"/>
          <w:szCs w:val="28"/>
          <w:lang w:eastAsia="ar-SA"/>
        </w:rPr>
      </w:pPr>
      <w:r w:rsidRPr="00613B28">
        <w:rPr>
          <w:rFonts w:ascii="Lucida Sans Unicode" w:hAnsi="Lucida Sans Unicode" w:cs="Lucida Sans Unicode"/>
          <w:noProof/>
        </w:rPr>
        <w:drawing>
          <wp:inline distT="0" distB="0" distL="0" distR="0">
            <wp:extent cx="5674995" cy="3339465"/>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5674995" cy="3339465"/>
                    </a:xfrm>
                    <a:prstGeom prst="rect">
                      <a:avLst/>
                    </a:prstGeom>
                    <a:noFill/>
                    <a:ln>
                      <a:noFill/>
                    </a:ln>
                  </pic:spPr>
                </pic:pic>
              </a:graphicData>
            </a:graphic>
          </wp:inline>
        </w:drawing>
      </w:r>
    </w:p>
    <w:p w:rsidR="00FE6331" w:rsidRPr="00613B28" w:rsidRDefault="00FE6331" w:rsidP="00FE6331">
      <w:pPr>
        <w:spacing w:line="360" w:lineRule="auto"/>
        <w:jc w:val="center"/>
        <w:rPr>
          <w:b/>
          <w:sz w:val="16"/>
          <w:szCs w:val="16"/>
        </w:rPr>
      </w:pPr>
    </w:p>
    <w:p w:rsidR="00FE6331" w:rsidRDefault="00FE6331" w:rsidP="00FA6A56">
      <w:pPr>
        <w:rPr>
          <w:sz w:val="26"/>
          <w:szCs w:val="26"/>
        </w:rPr>
      </w:pPr>
      <w:r>
        <w:rPr>
          <w:sz w:val="26"/>
          <w:szCs w:val="26"/>
        </w:rPr>
        <w:br w:type="page"/>
      </w:r>
    </w:p>
    <w:p w:rsidR="00FE6331" w:rsidRPr="00613B28" w:rsidRDefault="00FE6331" w:rsidP="00FE6331">
      <w:pPr>
        <w:ind w:firstLine="709"/>
        <w:jc w:val="center"/>
        <w:rPr>
          <w:b/>
          <w:sz w:val="26"/>
          <w:szCs w:val="26"/>
        </w:rPr>
      </w:pPr>
      <w:r w:rsidRPr="00613B28">
        <w:rPr>
          <w:b/>
          <w:sz w:val="26"/>
          <w:szCs w:val="26"/>
        </w:rPr>
        <w:lastRenderedPageBreak/>
        <w:t>СОСТАВ ПРОЕКТА</w:t>
      </w:r>
    </w:p>
    <w:p w:rsidR="00FE6331" w:rsidRPr="00613B28" w:rsidRDefault="00FE6331" w:rsidP="00FE6331">
      <w:pPr>
        <w:ind w:firstLine="709"/>
        <w:jc w:val="center"/>
        <w:rPr>
          <w:b/>
          <w:sz w:val="26"/>
          <w:szCs w:val="26"/>
        </w:rPr>
      </w:pPr>
    </w:p>
    <w:p w:rsidR="00FE6331" w:rsidRPr="00613B28" w:rsidRDefault="00FE6331" w:rsidP="00FE6331">
      <w:pPr>
        <w:ind w:firstLine="709"/>
        <w:rPr>
          <w:b/>
          <w:sz w:val="26"/>
          <w:szCs w:val="26"/>
        </w:rPr>
      </w:pPr>
      <w:r w:rsidRPr="00613B28">
        <w:rPr>
          <w:b/>
          <w:sz w:val="26"/>
          <w:szCs w:val="26"/>
          <w:lang w:val="en-US"/>
        </w:rPr>
        <w:t>I</w:t>
      </w:r>
      <w:r w:rsidRPr="00613B28">
        <w:rPr>
          <w:b/>
          <w:sz w:val="26"/>
          <w:szCs w:val="26"/>
        </w:rPr>
        <w:t xml:space="preserve">. ГЕНЕРАЛЬНЫЙ ПЛАН СЕЛЬСКОГО ПОСЕЛЕНИЯ </w:t>
      </w:r>
    </w:p>
    <w:p w:rsidR="00FE6331" w:rsidRPr="00613B28" w:rsidRDefault="00FE6331" w:rsidP="00FE6331">
      <w:pPr>
        <w:tabs>
          <w:tab w:val="num" w:pos="0"/>
        </w:tabs>
        <w:ind w:firstLine="709"/>
        <w:rPr>
          <w:b/>
          <w:sz w:val="26"/>
          <w:szCs w:val="26"/>
        </w:rPr>
      </w:pPr>
    </w:p>
    <w:p w:rsidR="00FE6331" w:rsidRPr="00613B28" w:rsidRDefault="00FE6331" w:rsidP="00FE6331">
      <w:pPr>
        <w:ind w:firstLine="709"/>
        <w:rPr>
          <w:b/>
          <w:sz w:val="26"/>
          <w:szCs w:val="26"/>
        </w:rPr>
      </w:pPr>
      <w:r w:rsidRPr="00613B28">
        <w:rPr>
          <w:b/>
          <w:sz w:val="26"/>
          <w:szCs w:val="26"/>
        </w:rPr>
        <w:t>1. Положения</w:t>
      </w:r>
      <w:r>
        <w:rPr>
          <w:b/>
          <w:sz w:val="26"/>
          <w:szCs w:val="26"/>
        </w:rPr>
        <w:t xml:space="preserve"> о территориальном планировании</w:t>
      </w:r>
    </w:p>
    <w:p w:rsidR="00FE6331" w:rsidRPr="00613B28" w:rsidRDefault="00FE6331" w:rsidP="00FE6331">
      <w:pPr>
        <w:tabs>
          <w:tab w:val="num" w:pos="0"/>
        </w:tabs>
        <w:ind w:firstLine="709"/>
        <w:rPr>
          <w:b/>
          <w:sz w:val="26"/>
          <w:szCs w:val="26"/>
        </w:rPr>
      </w:pPr>
    </w:p>
    <w:p w:rsidR="00FE6331" w:rsidRPr="00613B28" w:rsidRDefault="00FE6331" w:rsidP="00FE6331">
      <w:pPr>
        <w:ind w:firstLine="709"/>
        <w:rPr>
          <w:b/>
          <w:sz w:val="26"/>
          <w:szCs w:val="26"/>
        </w:rPr>
      </w:pPr>
      <w:r>
        <w:rPr>
          <w:b/>
          <w:sz w:val="26"/>
          <w:szCs w:val="26"/>
        </w:rPr>
        <w:t>2. Графические материалы</w:t>
      </w:r>
    </w:p>
    <w:p w:rsidR="00FE6331" w:rsidRPr="00613B28" w:rsidRDefault="00FE6331" w:rsidP="00FE6331">
      <w:pPr>
        <w:tabs>
          <w:tab w:val="num" w:pos="0"/>
        </w:tabs>
        <w:ind w:firstLine="709"/>
        <w:rPr>
          <w:b/>
          <w:sz w:val="26"/>
          <w:szCs w:val="26"/>
        </w:rPr>
      </w:pPr>
    </w:p>
    <w:p w:rsidR="00FE6331" w:rsidRPr="00613B28" w:rsidRDefault="00FE6331" w:rsidP="00FE6331">
      <w:pPr>
        <w:ind w:firstLine="709"/>
        <w:rPr>
          <w:b/>
          <w:sz w:val="26"/>
          <w:szCs w:val="26"/>
        </w:rPr>
      </w:pPr>
      <w:r w:rsidRPr="00613B28">
        <w:rPr>
          <w:b/>
          <w:sz w:val="26"/>
          <w:szCs w:val="26"/>
          <w:lang w:val="en-US"/>
        </w:rPr>
        <w:t>II</w:t>
      </w:r>
      <w:r w:rsidRPr="00613B28">
        <w:rPr>
          <w:b/>
          <w:sz w:val="26"/>
          <w:szCs w:val="26"/>
        </w:rPr>
        <w:t xml:space="preserve">. МАТЕРИАЛЫ ПО ОБОСНОВАНИЮ ГЕНЕРАЛЬНОГО ПЛАНА </w:t>
      </w:r>
    </w:p>
    <w:p w:rsidR="00FE6331" w:rsidRPr="00613B28" w:rsidRDefault="00FE6331" w:rsidP="00FE6331">
      <w:pPr>
        <w:tabs>
          <w:tab w:val="num" w:pos="0"/>
        </w:tabs>
        <w:ind w:firstLine="709"/>
        <w:rPr>
          <w:b/>
          <w:sz w:val="26"/>
          <w:szCs w:val="26"/>
        </w:rPr>
      </w:pPr>
    </w:p>
    <w:p w:rsidR="00FE6331" w:rsidRPr="00613B28" w:rsidRDefault="00FE6331" w:rsidP="00FE6331">
      <w:pPr>
        <w:ind w:firstLine="709"/>
        <w:rPr>
          <w:b/>
          <w:sz w:val="26"/>
          <w:szCs w:val="26"/>
        </w:rPr>
      </w:pPr>
      <w:r>
        <w:rPr>
          <w:b/>
          <w:sz w:val="26"/>
          <w:szCs w:val="26"/>
        </w:rPr>
        <w:t>1. Общая пояснительная записка</w:t>
      </w:r>
    </w:p>
    <w:p w:rsidR="00FE6331" w:rsidRPr="00613B28" w:rsidRDefault="00FE6331" w:rsidP="00FE6331">
      <w:pPr>
        <w:tabs>
          <w:tab w:val="num" w:pos="0"/>
        </w:tabs>
        <w:ind w:firstLine="709"/>
        <w:rPr>
          <w:b/>
          <w:sz w:val="26"/>
          <w:szCs w:val="26"/>
        </w:rPr>
      </w:pPr>
    </w:p>
    <w:p w:rsidR="00FE6331" w:rsidRPr="00613B28" w:rsidRDefault="00FE6331" w:rsidP="00FE6331">
      <w:pPr>
        <w:ind w:firstLine="709"/>
        <w:rPr>
          <w:b/>
          <w:sz w:val="26"/>
          <w:szCs w:val="26"/>
        </w:rPr>
      </w:pPr>
      <w:r>
        <w:rPr>
          <w:b/>
          <w:sz w:val="26"/>
          <w:szCs w:val="26"/>
        </w:rPr>
        <w:t>2. Графические материалы</w:t>
      </w:r>
    </w:p>
    <w:p w:rsidR="00FE6331" w:rsidRDefault="00FE6331" w:rsidP="00FE6331">
      <w:pPr>
        <w:ind w:firstLine="709"/>
        <w:rPr>
          <w:sz w:val="26"/>
          <w:szCs w:val="26"/>
        </w:rPr>
      </w:pPr>
      <w:r>
        <w:rPr>
          <w:sz w:val="26"/>
          <w:szCs w:val="26"/>
        </w:rPr>
        <w:br w:type="page"/>
      </w:r>
    </w:p>
    <w:p w:rsidR="00FE6331" w:rsidRPr="00FE6331" w:rsidRDefault="00FE6331" w:rsidP="00FE6331">
      <w:pPr>
        <w:jc w:val="center"/>
        <w:rPr>
          <w:b/>
          <w:sz w:val="26"/>
          <w:szCs w:val="26"/>
        </w:rPr>
      </w:pPr>
      <w:r w:rsidRPr="00FE6331">
        <w:rPr>
          <w:b/>
          <w:sz w:val="26"/>
          <w:szCs w:val="26"/>
        </w:rPr>
        <w:lastRenderedPageBreak/>
        <w:t>Состав графических материалов территориального планирования</w:t>
      </w:r>
    </w:p>
    <w:p w:rsidR="00FE6331" w:rsidRPr="00FE6331" w:rsidRDefault="00FE6331" w:rsidP="00FE6331">
      <w:pPr>
        <w:ind w:firstLine="567"/>
        <w:jc w:val="center"/>
        <w:rPr>
          <w:b/>
          <w:color w:val="FF0000"/>
          <w:sz w:val="26"/>
          <w:szCs w:val="26"/>
        </w:rPr>
      </w:pPr>
    </w:p>
    <w:tbl>
      <w:tblPr>
        <w:tblW w:w="9180" w:type="dxa"/>
        <w:tblLayout w:type="fixed"/>
        <w:tblLook w:val="01E0" w:firstRow="1" w:lastRow="1" w:firstColumn="1" w:lastColumn="1" w:noHBand="0" w:noVBand="0"/>
      </w:tblPr>
      <w:tblGrid>
        <w:gridCol w:w="648"/>
        <w:gridCol w:w="5272"/>
        <w:gridCol w:w="1418"/>
        <w:gridCol w:w="992"/>
        <w:gridCol w:w="850"/>
      </w:tblGrid>
      <w:tr w:rsidR="00FE6331" w:rsidRPr="00FE6331" w:rsidTr="00F93172">
        <w:trPr>
          <w:trHeight w:val="20"/>
        </w:trPr>
        <w:tc>
          <w:tcPr>
            <w:tcW w:w="9180" w:type="dxa"/>
            <w:gridSpan w:val="5"/>
          </w:tcPr>
          <w:p w:rsidR="00FE6331" w:rsidRPr="00FE6331" w:rsidRDefault="00FE6331" w:rsidP="00FE6331">
            <w:pPr>
              <w:jc w:val="center"/>
              <w:rPr>
                <w:b/>
                <w:sz w:val="26"/>
                <w:szCs w:val="26"/>
              </w:rPr>
            </w:pPr>
            <w:r w:rsidRPr="00FE6331">
              <w:rPr>
                <w:b/>
                <w:sz w:val="26"/>
                <w:szCs w:val="26"/>
              </w:rPr>
              <w:t xml:space="preserve">ГЕНЕРАЛЬНЫЙ ПЛАН </w:t>
            </w:r>
          </w:p>
          <w:p w:rsidR="00FE6331" w:rsidRPr="00FE6331" w:rsidRDefault="00FE6331" w:rsidP="00FE6331">
            <w:pPr>
              <w:jc w:val="center"/>
              <w:rPr>
                <w:b/>
                <w:sz w:val="26"/>
                <w:szCs w:val="26"/>
              </w:rPr>
            </w:pPr>
          </w:p>
        </w:tc>
      </w:tr>
      <w:tr w:rsidR="00FE6331" w:rsidRPr="00FE6331" w:rsidTr="00F93172">
        <w:trPr>
          <w:trHeight w:val="20"/>
        </w:trPr>
        <w:tc>
          <w:tcPr>
            <w:tcW w:w="648" w:type="dxa"/>
            <w:vAlign w:val="center"/>
          </w:tcPr>
          <w:p w:rsidR="00FE6331" w:rsidRPr="00FE6331" w:rsidRDefault="00FE6331" w:rsidP="00FE6331">
            <w:pPr>
              <w:tabs>
                <w:tab w:val="left" w:pos="337"/>
              </w:tabs>
              <w:jc w:val="center"/>
              <w:rPr>
                <w:sz w:val="26"/>
                <w:szCs w:val="26"/>
              </w:rPr>
            </w:pPr>
            <w:r w:rsidRPr="00FE6331">
              <w:rPr>
                <w:sz w:val="26"/>
                <w:szCs w:val="26"/>
              </w:rPr>
              <w:t>1</w:t>
            </w:r>
          </w:p>
        </w:tc>
        <w:tc>
          <w:tcPr>
            <w:tcW w:w="5272" w:type="dxa"/>
            <w:vAlign w:val="center"/>
          </w:tcPr>
          <w:p w:rsidR="00FE6331" w:rsidRPr="00FE6331" w:rsidRDefault="00FE6331" w:rsidP="00FE6331">
            <w:pPr>
              <w:rPr>
                <w:sz w:val="26"/>
                <w:szCs w:val="26"/>
              </w:rPr>
            </w:pPr>
            <w:r w:rsidRPr="00FE6331">
              <w:rPr>
                <w:sz w:val="26"/>
                <w:szCs w:val="26"/>
              </w:rPr>
              <w:t xml:space="preserve">Генеральный план </w:t>
            </w:r>
          </w:p>
        </w:tc>
        <w:tc>
          <w:tcPr>
            <w:tcW w:w="1418" w:type="dxa"/>
            <w:vAlign w:val="center"/>
          </w:tcPr>
          <w:p w:rsidR="00FE6331" w:rsidRPr="00FE6331" w:rsidRDefault="00FE6331" w:rsidP="00FE6331">
            <w:pPr>
              <w:jc w:val="center"/>
              <w:rPr>
                <w:sz w:val="26"/>
                <w:szCs w:val="26"/>
              </w:rPr>
            </w:pPr>
            <w:r w:rsidRPr="00FE6331">
              <w:rPr>
                <w:sz w:val="26"/>
                <w:szCs w:val="26"/>
              </w:rPr>
              <w:t>М 1:2000</w:t>
            </w:r>
          </w:p>
        </w:tc>
        <w:tc>
          <w:tcPr>
            <w:tcW w:w="992" w:type="dxa"/>
            <w:vAlign w:val="center"/>
          </w:tcPr>
          <w:p w:rsidR="00FE6331" w:rsidRPr="00FE6331" w:rsidRDefault="00FE6331" w:rsidP="00FE6331">
            <w:pPr>
              <w:jc w:val="center"/>
              <w:rPr>
                <w:sz w:val="26"/>
                <w:szCs w:val="26"/>
              </w:rPr>
            </w:pPr>
            <w:r w:rsidRPr="00FE6331">
              <w:rPr>
                <w:sz w:val="26"/>
                <w:szCs w:val="26"/>
              </w:rPr>
              <w:t>ДСП</w:t>
            </w:r>
          </w:p>
        </w:tc>
        <w:tc>
          <w:tcPr>
            <w:tcW w:w="850" w:type="dxa"/>
            <w:vAlign w:val="center"/>
          </w:tcPr>
          <w:p w:rsidR="00FE6331" w:rsidRPr="00FE6331" w:rsidRDefault="00FE6331" w:rsidP="00FE6331">
            <w:pPr>
              <w:jc w:val="center"/>
              <w:rPr>
                <w:sz w:val="26"/>
                <w:szCs w:val="26"/>
              </w:rPr>
            </w:pPr>
            <w:r w:rsidRPr="00FE6331">
              <w:rPr>
                <w:sz w:val="26"/>
                <w:szCs w:val="26"/>
              </w:rPr>
              <w:t>1</w:t>
            </w:r>
          </w:p>
        </w:tc>
      </w:tr>
      <w:tr w:rsidR="00FE6331" w:rsidRPr="00FE6331" w:rsidTr="00F93172">
        <w:trPr>
          <w:trHeight w:val="404"/>
        </w:trPr>
        <w:tc>
          <w:tcPr>
            <w:tcW w:w="648" w:type="dxa"/>
            <w:vAlign w:val="center"/>
          </w:tcPr>
          <w:p w:rsidR="00FE6331" w:rsidRPr="00FE6331" w:rsidRDefault="00FE6331" w:rsidP="00FE6331">
            <w:pPr>
              <w:tabs>
                <w:tab w:val="left" w:pos="337"/>
              </w:tabs>
              <w:jc w:val="center"/>
              <w:rPr>
                <w:sz w:val="26"/>
                <w:szCs w:val="26"/>
              </w:rPr>
            </w:pPr>
            <w:r w:rsidRPr="00FE6331">
              <w:rPr>
                <w:sz w:val="26"/>
                <w:szCs w:val="26"/>
              </w:rPr>
              <w:t>2</w:t>
            </w:r>
          </w:p>
        </w:tc>
        <w:tc>
          <w:tcPr>
            <w:tcW w:w="5272" w:type="dxa"/>
            <w:vAlign w:val="center"/>
          </w:tcPr>
          <w:p w:rsidR="00FE6331" w:rsidRPr="00FE6331" w:rsidRDefault="00FE6331" w:rsidP="00FE6331">
            <w:pPr>
              <w:rPr>
                <w:sz w:val="26"/>
                <w:szCs w:val="26"/>
              </w:rPr>
            </w:pPr>
            <w:r w:rsidRPr="00FE6331">
              <w:rPr>
                <w:bCs/>
                <w:sz w:val="26"/>
                <w:szCs w:val="26"/>
              </w:rPr>
              <w:t xml:space="preserve">Схема объектов инженерно-технического обеспечения </w:t>
            </w:r>
          </w:p>
        </w:tc>
        <w:tc>
          <w:tcPr>
            <w:tcW w:w="1418" w:type="dxa"/>
            <w:vAlign w:val="center"/>
          </w:tcPr>
          <w:p w:rsidR="00FE6331" w:rsidRPr="00FE6331" w:rsidRDefault="00FE6331" w:rsidP="00FE6331">
            <w:pPr>
              <w:jc w:val="center"/>
              <w:rPr>
                <w:sz w:val="26"/>
                <w:szCs w:val="26"/>
              </w:rPr>
            </w:pPr>
            <w:r w:rsidRPr="00FE6331">
              <w:rPr>
                <w:sz w:val="26"/>
                <w:szCs w:val="26"/>
              </w:rPr>
              <w:t>М 1:2000</w:t>
            </w:r>
          </w:p>
        </w:tc>
        <w:tc>
          <w:tcPr>
            <w:tcW w:w="992" w:type="dxa"/>
            <w:vAlign w:val="center"/>
          </w:tcPr>
          <w:p w:rsidR="00FE6331" w:rsidRPr="00FE6331" w:rsidRDefault="00FE6331" w:rsidP="00FE6331">
            <w:pPr>
              <w:jc w:val="center"/>
              <w:rPr>
                <w:sz w:val="26"/>
                <w:szCs w:val="26"/>
              </w:rPr>
            </w:pPr>
            <w:r w:rsidRPr="00FE6331">
              <w:rPr>
                <w:sz w:val="26"/>
                <w:szCs w:val="26"/>
              </w:rPr>
              <w:t>ДСП</w:t>
            </w:r>
          </w:p>
        </w:tc>
        <w:tc>
          <w:tcPr>
            <w:tcW w:w="850" w:type="dxa"/>
            <w:vAlign w:val="center"/>
          </w:tcPr>
          <w:p w:rsidR="00FE6331" w:rsidRPr="00FE6331" w:rsidRDefault="00FE6331" w:rsidP="00FE6331">
            <w:pPr>
              <w:jc w:val="center"/>
              <w:rPr>
                <w:sz w:val="26"/>
                <w:szCs w:val="26"/>
              </w:rPr>
            </w:pPr>
            <w:r w:rsidRPr="00FE6331">
              <w:rPr>
                <w:sz w:val="26"/>
                <w:szCs w:val="26"/>
              </w:rPr>
              <w:t>2</w:t>
            </w:r>
          </w:p>
        </w:tc>
      </w:tr>
      <w:tr w:rsidR="00FE6331" w:rsidRPr="00FE6331" w:rsidTr="00F93172">
        <w:trPr>
          <w:trHeight w:val="20"/>
        </w:trPr>
        <w:tc>
          <w:tcPr>
            <w:tcW w:w="648" w:type="dxa"/>
            <w:vAlign w:val="center"/>
          </w:tcPr>
          <w:p w:rsidR="00FE6331" w:rsidRPr="00FE6331" w:rsidRDefault="00FE6331" w:rsidP="00FE6331">
            <w:pPr>
              <w:tabs>
                <w:tab w:val="left" w:pos="337"/>
              </w:tabs>
              <w:jc w:val="center"/>
              <w:rPr>
                <w:sz w:val="26"/>
                <w:szCs w:val="26"/>
              </w:rPr>
            </w:pPr>
            <w:r w:rsidRPr="00FE6331">
              <w:rPr>
                <w:sz w:val="26"/>
                <w:szCs w:val="26"/>
              </w:rPr>
              <w:t>3</w:t>
            </w:r>
          </w:p>
        </w:tc>
        <w:tc>
          <w:tcPr>
            <w:tcW w:w="5272" w:type="dxa"/>
            <w:vAlign w:val="center"/>
          </w:tcPr>
          <w:p w:rsidR="00FE6331" w:rsidRPr="00FE6331" w:rsidRDefault="00FE6331" w:rsidP="00FE6331">
            <w:pPr>
              <w:rPr>
                <w:sz w:val="26"/>
                <w:szCs w:val="26"/>
              </w:rPr>
            </w:pPr>
            <w:r w:rsidRPr="00FE6331">
              <w:rPr>
                <w:bCs/>
                <w:sz w:val="26"/>
                <w:szCs w:val="26"/>
              </w:rPr>
              <w:t xml:space="preserve">Схема транспортной инфраструктуры </w:t>
            </w:r>
          </w:p>
        </w:tc>
        <w:tc>
          <w:tcPr>
            <w:tcW w:w="1418" w:type="dxa"/>
            <w:vAlign w:val="center"/>
          </w:tcPr>
          <w:p w:rsidR="00FE6331" w:rsidRPr="00FE6331" w:rsidRDefault="00FE6331" w:rsidP="00FE6331">
            <w:pPr>
              <w:jc w:val="center"/>
              <w:rPr>
                <w:sz w:val="26"/>
                <w:szCs w:val="26"/>
              </w:rPr>
            </w:pPr>
            <w:r w:rsidRPr="00FE6331">
              <w:rPr>
                <w:sz w:val="26"/>
                <w:szCs w:val="26"/>
              </w:rPr>
              <w:t>М 1: 2000</w:t>
            </w:r>
          </w:p>
        </w:tc>
        <w:tc>
          <w:tcPr>
            <w:tcW w:w="992" w:type="dxa"/>
            <w:vAlign w:val="center"/>
          </w:tcPr>
          <w:p w:rsidR="00FE6331" w:rsidRPr="00FE6331" w:rsidRDefault="00FE6331" w:rsidP="00FE6331">
            <w:pPr>
              <w:jc w:val="center"/>
              <w:rPr>
                <w:sz w:val="26"/>
                <w:szCs w:val="26"/>
              </w:rPr>
            </w:pPr>
            <w:r w:rsidRPr="00FE6331">
              <w:rPr>
                <w:sz w:val="26"/>
                <w:szCs w:val="26"/>
              </w:rPr>
              <w:t>не секр.</w:t>
            </w:r>
          </w:p>
        </w:tc>
        <w:tc>
          <w:tcPr>
            <w:tcW w:w="850" w:type="dxa"/>
            <w:vAlign w:val="center"/>
          </w:tcPr>
          <w:p w:rsidR="00FE6331" w:rsidRPr="00FE6331" w:rsidRDefault="00FE6331" w:rsidP="00FE6331">
            <w:pPr>
              <w:jc w:val="center"/>
              <w:rPr>
                <w:sz w:val="26"/>
                <w:szCs w:val="26"/>
              </w:rPr>
            </w:pPr>
            <w:r w:rsidRPr="00FE6331">
              <w:rPr>
                <w:sz w:val="26"/>
                <w:szCs w:val="26"/>
              </w:rPr>
              <w:t>3</w:t>
            </w:r>
          </w:p>
        </w:tc>
      </w:tr>
      <w:tr w:rsidR="00FE6331" w:rsidRPr="00FE6331" w:rsidTr="00F93172">
        <w:trPr>
          <w:trHeight w:val="20"/>
        </w:trPr>
        <w:tc>
          <w:tcPr>
            <w:tcW w:w="9180" w:type="dxa"/>
            <w:gridSpan w:val="5"/>
            <w:vAlign w:val="center"/>
          </w:tcPr>
          <w:p w:rsidR="00FE6331" w:rsidRPr="00FE6331" w:rsidRDefault="00FE6331" w:rsidP="00FE6331">
            <w:pPr>
              <w:jc w:val="center"/>
              <w:rPr>
                <w:b/>
                <w:sz w:val="26"/>
                <w:szCs w:val="26"/>
              </w:rPr>
            </w:pPr>
            <w:r w:rsidRPr="00FE6331">
              <w:rPr>
                <w:b/>
                <w:sz w:val="26"/>
                <w:szCs w:val="26"/>
              </w:rPr>
              <w:t>МАТЕРИАЛЫ ПО ОБОСНОВАНИЮ ГЕНЕРАЛЬНОГО ПЛАНА</w:t>
            </w:r>
          </w:p>
          <w:p w:rsidR="00FE6331" w:rsidRPr="00FE6331" w:rsidRDefault="00FE6331" w:rsidP="00FE6331">
            <w:pPr>
              <w:jc w:val="center"/>
              <w:rPr>
                <w:sz w:val="26"/>
                <w:szCs w:val="26"/>
              </w:rPr>
            </w:pPr>
          </w:p>
        </w:tc>
      </w:tr>
      <w:tr w:rsidR="00FE6331" w:rsidRPr="00FE6331" w:rsidTr="00F93172">
        <w:trPr>
          <w:trHeight w:val="20"/>
        </w:trPr>
        <w:tc>
          <w:tcPr>
            <w:tcW w:w="648" w:type="dxa"/>
            <w:vAlign w:val="center"/>
          </w:tcPr>
          <w:p w:rsidR="00FE6331" w:rsidRPr="00FE6331" w:rsidRDefault="00FE6331" w:rsidP="00FE6331">
            <w:pPr>
              <w:tabs>
                <w:tab w:val="left" w:pos="337"/>
              </w:tabs>
              <w:jc w:val="center"/>
              <w:rPr>
                <w:sz w:val="26"/>
                <w:szCs w:val="26"/>
              </w:rPr>
            </w:pPr>
            <w:r w:rsidRPr="00FE6331">
              <w:rPr>
                <w:sz w:val="26"/>
                <w:szCs w:val="26"/>
              </w:rPr>
              <w:t>4</w:t>
            </w:r>
          </w:p>
        </w:tc>
        <w:tc>
          <w:tcPr>
            <w:tcW w:w="5272" w:type="dxa"/>
            <w:vAlign w:val="center"/>
          </w:tcPr>
          <w:p w:rsidR="00FE6331" w:rsidRPr="00FE6331" w:rsidRDefault="00FE6331" w:rsidP="00FE6331">
            <w:pPr>
              <w:rPr>
                <w:sz w:val="26"/>
                <w:szCs w:val="26"/>
              </w:rPr>
            </w:pPr>
            <w:r w:rsidRPr="00FE6331">
              <w:rPr>
                <w:bCs/>
                <w:sz w:val="26"/>
                <w:szCs w:val="26"/>
              </w:rPr>
              <w:t>План современного состояния территории, совмещенный со схемой ограничения ее использования (опорный план)</w:t>
            </w:r>
          </w:p>
          <w:p w:rsidR="00FE6331" w:rsidRPr="00FE6331" w:rsidRDefault="00FE6331" w:rsidP="00FE6331">
            <w:pPr>
              <w:rPr>
                <w:sz w:val="26"/>
                <w:szCs w:val="26"/>
              </w:rPr>
            </w:pPr>
          </w:p>
        </w:tc>
        <w:tc>
          <w:tcPr>
            <w:tcW w:w="1418" w:type="dxa"/>
            <w:vAlign w:val="center"/>
          </w:tcPr>
          <w:p w:rsidR="00FE6331" w:rsidRPr="00FE6331" w:rsidRDefault="00FE6331" w:rsidP="00FE6331">
            <w:pPr>
              <w:jc w:val="center"/>
              <w:rPr>
                <w:sz w:val="26"/>
                <w:szCs w:val="26"/>
              </w:rPr>
            </w:pPr>
            <w:r w:rsidRPr="00FE6331">
              <w:rPr>
                <w:sz w:val="26"/>
                <w:szCs w:val="26"/>
              </w:rPr>
              <w:t>М 1:2000</w:t>
            </w:r>
          </w:p>
        </w:tc>
        <w:tc>
          <w:tcPr>
            <w:tcW w:w="992" w:type="dxa"/>
            <w:vAlign w:val="center"/>
          </w:tcPr>
          <w:p w:rsidR="00FE6331" w:rsidRPr="00FE6331" w:rsidRDefault="00FE6331" w:rsidP="00FE6331">
            <w:pPr>
              <w:jc w:val="center"/>
              <w:rPr>
                <w:sz w:val="26"/>
                <w:szCs w:val="26"/>
              </w:rPr>
            </w:pPr>
            <w:r w:rsidRPr="00FE6331">
              <w:rPr>
                <w:sz w:val="26"/>
                <w:szCs w:val="26"/>
              </w:rPr>
              <w:t>ДСП</w:t>
            </w:r>
          </w:p>
        </w:tc>
        <w:tc>
          <w:tcPr>
            <w:tcW w:w="850" w:type="dxa"/>
            <w:vAlign w:val="center"/>
          </w:tcPr>
          <w:p w:rsidR="00FE6331" w:rsidRPr="00FE6331" w:rsidRDefault="00FE6331" w:rsidP="00FE6331">
            <w:pPr>
              <w:jc w:val="center"/>
              <w:rPr>
                <w:sz w:val="26"/>
                <w:szCs w:val="26"/>
              </w:rPr>
            </w:pPr>
            <w:r w:rsidRPr="00FE6331">
              <w:rPr>
                <w:sz w:val="26"/>
                <w:szCs w:val="26"/>
              </w:rPr>
              <w:t>1</w:t>
            </w:r>
          </w:p>
        </w:tc>
      </w:tr>
      <w:tr w:rsidR="00FE6331" w:rsidRPr="00FE6331" w:rsidTr="00F93172">
        <w:trPr>
          <w:trHeight w:val="20"/>
        </w:trPr>
        <w:tc>
          <w:tcPr>
            <w:tcW w:w="648" w:type="dxa"/>
            <w:vAlign w:val="center"/>
          </w:tcPr>
          <w:p w:rsidR="00FE6331" w:rsidRPr="00FE6331" w:rsidRDefault="00FE6331" w:rsidP="00FE6331">
            <w:pPr>
              <w:tabs>
                <w:tab w:val="left" w:pos="337"/>
              </w:tabs>
              <w:jc w:val="center"/>
              <w:rPr>
                <w:sz w:val="26"/>
                <w:szCs w:val="26"/>
              </w:rPr>
            </w:pPr>
            <w:r w:rsidRPr="00FE6331">
              <w:rPr>
                <w:sz w:val="26"/>
                <w:szCs w:val="26"/>
              </w:rPr>
              <w:t>5</w:t>
            </w:r>
          </w:p>
        </w:tc>
        <w:tc>
          <w:tcPr>
            <w:tcW w:w="5272" w:type="dxa"/>
            <w:vAlign w:val="center"/>
          </w:tcPr>
          <w:p w:rsidR="00FE6331" w:rsidRPr="00FE6331" w:rsidRDefault="00FE6331" w:rsidP="00FE6331">
            <w:pPr>
              <w:rPr>
                <w:bCs/>
                <w:sz w:val="26"/>
                <w:szCs w:val="26"/>
              </w:rPr>
            </w:pPr>
            <w:r w:rsidRPr="00FE6331">
              <w:rPr>
                <w:bCs/>
                <w:sz w:val="26"/>
                <w:szCs w:val="26"/>
              </w:rPr>
              <w:t xml:space="preserve">Схема комплексного анализа развития территории и размещения объектов капитального строительства местного значения </w:t>
            </w:r>
          </w:p>
          <w:p w:rsidR="00FE6331" w:rsidRPr="00FE6331" w:rsidRDefault="00FE6331" w:rsidP="00FE6331">
            <w:pPr>
              <w:rPr>
                <w:sz w:val="26"/>
                <w:szCs w:val="26"/>
              </w:rPr>
            </w:pPr>
          </w:p>
        </w:tc>
        <w:tc>
          <w:tcPr>
            <w:tcW w:w="1418" w:type="dxa"/>
            <w:vAlign w:val="center"/>
          </w:tcPr>
          <w:p w:rsidR="00FE6331" w:rsidRPr="00FE6331" w:rsidRDefault="00FE6331" w:rsidP="00FE6331">
            <w:pPr>
              <w:jc w:val="center"/>
              <w:rPr>
                <w:sz w:val="26"/>
                <w:szCs w:val="26"/>
              </w:rPr>
            </w:pPr>
            <w:r w:rsidRPr="00FE6331">
              <w:rPr>
                <w:sz w:val="26"/>
                <w:szCs w:val="26"/>
              </w:rPr>
              <w:t>М 1:5 000</w:t>
            </w:r>
          </w:p>
        </w:tc>
        <w:tc>
          <w:tcPr>
            <w:tcW w:w="992" w:type="dxa"/>
            <w:vAlign w:val="center"/>
          </w:tcPr>
          <w:p w:rsidR="00FE6331" w:rsidRPr="00FE6331" w:rsidRDefault="00FE6331" w:rsidP="00FE6331">
            <w:pPr>
              <w:jc w:val="center"/>
              <w:rPr>
                <w:sz w:val="26"/>
                <w:szCs w:val="26"/>
              </w:rPr>
            </w:pPr>
            <w:r w:rsidRPr="00FE6331">
              <w:rPr>
                <w:sz w:val="26"/>
                <w:szCs w:val="26"/>
              </w:rPr>
              <w:t>не секр.</w:t>
            </w:r>
          </w:p>
        </w:tc>
        <w:tc>
          <w:tcPr>
            <w:tcW w:w="850" w:type="dxa"/>
            <w:vAlign w:val="center"/>
          </w:tcPr>
          <w:p w:rsidR="00FE6331" w:rsidRPr="00FE6331" w:rsidRDefault="00FE6331" w:rsidP="00FE6331">
            <w:pPr>
              <w:jc w:val="center"/>
              <w:rPr>
                <w:sz w:val="26"/>
                <w:szCs w:val="26"/>
              </w:rPr>
            </w:pPr>
            <w:r w:rsidRPr="00FE6331">
              <w:rPr>
                <w:sz w:val="26"/>
                <w:szCs w:val="26"/>
              </w:rPr>
              <w:t>2</w:t>
            </w:r>
          </w:p>
        </w:tc>
      </w:tr>
      <w:tr w:rsidR="00FE6331" w:rsidRPr="00FE6331" w:rsidTr="00F93172">
        <w:trPr>
          <w:trHeight w:val="20"/>
        </w:trPr>
        <w:tc>
          <w:tcPr>
            <w:tcW w:w="648" w:type="dxa"/>
            <w:vAlign w:val="center"/>
          </w:tcPr>
          <w:p w:rsidR="00FE6331" w:rsidRPr="00FE6331" w:rsidRDefault="00FE6331" w:rsidP="00FE6331">
            <w:pPr>
              <w:tabs>
                <w:tab w:val="left" w:pos="337"/>
              </w:tabs>
              <w:jc w:val="center"/>
              <w:rPr>
                <w:sz w:val="26"/>
                <w:szCs w:val="26"/>
              </w:rPr>
            </w:pPr>
            <w:r w:rsidRPr="00FE6331">
              <w:rPr>
                <w:sz w:val="26"/>
                <w:szCs w:val="26"/>
              </w:rPr>
              <w:t>6</w:t>
            </w:r>
          </w:p>
        </w:tc>
        <w:tc>
          <w:tcPr>
            <w:tcW w:w="5272" w:type="dxa"/>
            <w:vAlign w:val="center"/>
          </w:tcPr>
          <w:p w:rsidR="00FE6331" w:rsidRPr="00FE6331" w:rsidRDefault="00FE6331" w:rsidP="00FE6331">
            <w:pPr>
              <w:rPr>
                <w:sz w:val="26"/>
                <w:szCs w:val="26"/>
              </w:rPr>
            </w:pPr>
            <w:r w:rsidRPr="00FE6331">
              <w:rPr>
                <w:bCs/>
                <w:sz w:val="26"/>
                <w:szCs w:val="26"/>
              </w:rPr>
              <w:t>Схема предложений по территориальному планированию</w:t>
            </w:r>
          </w:p>
        </w:tc>
        <w:tc>
          <w:tcPr>
            <w:tcW w:w="1418" w:type="dxa"/>
            <w:vAlign w:val="center"/>
          </w:tcPr>
          <w:p w:rsidR="00FE6331" w:rsidRPr="00FE6331" w:rsidRDefault="00FE6331" w:rsidP="00FE6331">
            <w:pPr>
              <w:jc w:val="center"/>
              <w:rPr>
                <w:sz w:val="26"/>
                <w:szCs w:val="26"/>
              </w:rPr>
            </w:pPr>
            <w:r w:rsidRPr="00FE6331">
              <w:rPr>
                <w:sz w:val="26"/>
                <w:szCs w:val="26"/>
              </w:rPr>
              <w:t>М 1: 5 000</w:t>
            </w:r>
          </w:p>
        </w:tc>
        <w:tc>
          <w:tcPr>
            <w:tcW w:w="992" w:type="dxa"/>
            <w:vAlign w:val="center"/>
          </w:tcPr>
          <w:p w:rsidR="00FE6331" w:rsidRPr="00FE6331" w:rsidRDefault="00FE6331" w:rsidP="00FE6331">
            <w:pPr>
              <w:jc w:val="center"/>
              <w:rPr>
                <w:sz w:val="26"/>
                <w:szCs w:val="26"/>
              </w:rPr>
            </w:pPr>
            <w:r w:rsidRPr="00FE6331">
              <w:rPr>
                <w:sz w:val="26"/>
                <w:szCs w:val="26"/>
              </w:rPr>
              <w:t>ДСП</w:t>
            </w:r>
          </w:p>
        </w:tc>
        <w:tc>
          <w:tcPr>
            <w:tcW w:w="850" w:type="dxa"/>
            <w:vAlign w:val="center"/>
          </w:tcPr>
          <w:p w:rsidR="00FE6331" w:rsidRPr="00FE6331" w:rsidRDefault="00FE6331" w:rsidP="00FE6331">
            <w:pPr>
              <w:jc w:val="center"/>
              <w:rPr>
                <w:sz w:val="26"/>
                <w:szCs w:val="26"/>
              </w:rPr>
            </w:pPr>
            <w:r w:rsidRPr="00FE6331">
              <w:rPr>
                <w:sz w:val="26"/>
                <w:szCs w:val="26"/>
              </w:rPr>
              <w:t>3</w:t>
            </w:r>
          </w:p>
        </w:tc>
      </w:tr>
    </w:tbl>
    <w:p w:rsidR="00FE6331" w:rsidRPr="00FE6331" w:rsidRDefault="00FE6331" w:rsidP="00FE6331">
      <w:pPr>
        <w:rPr>
          <w:rFonts w:ascii="Calibri" w:eastAsia="Calibri" w:hAnsi="Calibri"/>
          <w:sz w:val="26"/>
          <w:szCs w:val="26"/>
        </w:rPr>
      </w:pPr>
    </w:p>
    <w:p w:rsidR="00FE6331" w:rsidRPr="00613B28" w:rsidRDefault="00FE6331" w:rsidP="00FE6331">
      <w:pPr>
        <w:tabs>
          <w:tab w:val="left" w:pos="1701"/>
        </w:tabs>
        <w:ind w:hanging="567"/>
        <w:jc w:val="both"/>
        <w:rPr>
          <w:color w:val="C0504D"/>
        </w:rPr>
      </w:pPr>
    </w:p>
    <w:p w:rsidR="00FE6331" w:rsidRDefault="00FE6331" w:rsidP="00FE6331">
      <w:pPr>
        <w:ind w:firstLine="709"/>
        <w:rPr>
          <w:sz w:val="26"/>
          <w:szCs w:val="26"/>
        </w:rPr>
      </w:pPr>
      <w:r>
        <w:rPr>
          <w:sz w:val="26"/>
          <w:szCs w:val="26"/>
        </w:rPr>
        <w:br w:type="page"/>
      </w:r>
    </w:p>
    <w:p w:rsidR="00FE6331" w:rsidRDefault="002F64C8" w:rsidP="00E72477">
      <w:pPr>
        <w:pStyle w:val="a6"/>
        <w:numPr>
          <w:ilvl w:val="0"/>
          <w:numId w:val="1"/>
        </w:numPr>
        <w:ind w:left="0" w:firstLine="709"/>
        <w:jc w:val="center"/>
        <w:rPr>
          <w:b/>
          <w:sz w:val="26"/>
          <w:szCs w:val="26"/>
        </w:rPr>
      </w:pPr>
      <w:r>
        <w:rPr>
          <w:b/>
          <w:sz w:val="26"/>
          <w:szCs w:val="26"/>
        </w:rPr>
        <w:lastRenderedPageBreak/>
        <w:t>ПОЛОЖЕНИЕ</w:t>
      </w:r>
      <w:r w:rsidR="00FE6331" w:rsidRPr="001D41FD">
        <w:rPr>
          <w:b/>
          <w:sz w:val="26"/>
          <w:szCs w:val="26"/>
        </w:rPr>
        <w:t xml:space="preserve"> О ТЕРРИТОРИАЛЬНОМ ПЛАНИРОВАНИИ</w:t>
      </w:r>
    </w:p>
    <w:p w:rsidR="00FE6331" w:rsidRDefault="00FE6331" w:rsidP="00FE6331">
      <w:pPr>
        <w:pStyle w:val="a6"/>
        <w:ind w:left="0" w:firstLine="709"/>
      </w:pPr>
    </w:p>
    <w:p w:rsidR="00FE6331" w:rsidRDefault="00FE6331" w:rsidP="00FE6331">
      <w:pPr>
        <w:ind w:firstLine="709"/>
        <w:jc w:val="center"/>
        <w:rPr>
          <w:b/>
          <w:bCs/>
          <w:sz w:val="26"/>
          <w:szCs w:val="26"/>
        </w:rPr>
      </w:pPr>
      <w:r w:rsidRPr="00EE039B">
        <w:rPr>
          <w:b/>
          <w:bCs/>
          <w:sz w:val="26"/>
          <w:szCs w:val="26"/>
        </w:rPr>
        <w:t>1</w:t>
      </w:r>
      <w:r>
        <w:rPr>
          <w:b/>
          <w:bCs/>
          <w:sz w:val="26"/>
          <w:szCs w:val="26"/>
        </w:rPr>
        <w:t>.</w:t>
      </w:r>
      <w:r w:rsidRPr="00EE039B">
        <w:rPr>
          <w:b/>
          <w:bCs/>
          <w:sz w:val="26"/>
          <w:szCs w:val="26"/>
        </w:rPr>
        <w:t xml:space="preserve"> ОБЩЕЕ ПОЛОЖЕНИЕ</w:t>
      </w:r>
    </w:p>
    <w:p w:rsidR="00FE6331" w:rsidRPr="00EE039B" w:rsidRDefault="00FE6331" w:rsidP="00FE6331">
      <w:pPr>
        <w:ind w:firstLine="709"/>
        <w:jc w:val="center"/>
        <w:rPr>
          <w:b/>
          <w:bCs/>
          <w:sz w:val="26"/>
          <w:szCs w:val="26"/>
        </w:rPr>
      </w:pPr>
    </w:p>
    <w:p w:rsidR="00FE6331" w:rsidRPr="00EE039B" w:rsidRDefault="00FE6331" w:rsidP="00FE6331">
      <w:pPr>
        <w:tabs>
          <w:tab w:val="num" w:pos="-567"/>
        </w:tabs>
        <w:ind w:firstLine="709"/>
        <w:jc w:val="both"/>
        <w:rPr>
          <w:sz w:val="26"/>
          <w:szCs w:val="26"/>
        </w:rPr>
      </w:pPr>
      <w:r w:rsidRPr="00EE039B">
        <w:rPr>
          <w:sz w:val="26"/>
          <w:szCs w:val="26"/>
        </w:rPr>
        <w:t xml:space="preserve">1. </w:t>
      </w:r>
      <w:proofErr w:type="gramStart"/>
      <w:r w:rsidRPr="00EE039B">
        <w:rPr>
          <w:sz w:val="26"/>
          <w:szCs w:val="26"/>
        </w:rPr>
        <w:t xml:space="preserve">Настоящие Положения о территориальном планировании Найхинского сельского поселения Нанайского муниципального района Хабаровского края, выполнено в соответствии с действующим федеральным законодательством и законодательством Хабаровского края, муниципальными правовыми актами и направлено на комплексное решение задач развития поселения и решение вопросов местного значения, установленных Федеральным законом от 06.10.2003 № 131-ФЗ «Об общих принципах организации местного самоуправления в Российской Федерации». </w:t>
      </w:r>
      <w:proofErr w:type="gramEnd"/>
    </w:p>
    <w:p w:rsidR="00FE6331" w:rsidRPr="00EE039B" w:rsidRDefault="00FE6331" w:rsidP="00FE6331">
      <w:pPr>
        <w:tabs>
          <w:tab w:val="num" w:pos="-567"/>
        </w:tabs>
        <w:ind w:firstLine="709"/>
        <w:jc w:val="both"/>
        <w:rPr>
          <w:sz w:val="26"/>
          <w:szCs w:val="26"/>
        </w:rPr>
      </w:pPr>
    </w:p>
    <w:p w:rsidR="00FE6331" w:rsidRPr="00EE039B" w:rsidRDefault="00FE6331" w:rsidP="00FE6331">
      <w:pPr>
        <w:ind w:firstLine="709"/>
        <w:jc w:val="center"/>
        <w:outlineLvl w:val="1"/>
        <w:rPr>
          <w:b/>
          <w:sz w:val="26"/>
          <w:szCs w:val="26"/>
        </w:rPr>
      </w:pPr>
      <w:bookmarkStart w:id="1" w:name="_Toc142198052"/>
      <w:bookmarkStart w:id="2" w:name="_Toc179446863"/>
      <w:r w:rsidRPr="00EE039B">
        <w:rPr>
          <w:b/>
          <w:sz w:val="26"/>
          <w:szCs w:val="26"/>
        </w:rPr>
        <w:t>2</w:t>
      </w:r>
      <w:r>
        <w:rPr>
          <w:b/>
          <w:sz w:val="26"/>
          <w:szCs w:val="26"/>
        </w:rPr>
        <w:t>.</w:t>
      </w:r>
      <w:r w:rsidRPr="00EE039B">
        <w:rPr>
          <w:b/>
          <w:sz w:val="26"/>
          <w:szCs w:val="26"/>
        </w:rPr>
        <w:t xml:space="preserve"> ЦЕЛИ И ЗАДАЧИ ТЕРРИТОРИАЛЬНОГО ПЛАНИРОВАНИЯ</w:t>
      </w:r>
      <w:bookmarkEnd w:id="1"/>
      <w:bookmarkEnd w:id="2"/>
    </w:p>
    <w:p w:rsidR="00FE6331" w:rsidRDefault="00FE6331" w:rsidP="00FE6331">
      <w:pPr>
        <w:tabs>
          <w:tab w:val="num" w:pos="-567"/>
        </w:tabs>
        <w:ind w:firstLine="709"/>
        <w:jc w:val="both"/>
        <w:rPr>
          <w:b/>
          <w:sz w:val="26"/>
          <w:szCs w:val="26"/>
          <w:u w:val="single"/>
        </w:rPr>
      </w:pPr>
    </w:p>
    <w:p w:rsidR="00FE6331" w:rsidRPr="00FE6331" w:rsidRDefault="00FE6331" w:rsidP="00FE6331">
      <w:pPr>
        <w:tabs>
          <w:tab w:val="num" w:pos="-567"/>
        </w:tabs>
        <w:ind w:firstLine="709"/>
        <w:jc w:val="center"/>
        <w:rPr>
          <w:b/>
          <w:sz w:val="26"/>
          <w:szCs w:val="26"/>
        </w:rPr>
      </w:pPr>
      <w:r w:rsidRPr="00FE6331">
        <w:rPr>
          <w:b/>
          <w:sz w:val="26"/>
          <w:szCs w:val="26"/>
        </w:rPr>
        <w:t>2.1</w:t>
      </w:r>
      <w:r>
        <w:rPr>
          <w:b/>
          <w:sz w:val="26"/>
          <w:szCs w:val="26"/>
        </w:rPr>
        <w:t>.</w:t>
      </w:r>
      <w:r w:rsidRPr="00FE6331">
        <w:rPr>
          <w:b/>
          <w:sz w:val="26"/>
          <w:szCs w:val="26"/>
        </w:rPr>
        <w:t xml:space="preserve"> Цели территориального планирования</w:t>
      </w:r>
    </w:p>
    <w:p w:rsidR="00FE6331" w:rsidRPr="00EE039B" w:rsidRDefault="00FE6331" w:rsidP="00FE6331">
      <w:pPr>
        <w:tabs>
          <w:tab w:val="num" w:pos="-567"/>
        </w:tabs>
        <w:ind w:firstLine="709"/>
        <w:jc w:val="both"/>
        <w:rPr>
          <w:sz w:val="26"/>
          <w:szCs w:val="26"/>
        </w:rPr>
      </w:pPr>
      <w:r w:rsidRPr="00FE6331">
        <w:rPr>
          <w:sz w:val="26"/>
          <w:szCs w:val="26"/>
        </w:rPr>
        <w:t>Территориальное планирование направлено на определение функционального</w:t>
      </w:r>
      <w:r w:rsidRPr="00EE039B">
        <w:rPr>
          <w:sz w:val="26"/>
          <w:szCs w:val="26"/>
        </w:rPr>
        <w:t xml:space="preserve"> назначения территорий поселения исходя из совокупности социальных, экономических, экологических и иных факторов в целях:</w:t>
      </w:r>
    </w:p>
    <w:p w:rsidR="00FE6331" w:rsidRPr="00EE039B" w:rsidRDefault="00FE6331" w:rsidP="00FE6331">
      <w:pPr>
        <w:ind w:firstLine="709"/>
        <w:jc w:val="both"/>
        <w:rPr>
          <w:sz w:val="26"/>
          <w:szCs w:val="26"/>
        </w:rPr>
      </w:pPr>
      <w:r>
        <w:rPr>
          <w:sz w:val="26"/>
          <w:szCs w:val="26"/>
        </w:rPr>
        <w:t xml:space="preserve">- </w:t>
      </w:r>
      <w:r w:rsidRPr="00EE039B">
        <w:rPr>
          <w:sz w:val="26"/>
          <w:szCs w:val="26"/>
        </w:rPr>
        <w:t>обеспечения устойчивого развития поселения;</w:t>
      </w:r>
    </w:p>
    <w:p w:rsidR="00FE6331" w:rsidRPr="00EE039B" w:rsidRDefault="00FE6331" w:rsidP="00FE6331">
      <w:pPr>
        <w:ind w:firstLine="709"/>
        <w:jc w:val="both"/>
        <w:rPr>
          <w:sz w:val="26"/>
          <w:szCs w:val="26"/>
        </w:rPr>
      </w:pPr>
      <w:r w:rsidRPr="00EE039B">
        <w:rPr>
          <w:sz w:val="26"/>
          <w:szCs w:val="26"/>
        </w:rPr>
        <w:t>- формирования благоприятной среды жизнедеятельности;</w:t>
      </w:r>
    </w:p>
    <w:p w:rsidR="00FE6331" w:rsidRPr="00EE039B" w:rsidRDefault="00FE6331" w:rsidP="00FE6331">
      <w:pPr>
        <w:ind w:firstLine="709"/>
        <w:jc w:val="both"/>
        <w:rPr>
          <w:sz w:val="26"/>
          <w:szCs w:val="26"/>
        </w:rPr>
      </w:pPr>
      <w:r w:rsidRPr="00EE039B">
        <w:rPr>
          <w:sz w:val="26"/>
          <w:szCs w:val="26"/>
        </w:rPr>
        <w:t>- развития и модернизации инженерной, транспортной и социальной инфраструктур;</w:t>
      </w:r>
    </w:p>
    <w:p w:rsidR="00FE6331" w:rsidRPr="00EE039B" w:rsidRDefault="00FE6331" w:rsidP="00FE6331">
      <w:pPr>
        <w:ind w:firstLine="709"/>
        <w:jc w:val="both"/>
        <w:rPr>
          <w:sz w:val="26"/>
          <w:szCs w:val="26"/>
        </w:rPr>
      </w:pPr>
      <w:r w:rsidRPr="00EE039B">
        <w:rPr>
          <w:sz w:val="26"/>
          <w:szCs w:val="26"/>
        </w:rPr>
        <w:t>- формирования комплексной инфраструктуры поселения, отвечающей современным требованиям, установленным действующим законодательством.</w:t>
      </w:r>
    </w:p>
    <w:p w:rsidR="00FE6331" w:rsidRPr="00EE039B" w:rsidRDefault="00FE6331" w:rsidP="00FE6331">
      <w:pPr>
        <w:tabs>
          <w:tab w:val="num" w:pos="1440"/>
        </w:tabs>
        <w:ind w:firstLine="709"/>
        <w:outlineLvl w:val="2"/>
        <w:rPr>
          <w:sz w:val="26"/>
          <w:szCs w:val="26"/>
        </w:rPr>
      </w:pPr>
    </w:p>
    <w:p w:rsidR="00FE6331" w:rsidRPr="00EE039B" w:rsidRDefault="00FE6331" w:rsidP="00FE6331">
      <w:pPr>
        <w:tabs>
          <w:tab w:val="num" w:pos="1440"/>
        </w:tabs>
        <w:ind w:firstLine="709"/>
        <w:jc w:val="center"/>
        <w:outlineLvl w:val="2"/>
        <w:rPr>
          <w:b/>
          <w:sz w:val="26"/>
          <w:szCs w:val="26"/>
        </w:rPr>
      </w:pPr>
      <w:r w:rsidRPr="00EE039B">
        <w:rPr>
          <w:b/>
          <w:sz w:val="26"/>
          <w:szCs w:val="26"/>
        </w:rPr>
        <w:t>2.2</w:t>
      </w:r>
      <w:r>
        <w:rPr>
          <w:b/>
          <w:sz w:val="26"/>
          <w:szCs w:val="26"/>
        </w:rPr>
        <w:t>.</w:t>
      </w:r>
      <w:r w:rsidRPr="00EE039B">
        <w:rPr>
          <w:b/>
          <w:sz w:val="26"/>
          <w:szCs w:val="26"/>
        </w:rPr>
        <w:t xml:space="preserve"> Задачи территориального планирования</w:t>
      </w:r>
    </w:p>
    <w:p w:rsidR="00FE6331" w:rsidRPr="00EE039B" w:rsidRDefault="00FE6331" w:rsidP="00FE6331">
      <w:pPr>
        <w:ind w:firstLine="709"/>
        <w:jc w:val="both"/>
        <w:rPr>
          <w:b/>
          <w:bCs/>
          <w:sz w:val="26"/>
          <w:szCs w:val="26"/>
        </w:rPr>
      </w:pPr>
      <w:r w:rsidRPr="00EE039B">
        <w:rPr>
          <w:b/>
          <w:bCs/>
          <w:sz w:val="26"/>
          <w:szCs w:val="26"/>
        </w:rPr>
        <w:t>Задачи проекта</w:t>
      </w:r>
      <w:r w:rsidRPr="00EE039B">
        <w:rPr>
          <w:sz w:val="26"/>
          <w:szCs w:val="26"/>
        </w:rPr>
        <w:t xml:space="preserve">:  </w:t>
      </w:r>
    </w:p>
    <w:p w:rsidR="00FE6331" w:rsidRPr="00EE039B" w:rsidRDefault="00FE6331" w:rsidP="00E72477">
      <w:pPr>
        <w:numPr>
          <w:ilvl w:val="0"/>
          <w:numId w:val="2"/>
        </w:numPr>
        <w:tabs>
          <w:tab w:val="left" w:pos="993"/>
        </w:tabs>
        <w:ind w:left="0" w:firstLine="709"/>
        <w:jc w:val="both"/>
        <w:rPr>
          <w:sz w:val="26"/>
          <w:szCs w:val="26"/>
        </w:rPr>
      </w:pPr>
      <w:r w:rsidRPr="00EE039B">
        <w:rPr>
          <w:sz w:val="26"/>
          <w:szCs w:val="26"/>
        </w:rPr>
        <w:t>Выявление проблем градостроительного развития территории поселения на основе анализа параметров поселковой среды, существующих ресурсов жизнеобеспечения, а также принятых градостроительных решений;</w:t>
      </w:r>
    </w:p>
    <w:p w:rsidR="00FE6331" w:rsidRPr="00EE039B" w:rsidRDefault="00FE6331" w:rsidP="00E72477">
      <w:pPr>
        <w:numPr>
          <w:ilvl w:val="0"/>
          <w:numId w:val="2"/>
        </w:numPr>
        <w:tabs>
          <w:tab w:val="left" w:pos="993"/>
        </w:tabs>
        <w:ind w:left="0" w:firstLine="709"/>
        <w:jc w:val="both"/>
        <w:rPr>
          <w:sz w:val="26"/>
          <w:szCs w:val="26"/>
        </w:rPr>
      </w:pPr>
      <w:r w:rsidRPr="00EE039B">
        <w:rPr>
          <w:sz w:val="26"/>
          <w:szCs w:val="26"/>
        </w:rPr>
        <w:t>Разработка разделов генерального плана в соответствии с требованиями новейшего законодательства: градостроительное зонирование, программы мероприятий реализации генерального плана;</w:t>
      </w:r>
    </w:p>
    <w:p w:rsidR="00FE6331" w:rsidRPr="00EE039B" w:rsidRDefault="00FE6331" w:rsidP="00E72477">
      <w:pPr>
        <w:numPr>
          <w:ilvl w:val="0"/>
          <w:numId w:val="2"/>
        </w:numPr>
        <w:tabs>
          <w:tab w:val="left" w:pos="993"/>
        </w:tabs>
        <w:ind w:left="0" w:firstLine="709"/>
        <w:jc w:val="both"/>
        <w:rPr>
          <w:sz w:val="26"/>
          <w:szCs w:val="26"/>
        </w:rPr>
      </w:pPr>
      <w:r w:rsidRPr="00EE039B">
        <w:rPr>
          <w:sz w:val="26"/>
          <w:szCs w:val="26"/>
        </w:rPr>
        <w:t>Создание электронного генерального плана с использованием компьютерных технологий и программного обеспечения геоинформационной системы Mapinfo.</w:t>
      </w:r>
    </w:p>
    <w:p w:rsidR="00FE6331" w:rsidRPr="00EE039B" w:rsidRDefault="00FE6331" w:rsidP="00FE6331">
      <w:pPr>
        <w:ind w:firstLine="709"/>
        <w:outlineLvl w:val="2"/>
        <w:rPr>
          <w:b/>
          <w:bCs/>
          <w:sz w:val="26"/>
          <w:szCs w:val="26"/>
        </w:rPr>
      </w:pPr>
    </w:p>
    <w:p w:rsidR="00FE6331" w:rsidRPr="00EE039B" w:rsidRDefault="00FE6331" w:rsidP="00FE6331">
      <w:pPr>
        <w:ind w:firstLine="709"/>
        <w:outlineLvl w:val="2"/>
        <w:rPr>
          <w:b/>
          <w:bCs/>
          <w:sz w:val="26"/>
          <w:szCs w:val="26"/>
        </w:rPr>
      </w:pPr>
      <w:r w:rsidRPr="00EE039B">
        <w:rPr>
          <w:b/>
          <w:bCs/>
          <w:sz w:val="26"/>
          <w:szCs w:val="26"/>
        </w:rPr>
        <w:t>2.2.1</w:t>
      </w:r>
      <w:r>
        <w:rPr>
          <w:b/>
          <w:bCs/>
          <w:sz w:val="26"/>
          <w:szCs w:val="26"/>
        </w:rPr>
        <w:t>.</w:t>
      </w:r>
      <w:r w:rsidRPr="00EE039B">
        <w:rPr>
          <w:b/>
          <w:bCs/>
          <w:sz w:val="26"/>
          <w:szCs w:val="26"/>
        </w:rPr>
        <w:t xml:space="preserve"> Задачи пространственного развития</w:t>
      </w:r>
    </w:p>
    <w:p w:rsidR="00FE6331" w:rsidRPr="00EE039B" w:rsidRDefault="00FE6331" w:rsidP="00FE6331">
      <w:pPr>
        <w:tabs>
          <w:tab w:val="num" w:pos="-567"/>
        </w:tabs>
        <w:ind w:firstLine="709"/>
        <w:jc w:val="both"/>
        <w:rPr>
          <w:sz w:val="26"/>
          <w:szCs w:val="26"/>
        </w:rPr>
      </w:pPr>
      <w:r w:rsidRPr="00EE039B">
        <w:rPr>
          <w:sz w:val="26"/>
          <w:szCs w:val="26"/>
        </w:rPr>
        <w:t xml:space="preserve">Первой и основной задачей пространственного развития является создание благоприятной среды жизни и деятельности человека и условий для устойчивого развития поселения на перспективу путем </w:t>
      </w:r>
      <w:r w:rsidRPr="00EE039B">
        <w:rPr>
          <w:spacing w:val="-20"/>
          <w:sz w:val="26"/>
          <w:szCs w:val="26"/>
        </w:rPr>
        <w:t>достижения баланса экономических и экологических интересов.</w:t>
      </w:r>
    </w:p>
    <w:p w:rsidR="00FE6331" w:rsidRPr="00EE039B" w:rsidRDefault="00FE6331" w:rsidP="00FE6331">
      <w:pPr>
        <w:tabs>
          <w:tab w:val="num" w:pos="-567"/>
        </w:tabs>
        <w:ind w:firstLine="709"/>
        <w:jc w:val="both"/>
        <w:rPr>
          <w:sz w:val="26"/>
          <w:szCs w:val="26"/>
        </w:rPr>
      </w:pPr>
      <w:r w:rsidRPr="00EE039B">
        <w:rPr>
          <w:sz w:val="26"/>
          <w:szCs w:val="26"/>
        </w:rPr>
        <w:t xml:space="preserve">Эта задача включает в себя ряд направлений, к основным из которых относятся </w:t>
      </w:r>
      <w:proofErr w:type="gramStart"/>
      <w:r w:rsidRPr="00EE039B">
        <w:rPr>
          <w:sz w:val="26"/>
          <w:szCs w:val="26"/>
        </w:rPr>
        <w:t>следующие</w:t>
      </w:r>
      <w:proofErr w:type="gramEnd"/>
      <w:r w:rsidRPr="00EE039B">
        <w:rPr>
          <w:sz w:val="26"/>
          <w:szCs w:val="26"/>
        </w:rPr>
        <w:t>:</w:t>
      </w:r>
    </w:p>
    <w:p w:rsidR="00FE6331" w:rsidRPr="00EE039B" w:rsidRDefault="00FE6331" w:rsidP="00FE6331">
      <w:pPr>
        <w:ind w:firstLine="709"/>
        <w:jc w:val="both"/>
        <w:rPr>
          <w:sz w:val="26"/>
          <w:szCs w:val="26"/>
        </w:rPr>
      </w:pPr>
      <w:r>
        <w:rPr>
          <w:sz w:val="26"/>
          <w:szCs w:val="26"/>
        </w:rPr>
        <w:t xml:space="preserve">- </w:t>
      </w:r>
      <w:r w:rsidRPr="00EE039B">
        <w:rPr>
          <w:sz w:val="26"/>
          <w:szCs w:val="26"/>
        </w:rPr>
        <w:t xml:space="preserve">обеспечение экологически устойчивого развития территории путем создания условий для сохранения уникального природно-ресурсного потенциала </w:t>
      </w:r>
      <w:r w:rsidRPr="00EE039B">
        <w:rPr>
          <w:sz w:val="26"/>
          <w:szCs w:val="26"/>
        </w:rPr>
        <w:lastRenderedPageBreak/>
        <w:t>территории, выполнение территорией средоохранных, экологовоспроизводящих функций;</w:t>
      </w:r>
    </w:p>
    <w:p w:rsidR="00FE6331" w:rsidRPr="00EE039B" w:rsidRDefault="00FE6331" w:rsidP="00FE6331">
      <w:pPr>
        <w:ind w:firstLine="709"/>
        <w:jc w:val="both"/>
        <w:rPr>
          <w:sz w:val="26"/>
          <w:szCs w:val="26"/>
        </w:rPr>
      </w:pPr>
      <w:r>
        <w:rPr>
          <w:sz w:val="26"/>
          <w:szCs w:val="26"/>
        </w:rPr>
        <w:t xml:space="preserve">- </w:t>
      </w:r>
      <w:r w:rsidRPr="00EE039B">
        <w:rPr>
          <w:sz w:val="26"/>
          <w:szCs w:val="26"/>
        </w:rPr>
        <w:t xml:space="preserve">увеличение инвестиционной привлекательности Найхинского сельского поселения, что повлечет за собой создание новых рабочих мест, повышение уровня жизни населения; </w:t>
      </w:r>
    </w:p>
    <w:p w:rsidR="00FE6331" w:rsidRPr="00EE039B" w:rsidRDefault="00FE6331" w:rsidP="00FE6331">
      <w:pPr>
        <w:ind w:firstLine="709"/>
        <w:jc w:val="both"/>
        <w:rPr>
          <w:sz w:val="26"/>
          <w:szCs w:val="26"/>
        </w:rPr>
      </w:pPr>
      <w:r w:rsidRPr="00EE039B">
        <w:rPr>
          <w:sz w:val="26"/>
          <w:szCs w:val="26"/>
        </w:rPr>
        <w:t>- создание доступной и высокоэффективной социальной сферы обслуживания населения, в том числе возможность получения квалифицированных услуг в сфере образования и здравоохранения;</w:t>
      </w:r>
    </w:p>
    <w:p w:rsidR="00FE6331" w:rsidRPr="00EE039B" w:rsidRDefault="00FE6331" w:rsidP="00FE6331">
      <w:pPr>
        <w:ind w:firstLine="709"/>
        <w:jc w:val="both"/>
        <w:rPr>
          <w:sz w:val="26"/>
          <w:szCs w:val="26"/>
        </w:rPr>
      </w:pPr>
      <w:r w:rsidRPr="00EE039B">
        <w:rPr>
          <w:sz w:val="26"/>
          <w:szCs w:val="26"/>
        </w:rPr>
        <w:t>- усовершенствование внешних и внутренних транспортных связей как основы укрепления экономической сферы, а также развития улично-дорожной сети;</w:t>
      </w:r>
    </w:p>
    <w:p w:rsidR="00FE6331" w:rsidRPr="00EE039B" w:rsidRDefault="00FE6331" w:rsidP="00FE6331">
      <w:pPr>
        <w:ind w:firstLine="709"/>
        <w:jc w:val="both"/>
        <w:rPr>
          <w:sz w:val="26"/>
          <w:szCs w:val="26"/>
        </w:rPr>
      </w:pPr>
      <w:r>
        <w:rPr>
          <w:sz w:val="26"/>
          <w:szCs w:val="26"/>
        </w:rPr>
        <w:t xml:space="preserve">- </w:t>
      </w:r>
      <w:r w:rsidRPr="00EE039B">
        <w:rPr>
          <w:sz w:val="26"/>
          <w:szCs w:val="26"/>
        </w:rPr>
        <w:t xml:space="preserve">создание условий для разнообразных видов отдыха, занятий спортом; </w:t>
      </w:r>
    </w:p>
    <w:p w:rsidR="00FE6331" w:rsidRPr="00EE039B" w:rsidRDefault="00FE6331" w:rsidP="00FE6331">
      <w:pPr>
        <w:tabs>
          <w:tab w:val="left" w:pos="993"/>
        </w:tabs>
        <w:ind w:firstLine="709"/>
        <w:jc w:val="both"/>
        <w:rPr>
          <w:sz w:val="26"/>
          <w:szCs w:val="26"/>
        </w:rPr>
      </w:pPr>
      <w:r w:rsidRPr="00EE039B">
        <w:rPr>
          <w:sz w:val="26"/>
          <w:szCs w:val="26"/>
        </w:rPr>
        <w:t>- упорядочение существующего общественного центра, наполнение объектами общественно-деловой, социальной инфраструктуры и развитие его на объединение жилых районов населенного пункта;</w:t>
      </w:r>
    </w:p>
    <w:p w:rsidR="00FE6331" w:rsidRPr="00EE039B" w:rsidRDefault="00FE6331" w:rsidP="00FE6331">
      <w:pPr>
        <w:tabs>
          <w:tab w:val="left" w:pos="993"/>
        </w:tabs>
        <w:ind w:firstLine="709"/>
        <w:jc w:val="both"/>
        <w:rPr>
          <w:sz w:val="26"/>
          <w:szCs w:val="26"/>
        </w:rPr>
      </w:pPr>
      <w:r w:rsidRPr="00EE039B">
        <w:rPr>
          <w:sz w:val="26"/>
          <w:szCs w:val="26"/>
        </w:rPr>
        <w:t>- полное инженерное обеспечение поселения с учетом существующих сет</w:t>
      </w:r>
      <w:r>
        <w:rPr>
          <w:sz w:val="26"/>
          <w:szCs w:val="26"/>
        </w:rPr>
        <w:t>ей и проектных разработок.</w:t>
      </w:r>
    </w:p>
    <w:p w:rsidR="00FE6331" w:rsidRPr="00EE039B" w:rsidRDefault="00FE6331" w:rsidP="00FE6331">
      <w:pPr>
        <w:ind w:firstLine="709"/>
        <w:jc w:val="both"/>
        <w:rPr>
          <w:sz w:val="26"/>
          <w:szCs w:val="26"/>
        </w:rPr>
      </w:pPr>
      <w:r w:rsidRPr="00EE039B">
        <w:rPr>
          <w:sz w:val="26"/>
          <w:szCs w:val="26"/>
        </w:rPr>
        <w:t xml:space="preserve">Исходя из комплексного градостроительного анализа потенциала поселения, генеральным планом определены основные пути решения задач пространственного развития населенного пункта: </w:t>
      </w:r>
    </w:p>
    <w:p w:rsidR="00FE6331" w:rsidRPr="00EE039B" w:rsidRDefault="00FE6331" w:rsidP="00FE6331">
      <w:pPr>
        <w:tabs>
          <w:tab w:val="left" w:pos="993"/>
        </w:tabs>
        <w:ind w:firstLine="709"/>
        <w:jc w:val="both"/>
        <w:rPr>
          <w:sz w:val="26"/>
          <w:szCs w:val="26"/>
        </w:rPr>
      </w:pPr>
      <w:r>
        <w:rPr>
          <w:sz w:val="26"/>
          <w:szCs w:val="26"/>
        </w:rPr>
        <w:t xml:space="preserve">- </w:t>
      </w:r>
      <w:r w:rsidRPr="00EE039B">
        <w:rPr>
          <w:sz w:val="26"/>
          <w:szCs w:val="26"/>
        </w:rPr>
        <w:t>совершенствование пространственной структуры территории поселения и населенного пункта;</w:t>
      </w:r>
    </w:p>
    <w:p w:rsidR="00FE6331" w:rsidRPr="00EE039B" w:rsidRDefault="00FE6331" w:rsidP="00FE6331">
      <w:pPr>
        <w:tabs>
          <w:tab w:val="left" w:pos="993"/>
        </w:tabs>
        <w:ind w:firstLine="709"/>
        <w:jc w:val="both"/>
        <w:rPr>
          <w:sz w:val="26"/>
          <w:szCs w:val="26"/>
        </w:rPr>
      </w:pPr>
      <w:r w:rsidRPr="00EE039B">
        <w:rPr>
          <w:sz w:val="26"/>
          <w:szCs w:val="26"/>
        </w:rPr>
        <w:t>- развитие жилых территорий;</w:t>
      </w:r>
    </w:p>
    <w:p w:rsidR="00FE6331" w:rsidRPr="00EE039B" w:rsidRDefault="00FE6331" w:rsidP="00FE6331">
      <w:pPr>
        <w:tabs>
          <w:tab w:val="left" w:pos="993"/>
        </w:tabs>
        <w:ind w:firstLine="709"/>
        <w:jc w:val="both"/>
        <w:rPr>
          <w:sz w:val="26"/>
          <w:szCs w:val="26"/>
        </w:rPr>
      </w:pPr>
      <w:r w:rsidRPr="00EE039B">
        <w:rPr>
          <w:sz w:val="26"/>
          <w:szCs w:val="26"/>
        </w:rPr>
        <w:t>-развитие зоны общ</w:t>
      </w:r>
      <w:r>
        <w:rPr>
          <w:sz w:val="26"/>
          <w:szCs w:val="26"/>
        </w:rPr>
        <w:t>ественного центра и объектов со</w:t>
      </w:r>
      <w:r w:rsidRPr="00EE039B">
        <w:rPr>
          <w:sz w:val="26"/>
          <w:szCs w:val="26"/>
        </w:rPr>
        <w:t>циальной инфраструктуры;</w:t>
      </w:r>
    </w:p>
    <w:p w:rsidR="00FE6331" w:rsidRPr="00EE039B" w:rsidRDefault="00FE6331" w:rsidP="00FE6331">
      <w:pPr>
        <w:tabs>
          <w:tab w:val="left" w:pos="993"/>
        </w:tabs>
        <w:ind w:firstLine="709"/>
        <w:jc w:val="both"/>
        <w:rPr>
          <w:sz w:val="26"/>
          <w:szCs w:val="26"/>
        </w:rPr>
      </w:pPr>
      <w:r>
        <w:rPr>
          <w:sz w:val="26"/>
          <w:szCs w:val="26"/>
        </w:rPr>
        <w:t xml:space="preserve">- </w:t>
      </w:r>
      <w:r w:rsidRPr="00EE039B">
        <w:rPr>
          <w:sz w:val="26"/>
          <w:szCs w:val="26"/>
        </w:rPr>
        <w:t>реорганизация и развитие производственных территорий;</w:t>
      </w:r>
    </w:p>
    <w:p w:rsidR="00FE6331" w:rsidRPr="00EE039B" w:rsidRDefault="00FE6331" w:rsidP="00FE6331">
      <w:pPr>
        <w:tabs>
          <w:tab w:val="left" w:pos="993"/>
        </w:tabs>
        <w:ind w:firstLine="709"/>
        <w:jc w:val="both"/>
        <w:rPr>
          <w:sz w:val="26"/>
          <w:szCs w:val="26"/>
        </w:rPr>
      </w:pPr>
      <w:r w:rsidRPr="00EE039B">
        <w:rPr>
          <w:sz w:val="26"/>
          <w:szCs w:val="26"/>
        </w:rPr>
        <w:t>- развитие инженерной и транспортной инфраструктуры.</w:t>
      </w:r>
    </w:p>
    <w:p w:rsidR="00FE6331" w:rsidRPr="00EE039B" w:rsidRDefault="00FE6331" w:rsidP="00FE6331">
      <w:pPr>
        <w:ind w:firstLine="709"/>
        <w:jc w:val="both"/>
        <w:rPr>
          <w:sz w:val="26"/>
          <w:szCs w:val="26"/>
        </w:rPr>
      </w:pPr>
      <w:r w:rsidRPr="00EE039B">
        <w:rPr>
          <w:sz w:val="26"/>
          <w:szCs w:val="26"/>
        </w:rPr>
        <w:t>Генеральным планом определены способы решения обозначенных задач пространственного развития поселения и населенных пунктов.</w:t>
      </w:r>
    </w:p>
    <w:p w:rsidR="00FE6331" w:rsidRPr="00EE039B" w:rsidRDefault="00FE6331" w:rsidP="00FE6331">
      <w:pPr>
        <w:ind w:firstLine="709"/>
        <w:jc w:val="both"/>
        <w:rPr>
          <w:sz w:val="26"/>
          <w:szCs w:val="26"/>
        </w:rPr>
      </w:pPr>
      <w:r w:rsidRPr="00EE039B">
        <w:rPr>
          <w:sz w:val="26"/>
          <w:szCs w:val="26"/>
        </w:rPr>
        <w:t>Успешное выполнение задач развития поселения в различных социально-экономических отраслях во многом зависит от полноты правового обеспечения вопросов градостроительной деятельности, землепользования и застройки.</w:t>
      </w:r>
    </w:p>
    <w:p w:rsidR="00FE6331" w:rsidRPr="00EE039B" w:rsidRDefault="00FE6331" w:rsidP="00FE6331">
      <w:pPr>
        <w:ind w:firstLine="709"/>
        <w:jc w:val="both"/>
        <w:rPr>
          <w:sz w:val="26"/>
          <w:szCs w:val="26"/>
        </w:rPr>
      </w:pPr>
      <w:r w:rsidRPr="00EE039B">
        <w:rPr>
          <w:sz w:val="26"/>
          <w:szCs w:val="26"/>
        </w:rPr>
        <w:t>Главными задачами по муниципальному правовому обеспечению вопросов градостроительной деятельности, землепользования и застройки на территории поселения, с целью развития поселения и создания благоприятной среды жизнедеятельности поселения являются:</w:t>
      </w:r>
    </w:p>
    <w:p w:rsidR="00FE6331" w:rsidRPr="00EE039B" w:rsidRDefault="00FE6331" w:rsidP="00FE6331">
      <w:pPr>
        <w:ind w:firstLine="709"/>
        <w:jc w:val="both"/>
        <w:rPr>
          <w:sz w:val="26"/>
          <w:szCs w:val="26"/>
        </w:rPr>
      </w:pPr>
      <w:r w:rsidRPr="00EE039B">
        <w:rPr>
          <w:sz w:val="26"/>
          <w:szCs w:val="26"/>
        </w:rPr>
        <w:t>1) разработка и утверждение генерального плана Найхинско</w:t>
      </w:r>
      <w:r>
        <w:rPr>
          <w:sz w:val="26"/>
          <w:szCs w:val="26"/>
        </w:rPr>
        <w:t>го сельского поселения;</w:t>
      </w:r>
    </w:p>
    <w:p w:rsidR="00FE6331" w:rsidRDefault="00FE6331" w:rsidP="00FE6331">
      <w:pPr>
        <w:ind w:firstLine="709"/>
        <w:jc w:val="both"/>
        <w:rPr>
          <w:sz w:val="26"/>
          <w:szCs w:val="26"/>
        </w:rPr>
      </w:pPr>
      <w:r w:rsidRPr="00EE039B">
        <w:rPr>
          <w:sz w:val="26"/>
          <w:szCs w:val="26"/>
        </w:rPr>
        <w:t>2) утверждение плана реализации генерального плана Найхинского сельско</w:t>
      </w:r>
      <w:r>
        <w:rPr>
          <w:sz w:val="26"/>
          <w:szCs w:val="26"/>
        </w:rPr>
        <w:t>го поселения;</w:t>
      </w:r>
    </w:p>
    <w:p w:rsidR="00FE6331" w:rsidRPr="00EE039B" w:rsidRDefault="00FE6331" w:rsidP="00FE6331">
      <w:pPr>
        <w:ind w:firstLine="709"/>
        <w:jc w:val="both"/>
        <w:rPr>
          <w:sz w:val="26"/>
          <w:szCs w:val="26"/>
        </w:rPr>
      </w:pPr>
      <w:r w:rsidRPr="00EE039B">
        <w:rPr>
          <w:sz w:val="26"/>
          <w:szCs w:val="26"/>
        </w:rPr>
        <w:t>3) координация действий органов местного самоуправления поселения по обеспечению реализации генерального плана;</w:t>
      </w:r>
    </w:p>
    <w:p w:rsidR="00FE6331" w:rsidRPr="00EE039B" w:rsidRDefault="00FE6331" w:rsidP="00FE6331">
      <w:pPr>
        <w:ind w:firstLine="709"/>
        <w:jc w:val="both"/>
        <w:rPr>
          <w:sz w:val="26"/>
          <w:szCs w:val="26"/>
        </w:rPr>
      </w:pPr>
      <w:r w:rsidRPr="00EE039B">
        <w:rPr>
          <w:sz w:val="26"/>
          <w:szCs w:val="26"/>
        </w:rPr>
        <w:t>4) обеспечение контроля реализации генерального плана;</w:t>
      </w:r>
    </w:p>
    <w:p w:rsidR="00FE6331" w:rsidRPr="00EE039B" w:rsidRDefault="00FE6331" w:rsidP="00FE6331">
      <w:pPr>
        <w:ind w:firstLine="709"/>
        <w:jc w:val="both"/>
        <w:rPr>
          <w:sz w:val="26"/>
          <w:szCs w:val="26"/>
        </w:rPr>
      </w:pPr>
      <w:r w:rsidRPr="00EE039B">
        <w:rPr>
          <w:sz w:val="26"/>
          <w:szCs w:val="26"/>
        </w:rPr>
        <w:t>5) разработка и утверждение правил землепользования и застройки поселения;</w:t>
      </w:r>
    </w:p>
    <w:p w:rsidR="00FE6331" w:rsidRPr="00EE039B" w:rsidRDefault="00FE6331" w:rsidP="00FE6331">
      <w:pPr>
        <w:ind w:firstLine="709"/>
        <w:jc w:val="both"/>
        <w:rPr>
          <w:sz w:val="26"/>
          <w:szCs w:val="26"/>
        </w:rPr>
      </w:pPr>
      <w:r w:rsidRPr="00EE039B">
        <w:rPr>
          <w:sz w:val="26"/>
          <w:szCs w:val="26"/>
        </w:rPr>
        <w:t>6) подготовка и ведение системы мониторинга реализации генерального плана;</w:t>
      </w:r>
    </w:p>
    <w:p w:rsidR="00FE6331" w:rsidRPr="00EE039B" w:rsidRDefault="00FE6331" w:rsidP="00FE6331">
      <w:pPr>
        <w:ind w:firstLine="709"/>
        <w:jc w:val="both"/>
        <w:rPr>
          <w:sz w:val="26"/>
          <w:szCs w:val="26"/>
        </w:rPr>
      </w:pPr>
      <w:r w:rsidRPr="00EE039B">
        <w:rPr>
          <w:sz w:val="26"/>
          <w:szCs w:val="26"/>
        </w:rPr>
        <w:lastRenderedPageBreak/>
        <w:t>7) разработка и утверждение местных нормативов градостроительного проектирования.</w:t>
      </w:r>
    </w:p>
    <w:p w:rsidR="00FE6331" w:rsidRPr="00EE039B" w:rsidRDefault="00FE6331" w:rsidP="00FE6331">
      <w:pPr>
        <w:ind w:firstLine="709"/>
        <w:jc w:val="both"/>
        <w:rPr>
          <w:sz w:val="26"/>
          <w:szCs w:val="26"/>
        </w:rPr>
      </w:pPr>
      <w:r w:rsidRPr="00EE039B">
        <w:rPr>
          <w:sz w:val="26"/>
          <w:szCs w:val="26"/>
        </w:rPr>
        <w:t>Необходимо организовать работу по разработке муниципальных правовых актов в области градостроительной деятельности, землепользования и застройки с целью создания условий, стимулирующих деятельность организаций различных организационно-правовых форм и форм собственности, направляющих средства на реализацию планов и программ в области градостроительной деятельности.</w:t>
      </w:r>
    </w:p>
    <w:p w:rsidR="00F93172" w:rsidRDefault="00FE6331" w:rsidP="00F93172">
      <w:pPr>
        <w:ind w:firstLine="709"/>
        <w:jc w:val="both"/>
        <w:rPr>
          <w:sz w:val="26"/>
          <w:szCs w:val="26"/>
        </w:rPr>
      </w:pPr>
      <w:r w:rsidRPr="00EE039B">
        <w:rPr>
          <w:sz w:val="26"/>
          <w:szCs w:val="26"/>
        </w:rPr>
        <w:t>Учитывая социально-экономическую значимость многих вопросов градостроительной деятельности, их возрастающую роль в решении многих социальных проблем общества, необходимо разработать комплекс мер по бюджетной поддержке инициативы заинтересованных лиц в решении указанных вопросов.</w:t>
      </w:r>
      <w:bookmarkStart w:id="3" w:name="_Toc144628891"/>
    </w:p>
    <w:p w:rsidR="00FE6331" w:rsidRPr="00F93172" w:rsidRDefault="00FE6331" w:rsidP="00F93172">
      <w:pPr>
        <w:ind w:firstLine="709"/>
        <w:jc w:val="both"/>
        <w:rPr>
          <w:sz w:val="26"/>
          <w:szCs w:val="26"/>
        </w:rPr>
      </w:pPr>
      <w:r w:rsidRPr="00EE039B">
        <w:rPr>
          <w:b/>
          <w:i/>
          <w:sz w:val="26"/>
          <w:szCs w:val="26"/>
        </w:rPr>
        <w:t>Совершенствование пространственной структуры территории</w:t>
      </w:r>
      <w:bookmarkEnd w:id="3"/>
      <w:r w:rsidRPr="00EE039B">
        <w:rPr>
          <w:b/>
          <w:i/>
          <w:sz w:val="26"/>
          <w:szCs w:val="26"/>
        </w:rPr>
        <w:t>поселения</w:t>
      </w:r>
    </w:p>
    <w:p w:rsidR="00FE6331" w:rsidRPr="00EE039B" w:rsidRDefault="00FE6331" w:rsidP="00FE6331">
      <w:pPr>
        <w:ind w:firstLine="709"/>
        <w:jc w:val="both"/>
        <w:rPr>
          <w:sz w:val="26"/>
          <w:szCs w:val="26"/>
        </w:rPr>
      </w:pPr>
      <w:r w:rsidRPr="00EE039B">
        <w:rPr>
          <w:sz w:val="26"/>
          <w:szCs w:val="26"/>
        </w:rPr>
        <w:t xml:space="preserve">В результате анализа современного состояния территории Найхинского сельского поселения, социально-демографических условий, производственного и транспортного потенциала, выявлены основные факторы, которые учитывались в данной работе. </w:t>
      </w:r>
    </w:p>
    <w:p w:rsidR="00FE6331" w:rsidRPr="00EE039B" w:rsidRDefault="00FE6331" w:rsidP="00FE6331">
      <w:pPr>
        <w:ind w:firstLine="709"/>
        <w:jc w:val="both"/>
        <w:rPr>
          <w:sz w:val="26"/>
          <w:szCs w:val="26"/>
        </w:rPr>
      </w:pPr>
      <w:r w:rsidRPr="00EE039B">
        <w:rPr>
          <w:sz w:val="26"/>
          <w:szCs w:val="26"/>
        </w:rPr>
        <w:t xml:space="preserve">В состав территории сельского поселения </w:t>
      </w:r>
      <w:r w:rsidRPr="00EE039B">
        <w:rPr>
          <w:b/>
          <w:sz w:val="26"/>
          <w:szCs w:val="26"/>
        </w:rPr>
        <w:t>485,2</w:t>
      </w:r>
      <w:r w:rsidRPr="00EE039B">
        <w:rPr>
          <w:sz w:val="26"/>
          <w:szCs w:val="26"/>
        </w:rPr>
        <w:t xml:space="preserve"> га входят земли следующих категорий:</w:t>
      </w:r>
    </w:p>
    <w:p w:rsidR="00FE6331" w:rsidRPr="00EE039B" w:rsidRDefault="00FE6331" w:rsidP="00E72477">
      <w:pPr>
        <w:numPr>
          <w:ilvl w:val="0"/>
          <w:numId w:val="3"/>
        </w:numPr>
        <w:ind w:left="0" w:firstLine="709"/>
        <w:jc w:val="both"/>
        <w:rPr>
          <w:sz w:val="26"/>
          <w:szCs w:val="26"/>
        </w:rPr>
      </w:pPr>
      <w:r w:rsidRPr="00EE039B">
        <w:rPr>
          <w:bCs/>
          <w:i/>
          <w:sz w:val="26"/>
          <w:szCs w:val="26"/>
        </w:rPr>
        <w:t>земли лесного фонда</w:t>
      </w:r>
      <w:r w:rsidRPr="00EE039B">
        <w:rPr>
          <w:sz w:val="26"/>
          <w:szCs w:val="26"/>
        </w:rPr>
        <w:t xml:space="preserve">; площадь – </w:t>
      </w:r>
      <w:r w:rsidRPr="00EE039B">
        <w:rPr>
          <w:b/>
          <w:sz w:val="26"/>
          <w:szCs w:val="26"/>
        </w:rPr>
        <w:t>180,29</w:t>
      </w:r>
      <w:r w:rsidRPr="00EE039B">
        <w:rPr>
          <w:sz w:val="26"/>
          <w:szCs w:val="26"/>
        </w:rPr>
        <w:t xml:space="preserve"> га;</w:t>
      </w:r>
    </w:p>
    <w:p w:rsidR="00FE6331" w:rsidRPr="00EE039B" w:rsidRDefault="00FE6331" w:rsidP="00E72477">
      <w:pPr>
        <w:numPr>
          <w:ilvl w:val="0"/>
          <w:numId w:val="3"/>
        </w:numPr>
        <w:ind w:left="0" w:firstLine="709"/>
        <w:jc w:val="both"/>
        <w:rPr>
          <w:sz w:val="26"/>
          <w:szCs w:val="26"/>
        </w:rPr>
      </w:pPr>
      <w:r w:rsidRPr="00EE039B">
        <w:rPr>
          <w:i/>
          <w:sz w:val="26"/>
          <w:szCs w:val="26"/>
        </w:rPr>
        <w:t>земли водного фонда</w:t>
      </w:r>
      <w:r w:rsidRPr="00EE039B">
        <w:rPr>
          <w:sz w:val="26"/>
          <w:szCs w:val="26"/>
        </w:rPr>
        <w:t xml:space="preserve">; площадь – </w:t>
      </w:r>
      <w:r w:rsidRPr="00EE039B">
        <w:rPr>
          <w:b/>
          <w:sz w:val="26"/>
          <w:szCs w:val="26"/>
        </w:rPr>
        <w:t>16,25</w:t>
      </w:r>
      <w:r w:rsidRPr="00EE039B">
        <w:rPr>
          <w:sz w:val="26"/>
          <w:szCs w:val="26"/>
        </w:rPr>
        <w:t xml:space="preserve"> га;</w:t>
      </w:r>
    </w:p>
    <w:p w:rsidR="00FE6331" w:rsidRPr="00EE039B" w:rsidRDefault="00FE6331" w:rsidP="00E72477">
      <w:pPr>
        <w:numPr>
          <w:ilvl w:val="0"/>
          <w:numId w:val="3"/>
        </w:numPr>
        <w:ind w:left="0" w:firstLine="709"/>
        <w:jc w:val="both"/>
        <w:rPr>
          <w:sz w:val="26"/>
          <w:szCs w:val="26"/>
        </w:rPr>
      </w:pPr>
      <w:r w:rsidRPr="00EE039B">
        <w:rPr>
          <w:bCs/>
          <w:i/>
          <w:sz w:val="26"/>
          <w:szCs w:val="26"/>
        </w:rPr>
        <w:t>земли населенных пунктов</w:t>
      </w:r>
      <w:r w:rsidRPr="00EE039B">
        <w:rPr>
          <w:bCs/>
          <w:sz w:val="26"/>
          <w:szCs w:val="26"/>
        </w:rPr>
        <w:t>;</w:t>
      </w:r>
      <w:r w:rsidRPr="00EE039B">
        <w:rPr>
          <w:sz w:val="26"/>
          <w:szCs w:val="26"/>
        </w:rPr>
        <w:t xml:space="preserve"> площадь</w:t>
      </w:r>
      <w:r w:rsidRPr="00EE039B">
        <w:rPr>
          <w:spacing w:val="-20"/>
          <w:sz w:val="26"/>
          <w:szCs w:val="26"/>
        </w:rPr>
        <w:t xml:space="preserve"> – </w:t>
      </w:r>
      <w:r w:rsidRPr="00EE039B">
        <w:rPr>
          <w:b/>
          <w:sz w:val="26"/>
          <w:szCs w:val="26"/>
        </w:rPr>
        <w:t xml:space="preserve">287,79 </w:t>
      </w:r>
      <w:r w:rsidRPr="00EE039B">
        <w:rPr>
          <w:sz w:val="26"/>
          <w:szCs w:val="26"/>
        </w:rPr>
        <w:t>га;</w:t>
      </w:r>
    </w:p>
    <w:p w:rsidR="00FE6331" w:rsidRPr="00EE039B" w:rsidRDefault="00FE6331" w:rsidP="00E72477">
      <w:pPr>
        <w:numPr>
          <w:ilvl w:val="0"/>
          <w:numId w:val="3"/>
        </w:numPr>
        <w:ind w:left="0" w:firstLine="709"/>
        <w:jc w:val="both"/>
        <w:rPr>
          <w:sz w:val="26"/>
          <w:szCs w:val="26"/>
        </w:rPr>
      </w:pPr>
      <w:proofErr w:type="gramStart"/>
      <w:r w:rsidRPr="00EE039B">
        <w:rPr>
          <w:i/>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w:t>
      </w:r>
      <w:r w:rsidRPr="00EE039B">
        <w:rPr>
          <w:sz w:val="26"/>
          <w:szCs w:val="26"/>
        </w:rPr>
        <w:t xml:space="preserve"> – </w:t>
      </w:r>
      <w:r w:rsidRPr="00EE039B">
        <w:rPr>
          <w:b/>
          <w:sz w:val="26"/>
          <w:szCs w:val="26"/>
        </w:rPr>
        <w:t xml:space="preserve">0,87 </w:t>
      </w:r>
      <w:r w:rsidRPr="00EE039B">
        <w:rPr>
          <w:sz w:val="26"/>
          <w:szCs w:val="26"/>
        </w:rPr>
        <w:t>га.</w:t>
      </w:r>
      <w:proofErr w:type="gramEnd"/>
    </w:p>
    <w:p w:rsidR="00FE6331" w:rsidRPr="00EE039B" w:rsidRDefault="00FE6331" w:rsidP="00F93172">
      <w:pPr>
        <w:tabs>
          <w:tab w:val="num" w:pos="-567"/>
        </w:tabs>
        <w:ind w:firstLine="709"/>
        <w:jc w:val="both"/>
        <w:rPr>
          <w:sz w:val="26"/>
          <w:szCs w:val="26"/>
        </w:rPr>
      </w:pPr>
      <w:r w:rsidRPr="00EE039B">
        <w:rPr>
          <w:sz w:val="26"/>
          <w:szCs w:val="26"/>
        </w:rPr>
        <w:t>Площади зон территории Найхинского сельского поселения с учетом планируемых изменений на расчетный срок составляют:</w:t>
      </w:r>
    </w:p>
    <w:p w:rsidR="00FE6331" w:rsidRPr="00EE039B" w:rsidRDefault="00FE6331" w:rsidP="00F93172">
      <w:pPr>
        <w:ind w:firstLine="709"/>
        <w:jc w:val="both"/>
        <w:rPr>
          <w:sz w:val="26"/>
          <w:szCs w:val="26"/>
        </w:rPr>
      </w:pPr>
      <w:r w:rsidRPr="00EE039B">
        <w:rPr>
          <w:sz w:val="26"/>
          <w:szCs w:val="26"/>
        </w:rPr>
        <w:t xml:space="preserve">1) жилая зона – </w:t>
      </w:r>
      <w:r w:rsidRPr="00EE039B">
        <w:rPr>
          <w:b/>
          <w:sz w:val="26"/>
          <w:szCs w:val="26"/>
        </w:rPr>
        <w:t>121,49</w:t>
      </w:r>
      <w:r w:rsidRPr="00EE039B">
        <w:rPr>
          <w:sz w:val="26"/>
          <w:szCs w:val="26"/>
        </w:rPr>
        <w:t xml:space="preserve"> га;</w:t>
      </w:r>
    </w:p>
    <w:p w:rsidR="00FE6331" w:rsidRPr="00EE039B" w:rsidRDefault="00FE6331" w:rsidP="00F93172">
      <w:pPr>
        <w:ind w:firstLine="709"/>
        <w:jc w:val="both"/>
        <w:rPr>
          <w:sz w:val="26"/>
          <w:szCs w:val="26"/>
        </w:rPr>
      </w:pPr>
      <w:r w:rsidRPr="00EE039B">
        <w:rPr>
          <w:sz w:val="26"/>
          <w:szCs w:val="26"/>
        </w:rPr>
        <w:t xml:space="preserve">2) общественно-деловая зона – </w:t>
      </w:r>
      <w:r w:rsidRPr="00EE039B">
        <w:rPr>
          <w:b/>
          <w:sz w:val="26"/>
          <w:szCs w:val="26"/>
        </w:rPr>
        <w:t>14,22</w:t>
      </w:r>
      <w:r w:rsidRPr="00EE039B">
        <w:rPr>
          <w:sz w:val="26"/>
          <w:szCs w:val="26"/>
        </w:rPr>
        <w:t xml:space="preserve"> га;</w:t>
      </w:r>
    </w:p>
    <w:p w:rsidR="00FE6331" w:rsidRPr="00EE039B" w:rsidRDefault="00FE6331" w:rsidP="00F93172">
      <w:pPr>
        <w:ind w:firstLine="709"/>
        <w:jc w:val="both"/>
        <w:rPr>
          <w:sz w:val="26"/>
          <w:szCs w:val="26"/>
        </w:rPr>
      </w:pPr>
      <w:r w:rsidRPr="00EE039B">
        <w:rPr>
          <w:sz w:val="26"/>
          <w:szCs w:val="26"/>
        </w:rPr>
        <w:t xml:space="preserve">3) производственная зона – </w:t>
      </w:r>
      <w:r w:rsidRPr="00EE039B">
        <w:rPr>
          <w:b/>
          <w:sz w:val="26"/>
          <w:szCs w:val="26"/>
        </w:rPr>
        <w:t>7,36</w:t>
      </w:r>
      <w:r w:rsidRPr="00EE039B">
        <w:rPr>
          <w:sz w:val="26"/>
          <w:szCs w:val="26"/>
        </w:rPr>
        <w:t xml:space="preserve"> га;</w:t>
      </w:r>
    </w:p>
    <w:p w:rsidR="00FE6331" w:rsidRPr="00EE039B" w:rsidRDefault="00FE6331" w:rsidP="00F93172">
      <w:pPr>
        <w:ind w:firstLine="709"/>
        <w:jc w:val="both"/>
        <w:rPr>
          <w:sz w:val="26"/>
          <w:szCs w:val="26"/>
        </w:rPr>
      </w:pPr>
      <w:r w:rsidRPr="00EE039B">
        <w:rPr>
          <w:sz w:val="26"/>
          <w:szCs w:val="26"/>
        </w:rPr>
        <w:t xml:space="preserve">4) зона инженерной и транспортной инфраструктур – </w:t>
      </w:r>
      <w:r w:rsidRPr="00EE039B">
        <w:rPr>
          <w:b/>
          <w:sz w:val="26"/>
          <w:szCs w:val="26"/>
        </w:rPr>
        <w:t xml:space="preserve">13,39 </w:t>
      </w:r>
      <w:r w:rsidRPr="00EE039B">
        <w:rPr>
          <w:sz w:val="26"/>
          <w:szCs w:val="26"/>
        </w:rPr>
        <w:t>га;</w:t>
      </w:r>
    </w:p>
    <w:p w:rsidR="00FE6331" w:rsidRPr="00EE039B" w:rsidRDefault="00FE6331" w:rsidP="00F93172">
      <w:pPr>
        <w:ind w:firstLine="709"/>
        <w:jc w:val="both"/>
        <w:rPr>
          <w:sz w:val="26"/>
          <w:szCs w:val="26"/>
        </w:rPr>
      </w:pPr>
      <w:r w:rsidRPr="00EE039B">
        <w:rPr>
          <w:sz w:val="26"/>
          <w:szCs w:val="26"/>
        </w:rPr>
        <w:t xml:space="preserve">5) рекреационная зона – </w:t>
      </w:r>
      <w:r w:rsidRPr="00EE039B">
        <w:rPr>
          <w:b/>
          <w:sz w:val="26"/>
          <w:szCs w:val="26"/>
        </w:rPr>
        <w:t>131,23</w:t>
      </w:r>
      <w:r w:rsidRPr="00EE039B">
        <w:rPr>
          <w:sz w:val="26"/>
          <w:szCs w:val="26"/>
        </w:rPr>
        <w:t xml:space="preserve"> га;</w:t>
      </w:r>
    </w:p>
    <w:p w:rsidR="00FE6331" w:rsidRPr="00EE039B" w:rsidRDefault="00FE6331" w:rsidP="00F93172">
      <w:pPr>
        <w:ind w:firstLine="709"/>
        <w:jc w:val="both"/>
        <w:rPr>
          <w:sz w:val="26"/>
          <w:szCs w:val="26"/>
        </w:rPr>
      </w:pPr>
      <w:r w:rsidRPr="00EE039B">
        <w:rPr>
          <w:sz w:val="26"/>
          <w:szCs w:val="26"/>
        </w:rPr>
        <w:t xml:space="preserve">7) зона специального назначения – </w:t>
      </w:r>
      <w:r w:rsidRPr="00EE039B">
        <w:rPr>
          <w:b/>
          <w:sz w:val="26"/>
          <w:szCs w:val="26"/>
        </w:rPr>
        <w:t>0,10</w:t>
      </w:r>
      <w:r w:rsidRPr="00EE039B">
        <w:rPr>
          <w:sz w:val="26"/>
          <w:szCs w:val="26"/>
        </w:rPr>
        <w:t xml:space="preserve"> га.</w:t>
      </w:r>
    </w:p>
    <w:p w:rsidR="00FE6331" w:rsidRPr="00EE039B" w:rsidRDefault="00FE6331" w:rsidP="00F93172">
      <w:pPr>
        <w:ind w:firstLine="709"/>
        <w:jc w:val="both"/>
        <w:rPr>
          <w:sz w:val="26"/>
          <w:szCs w:val="26"/>
        </w:rPr>
      </w:pPr>
      <w:r w:rsidRPr="00EE039B">
        <w:rPr>
          <w:sz w:val="26"/>
          <w:szCs w:val="26"/>
        </w:rPr>
        <w:t>К задачам пространственного развития населенного пункта относятся:</w:t>
      </w:r>
    </w:p>
    <w:p w:rsidR="00FE6331" w:rsidRPr="00EE039B" w:rsidRDefault="00FE6331" w:rsidP="00F93172">
      <w:pPr>
        <w:tabs>
          <w:tab w:val="left" w:pos="993"/>
        </w:tabs>
        <w:ind w:firstLine="709"/>
        <w:jc w:val="both"/>
        <w:rPr>
          <w:sz w:val="26"/>
          <w:szCs w:val="26"/>
        </w:rPr>
      </w:pPr>
      <w:r w:rsidRPr="00EE039B">
        <w:rPr>
          <w:sz w:val="26"/>
          <w:szCs w:val="26"/>
        </w:rPr>
        <w:t>- переход развития территорий к структурной, функциональной и средовой реорганизации и их обустройству;</w:t>
      </w:r>
    </w:p>
    <w:p w:rsidR="00FE6331" w:rsidRPr="00EE039B" w:rsidRDefault="00921927" w:rsidP="00F93172">
      <w:pPr>
        <w:tabs>
          <w:tab w:val="left" w:pos="993"/>
        </w:tabs>
        <w:ind w:firstLine="709"/>
        <w:jc w:val="both"/>
        <w:rPr>
          <w:sz w:val="26"/>
          <w:szCs w:val="26"/>
        </w:rPr>
      </w:pPr>
      <w:r>
        <w:rPr>
          <w:sz w:val="26"/>
          <w:szCs w:val="26"/>
        </w:rPr>
        <w:t xml:space="preserve">- </w:t>
      </w:r>
      <w:r w:rsidR="00FE6331" w:rsidRPr="00EE039B">
        <w:rPr>
          <w:sz w:val="26"/>
          <w:szCs w:val="26"/>
        </w:rPr>
        <w:t>сохранение, развитие, визуальное раскрытие и акцентирование природно-ландшафтного каркаса территории населенного пункта;</w:t>
      </w:r>
    </w:p>
    <w:p w:rsidR="00FE6331" w:rsidRPr="00EE039B" w:rsidRDefault="00921927" w:rsidP="00F93172">
      <w:pPr>
        <w:tabs>
          <w:tab w:val="left" w:pos="993"/>
        </w:tabs>
        <w:ind w:firstLine="709"/>
        <w:jc w:val="both"/>
        <w:rPr>
          <w:sz w:val="26"/>
          <w:szCs w:val="26"/>
        </w:rPr>
      </w:pPr>
      <w:r>
        <w:rPr>
          <w:sz w:val="26"/>
          <w:szCs w:val="26"/>
        </w:rPr>
        <w:t xml:space="preserve">- </w:t>
      </w:r>
      <w:r w:rsidR="00FE6331" w:rsidRPr="00EE039B">
        <w:rPr>
          <w:sz w:val="26"/>
          <w:szCs w:val="26"/>
        </w:rPr>
        <w:t>структуризация жилых, производственных и природных территорий, трансформация в соответствии с общей моделью планировочной структуры.</w:t>
      </w:r>
    </w:p>
    <w:p w:rsidR="00FE6331" w:rsidRPr="00EE039B" w:rsidRDefault="00FE6331" w:rsidP="00FE6331">
      <w:pPr>
        <w:tabs>
          <w:tab w:val="num" w:pos="1800"/>
        </w:tabs>
        <w:ind w:firstLine="709"/>
        <w:jc w:val="both"/>
        <w:outlineLvl w:val="3"/>
        <w:rPr>
          <w:b/>
          <w:i/>
          <w:sz w:val="26"/>
          <w:szCs w:val="26"/>
        </w:rPr>
      </w:pPr>
      <w:r w:rsidRPr="00EE039B">
        <w:rPr>
          <w:b/>
          <w:i/>
          <w:sz w:val="26"/>
          <w:szCs w:val="26"/>
        </w:rPr>
        <w:t>Развитие общественного центра и объектов с</w:t>
      </w:r>
      <w:r w:rsidR="00F93172">
        <w:rPr>
          <w:b/>
          <w:i/>
          <w:sz w:val="26"/>
          <w:szCs w:val="26"/>
        </w:rPr>
        <w:t>о</w:t>
      </w:r>
      <w:r w:rsidRPr="00EE039B">
        <w:rPr>
          <w:b/>
          <w:i/>
          <w:sz w:val="26"/>
          <w:szCs w:val="26"/>
        </w:rPr>
        <w:t>циальной инфраструктуры</w:t>
      </w:r>
    </w:p>
    <w:p w:rsidR="00FE6331" w:rsidRPr="00EE039B" w:rsidRDefault="00FE6331" w:rsidP="00F93172">
      <w:pPr>
        <w:tabs>
          <w:tab w:val="num" w:pos="-567"/>
        </w:tabs>
        <w:ind w:firstLine="709"/>
        <w:jc w:val="both"/>
        <w:rPr>
          <w:sz w:val="26"/>
          <w:szCs w:val="26"/>
        </w:rPr>
      </w:pPr>
      <w:r w:rsidRPr="00EE039B">
        <w:rPr>
          <w:sz w:val="26"/>
          <w:szCs w:val="26"/>
        </w:rPr>
        <w:t>Основными задачами по развитию общественного центра и объектов социальной инфраструктуры являются:</w:t>
      </w:r>
    </w:p>
    <w:p w:rsidR="00FE6331" w:rsidRPr="00EE039B" w:rsidRDefault="00F93172" w:rsidP="00F93172">
      <w:pPr>
        <w:tabs>
          <w:tab w:val="left" w:pos="993"/>
        </w:tabs>
        <w:ind w:firstLine="709"/>
        <w:jc w:val="both"/>
        <w:rPr>
          <w:sz w:val="26"/>
          <w:szCs w:val="26"/>
        </w:rPr>
      </w:pPr>
      <w:r>
        <w:rPr>
          <w:sz w:val="26"/>
          <w:szCs w:val="26"/>
        </w:rPr>
        <w:t xml:space="preserve">- </w:t>
      </w:r>
      <w:r w:rsidR="00FE6331" w:rsidRPr="00EE039B">
        <w:rPr>
          <w:sz w:val="26"/>
          <w:szCs w:val="26"/>
        </w:rPr>
        <w:t>упорядочение сложившихся общественных центров и наполнение их объектами общественно-деловой, социальной инфраструктуры;</w:t>
      </w:r>
    </w:p>
    <w:p w:rsidR="00FE6331" w:rsidRPr="00EE039B" w:rsidRDefault="00F93172" w:rsidP="00FE6331">
      <w:pPr>
        <w:tabs>
          <w:tab w:val="left" w:pos="993"/>
        </w:tabs>
        <w:ind w:firstLine="709"/>
        <w:jc w:val="both"/>
        <w:rPr>
          <w:sz w:val="26"/>
          <w:szCs w:val="26"/>
        </w:rPr>
      </w:pPr>
      <w:r>
        <w:rPr>
          <w:sz w:val="26"/>
          <w:szCs w:val="26"/>
        </w:rPr>
        <w:lastRenderedPageBreak/>
        <w:t xml:space="preserve">- </w:t>
      </w:r>
      <w:r w:rsidR="00FE6331" w:rsidRPr="00EE039B">
        <w:rPr>
          <w:sz w:val="26"/>
          <w:szCs w:val="26"/>
        </w:rPr>
        <w:t>организация деловых зон, включающих гостиницы, объекты досуга, обслуживания и торговли;</w:t>
      </w:r>
    </w:p>
    <w:p w:rsidR="00FE6331" w:rsidRPr="00EE039B" w:rsidRDefault="00F93172" w:rsidP="00FE6331">
      <w:pPr>
        <w:tabs>
          <w:tab w:val="left" w:pos="993"/>
        </w:tabs>
        <w:ind w:firstLine="709"/>
        <w:jc w:val="both"/>
        <w:rPr>
          <w:sz w:val="26"/>
          <w:szCs w:val="26"/>
          <w:highlight w:val="yellow"/>
        </w:rPr>
      </w:pPr>
      <w:r>
        <w:rPr>
          <w:sz w:val="26"/>
          <w:szCs w:val="26"/>
        </w:rPr>
        <w:t xml:space="preserve">- </w:t>
      </w:r>
      <w:r w:rsidR="00FE6331" w:rsidRPr="00EE039B">
        <w:rPr>
          <w:sz w:val="26"/>
          <w:szCs w:val="26"/>
        </w:rPr>
        <w:t>формирование в общественном центре благоустроенных и озелененных пешеходных пространств.</w:t>
      </w:r>
    </w:p>
    <w:p w:rsidR="00FE6331" w:rsidRPr="00EE039B" w:rsidRDefault="00FE6331" w:rsidP="00FE6331">
      <w:pPr>
        <w:tabs>
          <w:tab w:val="num" w:pos="1800"/>
        </w:tabs>
        <w:ind w:firstLine="709"/>
        <w:outlineLvl w:val="3"/>
        <w:rPr>
          <w:b/>
          <w:i/>
          <w:sz w:val="26"/>
          <w:szCs w:val="26"/>
        </w:rPr>
      </w:pPr>
      <w:bookmarkStart w:id="4" w:name="_Toc144628893"/>
      <w:r w:rsidRPr="00EE039B">
        <w:rPr>
          <w:b/>
          <w:i/>
          <w:sz w:val="26"/>
          <w:szCs w:val="26"/>
        </w:rPr>
        <w:t>Реорганизация и развитие жилых территорий</w:t>
      </w:r>
      <w:bookmarkEnd w:id="4"/>
    </w:p>
    <w:p w:rsidR="00FE6331" w:rsidRPr="00EE039B" w:rsidRDefault="00FE6331" w:rsidP="00F93172">
      <w:pPr>
        <w:tabs>
          <w:tab w:val="num" w:pos="-1701"/>
          <w:tab w:val="num" w:pos="993"/>
        </w:tabs>
        <w:ind w:firstLine="709"/>
        <w:jc w:val="both"/>
        <w:rPr>
          <w:sz w:val="26"/>
          <w:szCs w:val="26"/>
        </w:rPr>
      </w:pPr>
      <w:r w:rsidRPr="00EE039B">
        <w:rPr>
          <w:sz w:val="26"/>
          <w:szCs w:val="26"/>
        </w:rPr>
        <w:t>Основными задачами по реорганизации и развитию жилых территорий являются:</w:t>
      </w:r>
    </w:p>
    <w:p w:rsidR="00FE6331" w:rsidRPr="00EE039B" w:rsidRDefault="00F93172" w:rsidP="00FE6331">
      <w:pPr>
        <w:tabs>
          <w:tab w:val="num" w:pos="-1701"/>
          <w:tab w:val="num" w:pos="993"/>
        </w:tabs>
        <w:ind w:firstLine="709"/>
        <w:jc w:val="both"/>
        <w:rPr>
          <w:sz w:val="26"/>
          <w:szCs w:val="26"/>
        </w:rPr>
      </w:pPr>
      <w:r>
        <w:rPr>
          <w:sz w:val="26"/>
          <w:szCs w:val="26"/>
        </w:rPr>
        <w:t xml:space="preserve">- </w:t>
      </w:r>
      <w:r w:rsidR="00FE6331" w:rsidRPr="00EE039B">
        <w:rPr>
          <w:sz w:val="26"/>
          <w:szCs w:val="26"/>
        </w:rPr>
        <w:t>развитие жилых территорий за счет повышения эффективности использования и качества среды ранее освоенных территорий, комплексной реконструкции территорий с повышением плотности их застройки в пределах нормативных требований, обеспечения их дополнительными ресурсами инженерных систем и объектами транспортной и социальной инфраструктуры;</w:t>
      </w:r>
    </w:p>
    <w:p w:rsidR="00FE6331" w:rsidRPr="00EE039B" w:rsidRDefault="00F93172" w:rsidP="00FE6331">
      <w:pPr>
        <w:tabs>
          <w:tab w:val="num" w:pos="-1701"/>
          <w:tab w:val="num" w:pos="993"/>
        </w:tabs>
        <w:ind w:firstLine="709"/>
        <w:jc w:val="both"/>
        <w:rPr>
          <w:sz w:val="26"/>
          <w:szCs w:val="26"/>
        </w:rPr>
      </w:pPr>
      <w:r>
        <w:rPr>
          <w:sz w:val="26"/>
          <w:szCs w:val="26"/>
        </w:rPr>
        <w:t xml:space="preserve">- </w:t>
      </w:r>
      <w:r w:rsidR="00FE6331" w:rsidRPr="00EE039B">
        <w:rPr>
          <w:sz w:val="26"/>
          <w:szCs w:val="26"/>
        </w:rPr>
        <w:t>развитие жилых территорий за счет освоения территориальных резервов путем формирования жилых комплексов на свободных от застройки территориях, отвечающих социальным требованиям доступности объектов обслуживания, общественных центров, объектов досуга, требованиям безопасности и комплексного благоустройства;</w:t>
      </w:r>
    </w:p>
    <w:p w:rsidR="00FE6331" w:rsidRPr="00EE039B" w:rsidRDefault="00FE6331" w:rsidP="00FE6331">
      <w:pPr>
        <w:tabs>
          <w:tab w:val="num" w:pos="-1701"/>
          <w:tab w:val="num" w:pos="993"/>
        </w:tabs>
        <w:ind w:firstLine="709"/>
        <w:jc w:val="both"/>
        <w:rPr>
          <w:sz w:val="26"/>
          <w:szCs w:val="26"/>
        </w:rPr>
      </w:pPr>
      <w:r w:rsidRPr="00EE039B">
        <w:rPr>
          <w:sz w:val="26"/>
          <w:szCs w:val="26"/>
        </w:rPr>
        <w:t>- увеличение объемов комплексной реконструкции и благоустройства жилых территорий, капитального ремонта жилых домов, ликвидация аварийного и ветхого жилищного фонда;</w:t>
      </w:r>
    </w:p>
    <w:p w:rsidR="00FE6331" w:rsidRPr="00EE039B" w:rsidRDefault="00F93172" w:rsidP="00FE6331">
      <w:pPr>
        <w:tabs>
          <w:tab w:val="num" w:pos="-1701"/>
          <w:tab w:val="num" w:pos="993"/>
        </w:tabs>
        <w:ind w:firstLine="709"/>
        <w:jc w:val="both"/>
        <w:rPr>
          <w:sz w:val="26"/>
          <w:szCs w:val="26"/>
        </w:rPr>
      </w:pPr>
      <w:r>
        <w:rPr>
          <w:sz w:val="26"/>
          <w:szCs w:val="26"/>
        </w:rPr>
        <w:t>-</w:t>
      </w:r>
      <w:r w:rsidR="00FE6331" w:rsidRPr="00EE039B">
        <w:rPr>
          <w:w w:val="108"/>
          <w:sz w:val="26"/>
          <w:szCs w:val="26"/>
        </w:rPr>
        <w:t>вынос территории жилых кварталов из санитарно-защитных зон объектов с негативным воздействием на окружающую среду, не соответствующих нормативным требованиям по отношению к застройке этих территорий;</w:t>
      </w:r>
    </w:p>
    <w:p w:rsidR="00FE6331" w:rsidRPr="00EE039B" w:rsidRDefault="00F93172" w:rsidP="00FE6331">
      <w:pPr>
        <w:tabs>
          <w:tab w:val="num" w:pos="-1701"/>
          <w:tab w:val="num" w:pos="993"/>
        </w:tabs>
        <w:ind w:firstLine="709"/>
        <w:jc w:val="both"/>
        <w:rPr>
          <w:w w:val="106"/>
          <w:sz w:val="26"/>
          <w:szCs w:val="26"/>
        </w:rPr>
      </w:pPr>
      <w:r>
        <w:rPr>
          <w:w w:val="108"/>
          <w:sz w:val="26"/>
          <w:szCs w:val="26"/>
        </w:rPr>
        <w:t xml:space="preserve">- </w:t>
      </w:r>
      <w:r w:rsidR="00FE6331" w:rsidRPr="00EE039B">
        <w:rPr>
          <w:sz w:val="26"/>
          <w:szCs w:val="26"/>
        </w:rPr>
        <w:t xml:space="preserve">формирование многообразия жилой застройки, </w:t>
      </w:r>
      <w:r>
        <w:rPr>
          <w:sz w:val="26"/>
          <w:szCs w:val="26"/>
        </w:rPr>
        <w:t>удовлетворяющее запросам различ</w:t>
      </w:r>
      <w:r w:rsidR="00FE6331" w:rsidRPr="00EE039B">
        <w:rPr>
          <w:w w:val="106"/>
          <w:sz w:val="26"/>
          <w:szCs w:val="26"/>
        </w:rPr>
        <w:t>ных групп населения.</w:t>
      </w:r>
    </w:p>
    <w:p w:rsidR="00FE6331" w:rsidRPr="00EE039B" w:rsidRDefault="00FE6331" w:rsidP="00FE6331">
      <w:pPr>
        <w:tabs>
          <w:tab w:val="num" w:pos="-1701"/>
          <w:tab w:val="num" w:pos="426"/>
        </w:tabs>
        <w:ind w:firstLine="709"/>
        <w:jc w:val="both"/>
        <w:rPr>
          <w:sz w:val="26"/>
          <w:szCs w:val="26"/>
        </w:rPr>
      </w:pPr>
      <w:r w:rsidRPr="00EE039B">
        <w:rPr>
          <w:sz w:val="26"/>
          <w:szCs w:val="26"/>
        </w:rPr>
        <w:t>Обеспечение условий для увеличения объемов и повышения качества жилищного фонда, соответствующего нормативным стандартам, при обязательном выполнении экологических, санитарно-гигиенических и градостроительных требований и сохранении приумножения разнообразия городской среды, является одной из важнейших социальных задач, стоящих перед муниципалитетом.</w:t>
      </w:r>
    </w:p>
    <w:p w:rsidR="00FE6331" w:rsidRPr="00EE039B" w:rsidRDefault="00FE6331" w:rsidP="00FE6331">
      <w:pPr>
        <w:tabs>
          <w:tab w:val="num" w:pos="-1701"/>
          <w:tab w:val="num" w:pos="426"/>
        </w:tabs>
        <w:ind w:firstLine="709"/>
        <w:jc w:val="both"/>
        <w:rPr>
          <w:sz w:val="26"/>
          <w:szCs w:val="26"/>
        </w:rPr>
      </w:pPr>
      <w:r w:rsidRPr="00EE039B">
        <w:rPr>
          <w:sz w:val="26"/>
          <w:szCs w:val="26"/>
        </w:rPr>
        <w:t>В этой связи муниципальным органам власти необходимо решать следующие задачи:</w:t>
      </w:r>
    </w:p>
    <w:p w:rsidR="00FE6331" w:rsidRPr="00EE039B" w:rsidRDefault="00FE6331" w:rsidP="00FE6331">
      <w:pPr>
        <w:tabs>
          <w:tab w:val="num" w:pos="-1701"/>
          <w:tab w:val="num" w:pos="426"/>
        </w:tabs>
        <w:ind w:firstLine="709"/>
        <w:jc w:val="both"/>
        <w:rPr>
          <w:sz w:val="26"/>
          <w:szCs w:val="26"/>
        </w:rPr>
      </w:pPr>
      <w:r w:rsidRPr="00EE039B">
        <w:rPr>
          <w:sz w:val="26"/>
          <w:szCs w:val="26"/>
        </w:rPr>
        <w:t xml:space="preserve">1. Содействие в увеличении жилищного фонда населенных пунктов Найхинского сельского поселения в соответствии с потребностями жителей поселения, с доведением средней жилищной обеспеченности на одного жителя </w:t>
      </w:r>
      <w:r w:rsidRPr="00EE039B">
        <w:rPr>
          <w:spacing w:val="-20"/>
          <w:sz w:val="26"/>
          <w:szCs w:val="26"/>
        </w:rPr>
        <w:t xml:space="preserve">на расчетный срок Генерального плана до 18 кв.м. </w:t>
      </w:r>
    </w:p>
    <w:p w:rsidR="00FE6331" w:rsidRPr="00EE039B" w:rsidRDefault="00FE6331" w:rsidP="00FE6331">
      <w:pPr>
        <w:tabs>
          <w:tab w:val="num" w:pos="-1701"/>
          <w:tab w:val="num" w:pos="426"/>
        </w:tabs>
        <w:ind w:firstLine="709"/>
        <w:jc w:val="both"/>
        <w:rPr>
          <w:sz w:val="26"/>
          <w:szCs w:val="26"/>
        </w:rPr>
      </w:pPr>
      <w:r w:rsidRPr="00EE039B">
        <w:rPr>
          <w:sz w:val="26"/>
          <w:szCs w:val="26"/>
        </w:rPr>
        <w:t>2. Обеспечение условий для создания доступного экономичного жилья для социально незащищенных слоев населения.</w:t>
      </w:r>
    </w:p>
    <w:p w:rsidR="00FE6331" w:rsidRPr="00EE039B" w:rsidRDefault="00FE6331" w:rsidP="00FE6331">
      <w:pPr>
        <w:tabs>
          <w:tab w:val="num" w:pos="-1701"/>
          <w:tab w:val="num" w:pos="426"/>
        </w:tabs>
        <w:ind w:firstLine="709"/>
        <w:jc w:val="both"/>
        <w:rPr>
          <w:sz w:val="26"/>
          <w:szCs w:val="26"/>
        </w:rPr>
      </w:pPr>
      <w:r w:rsidRPr="00EE039B">
        <w:rPr>
          <w:sz w:val="26"/>
          <w:szCs w:val="26"/>
        </w:rPr>
        <w:t>3. Сокращение и ликвидация физически и морально устаревшего фонда, в т.ч. расселение ветхого и аварийного фонда.</w:t>
      </w:r>
    </w:p>
    <w:p w:rsidR="00FE6331" w:rsidRPr="00EE039B" w:rsidRDefault="00FE6331" w:rsidP="00FE6331">
      <w:pPr>
        <w:tabs>
          <w:tab w:val="num" w:pos="-1701"/>
          <w:tab w:val="num" w:pos="426"/>
        </w:tabs>
        <w:ind w:firstLine="709"/>
        <w:jc w:val="both"/>
        <w:rPr>
          <w:sz w:val="26"/>
          <w:szCs w:val="26"/>
        </w:rPr>
      </w:pPr>
      <w:r w:rsidRPr="00EE039B">
        <w:rPr>
          <w:sz w:val="26"/>
          <w:szCs w:val="26"/>
        </w:rPr>
        <w:t>4. Содействие в развитии новых типов жилья, включая увеличение доли коттеджной застройки.</w:t>
      </w:r>
    </w:p>
    <w:p w:rsidR="00FE6331" w:rsidRPr="00EE039B" w:rsidRDefault="00FE6331" w:rsidP="00FE6331">
      <w:pPr>
        <w:tabs>
          <w:tab w:val="num" w:pos="-1701"/>
          <w:tab w:val="num" w:pos="426"/>
        </w:tabs>
        <w:ind w:firstLine="709"/>
        <w:jc w:val="both"/>
        <w:rPr>
          <w:sz w:val="26"/>
          <w:szCs w:val="26"/>
        </w:rPr>
      </w:pPr>
      <w:r w:rsidRPr="00EE039B">
        <w:rPr>
          <w:sz w:val="26"/>
          <w:szCs w:val="26"/>
        </w:rPr>
        <w:t>5. Создание разнохарактерной жилой среды и применяемых материалов, конструкций и планировочных решений, отвечающих разнообразию градостроительных условий и интересов различных социальных групп населения.</w:t>
      </w:r>
    </w:p>
    <w:p w:rsidR="00FE6331" w:rsidRPr="00EE039B" w:rsidRDefault="00FE6331" w:rsidP="00FE6331">
      <w:pPr>
        <w:tabs>
          <w:tab w:val="num" w:pos="-1701"/>
          <w:tab w:val="num" w:pos="426"/>
        </w:tabs>
        <w:ind w:firstLine="709"/>
        <w:jc w:val="both"/>
        <w:rPr>
          <w:sz w:val="26"/>
          <w:szCs w:val="26"/>
        </w:rPr>
      </w:pPr>
      <w:r w:rsidRPr="00EE039B">
        <w:rPr>
          <w:sz w:val="26"/>
          <w:szCs w:val="26"/>
        </w:rPr>
        <w:lastRenderedPageBreak/>
        <w:t>Для выполнения задач в сфере жилищной политики сельского поселения на расчетный срок, реализация которых должна привести к улучшению условий проживания населения необходимо принятие следующих мер:</w:t>
      </w:r>
    </w:p>
    <w:p w:rsidR="00FE6331" w:rsidRPr="00EE039B" w:rsidRDefault="00FE6331" w:rsidP="00FE6331">
      <w:pPr>
        <w:tabs>
          <w:tab w:val="num" w:pos="701"/>
          <w:tab w:val="left" w:pos="1134"/>
        </w:tabs>
        <w:ind w:firstLine="709"/>
        <w:jc w:val="both"/>
        <w:rPr>
          <w:sz w:val="26"/>
          <w:szCs w:val="26"/>
        </w:rPr>
      </w:pPr>
      <w:r w:rsidRPr="00EE039B">
        <w:rPr>
          <w:sz w:val="26"/>
          <w:szCs w:val="26"/>
        </w:rPr>
        <w:t>1. Разработка и реализация программы ликвидации коммунального жилья, расселение ветхого и аварийного фонда в течение всего расчетного срока;</w:t>
      </w:r>
    </w:p>
    <w:p w:rsidR="00FE6331" w:rsidRPr="00EE039B" w:rsidRDefault="00FE6331" w:rsidP="00FE6331">
      <w:pPr>
        <w:tabs>
          <w:tab w:val="num" w:pos="701"/>
          <w:tab w:val="left" w:pos="1134"/>
        </w:tabs>
        <w:ind w:firstLine="709"/>
        <w:jc w:val="both"/>
        <w:rPr>
          <w:sz w:val="26"/>
          <w:szCs w:val="26"/>
        </w:rPr>
      </w:pPr>
      <w:r w:rsidRPr="00EE039B">
        <w:rPr>
          <w:sz w:val="26"/>
          <w:szCs w:val="26"/>
        </w:rPr>
        <w:t>2. Разработка и реализация программы размещения нового жилищного строительства, на весь расчетный срок генерального плана до 2030 года.</w:t>
      </w:r>
    </w:p>
    <w:p w:rsidR="00FE6331" w:rsidRPr="00EE039B" w:rsidRDefault="00FE6331" w:rsidP="00FE6331">
      <w:pPr>
        <w:tabs>
          <w:tab w:val="num" w:pos="1800"/>
        </w:tabs>
        <w:ind w:firstLine="709"/>
        <w:outlineLvl w:val="3"/>
        <w:rPr>
          <w:b/>
          <w:i/>
          <w:sz w:val="26"/>
          <w:szCs w:val="26"/>
        </w:rPr>
      </w:pPr>
      <w:r w:rsidRPr="00EE039B">
        <w:rPr>
          <w:b/>
          <w:i/>
          <w:sz w:val="26"/>
          <w:szCs w:val="26"/>
        </w:rPr>
        <w:t>Реорганизация и развитие производственных территорий</w:t>
      </w:r>
    </w:p>
    <w:p w:rsidR="00FE6331" w:rsidRPr="00EE039B" w:rsidRDefault="00FE6331" w:rsidP="00F93172">
      <w:pPr>
        <w:tabs>
          <w:tab w:val="num" w:pos="-567"/>
        </w:tabs>
        <w:ind w:firstLine="709"/>
        <w:jc w:val="both"/>
        <w:rPr>
          <w:sz w:val="26"/>
          <w:szCs w:val="26"/>
        </w:rPr>
      </w:pPr>
      <w:r w:rsidRPr="00EE039B">
        <w:rPr>
          <w:sz w:val="26"/>
          <w:szCs w:val="26"/>
        </w:rPr>
        <w:t xml:space="preserve">Основными задачами по реорганизации и развитию </w:t>
      </w:r>
      <w:r w:rsidRPr="00EE039B">
        <w:rPr>
          <w:spacing w:val="-20"/>
          <w:sz w:val="26"/>
          <w:szCs w:val="26"/>
        </w:rPr>
        <w:t>производственных территорий являются:</w:t>
      </w:r>
    </w:p>
    <w:p w:rsidR="00FE6331" w:rsidRPr="00EE039B" w:rsidRDefault="00F93172" w:rsidP="00F93172">
      <w:pPr>
        <w:tabs>
          <w:tab w:val="num" w:pos="993"/>
        </w:tabs>
        <w:ind w:firstLine="709"/>
        <w:jc w:val="both"/>
        <w:rPr>
          <w:sz w:val="26"/>
          <w:szCs w:val="26"/>
        </w:rPr>
      </w:pPr>
      <w:r>
        <w:rPr>
          <w:sz w:val="26"/>
          <w:szCs w:val="26"/>
        </w:rPr>
        <w:t xml:space="preserve">- </w:t>
      </w:r>
      <w:r w:rsidR="00FE6331" w:rsidRPr="00EE039B">
        <w:rPr>
          <w:sz w:val="26"/>
          <w:szCs w:val="26"/>
        </w:rPr>
        <w:t>упорядочение и благоустройство территорий, существующих производственных и коммунально-складских объектов;</w:t>
      </w:r>
    </w:p>
    <w:p w:rsidR="00FE6331" w:rsidRPr="00EE039B" w:rsidRDefault="00FE6331" w:rsidP="00F93172">
      <w:pPr>
        <w:tabs>
          <w:tab w:val="num" w:pos="993"/>
        </w:tabs>
        <w:ind w:firstLine="709"/>
        <w:jc w:val="both"/>
        <w:rPr>
          <w:sz w:val="26"/>
          <w:szCs w:val="26"/>
        </w:rPr>
      </w:pPr>
      <w:r w:rsidRPr="00EE039B">
        <w:rPr>
          <w:sz w:val="26"/>
          <w:szCs w:val="26"/>
        </w:rPr>
        <w:t>- определение перспективных территорий под развитие производственных и коммунально-складских объектов</w:t>
      </w:r>
      <w:bookmarkStart w:id="5" w:name="_Toc174621033"/>
      <w:bookmarkStart w:id="6" w:name="_Toc174719194"/>
      <w:bookmarkStart w:id="7" w:name="_Toc174719254"/>
      <w:bookmarkEnd w:id="5"/>
      <w:bookmarkEnd w:id="6"/>
      <w:bookmarkEnd w:id="7"/>
      <w:r w:rsidRPr="00EE039B">
        <w:rPr>
          <w:sz w:val="26"/>
          <w:szCs w:val="26"/>
        </w:rPr>
        <w:t>.</w:t>
      </w:r>
    </w:p>
    <w:p w:rsidR="00FE6331" w:rsidRPr="00EE039B" w:rsidRDefault="00FE6331" w:rsidP="00F93172">
      <w:pPr>
        <w:tabs>
          <w:tab w:val="num" w:pos="1800"/>
        </w:tabs>
        <w:ind w:firstLine="709"/>
        <w:jc w:val="both"/>
        <w:outlineLvl w:val="3"/>
        <w:rPr>
          <w:b/>
          <w:i/>
          <w:sz w:val="26"/>
          <w:szCs w:val="26"/>
        </w:rPr>
      </w:pPr>
      <w:bookmarkStart w:id="8" w:name="_Toc144628897"/>
      <w:r w:rsidRPr="00EE039B">
        <w:rPr>
          <w:b/>
          <w:i/>
          <w:sz w:val="26"/>
          <w:szCs w:val="26"/>
        </w:rPr>
        <w:t>Развитие транспортной инфраструктур</w:t>
      </w:r>
      <w:bookmarkEnd w:id="8"/>
      <w:r w:rsidRPr="00EE039B">
        <w:rPr>
          <w:b/>
          <w:i/>
          <w:sz w:val="26"/>
          <w:szCs w:val="26"/>
        </w:rPr>
        <w:t xml:space="preserve">ы </w:t>
      </w:r>
    </w:p>
    <w:p w:rsidR="00FE6331" w:rsidRPr="00EE039B" w:rsidRDefault="00FE6331" w:rsidP="00FE6331">
      <w:pPr>
        <w:tabs>
          <w:tab w:val="num" w:pos="-567"/>
        </w:tabs>
        <w:ind w:firstLine="709"/>
        <w:jc w:val="both"/>
        <w:rPr>
          <w:sz w:val="26"/>
          <w:szCs w:val="26"/>
        </w:rPr>
      </w:pPr>
      <w:r w:rsidRPr="00EE039B">
        <w:rPr>
          <w:sz w:val="26"/>
          <w:szCs w:val="26"/>
        </w:rPr>
        <w:t>Обеспечение качественного транспортного обслуживания населения путем совершенствования внутренних и внешних транспортных связей, реализуемых по следующим направлениям:</w:t>
      </w:r>
    </w:p>
    <w:p w:rsidR="00FE6331" w:rsidRPr="00EE039B" w:rsidRDefault="00F93172" w:rsidP="00FE6331">
      <w:pPr>
        <w:tabs>
          <w:tab w:val="left" w:pos="993"/>
        </w:tabs>
        <w:ind w:firstLine="709"/>
        <w:jc w:val="both"/>
        <w:rPr>
          <w:sz w:val="26"/>
          <w:szCs w:val="26"/>
        </w:rPr>
      </w:pPr>
      <w:r>
        <w:rPr>
          <w:sz w:val="26"/>
          <w:szCs w:val="26"/>
        </w:rPr>
        <w:t xml:space="preserve">- </w:t>
      </w:r>
      <w:r w:rsidR="00FE6331" w:rsidRPr="00EE039B">
        <w:rPr>
          <w:sz w:val="26"/>
          <w:szCs w:val="26"/>
        </w:rPr>
        <w:t>создание новых и модернизация существующих базовых объектов транспортной инфраструктуры;</w:t>
      </w:r>
    </w:p>
    <w:p w:rsidR="00FE6331" w:rsidRPr="00EE039B" w:rsidRDefault="00FE6331" w:rsidP="00FE6331">
      <w:pPr>
        <w:tabs>
          <w:tab w:val="left" w:pos="993"/>
        </w:tabs>
        <w:ind w:firstLine="709"/>
        <w:jc w:val="both"/>
        <w:rPr>
          <w:sz w:val="26"/>
          <w:szCs w:val="26"/>
        </w:rPr>
      </w:pPr>
      <w:r w:rsidRPr="00EE039B">
        <w:rPr>
          <w:sz w:val="26"/>
          <w:szCs w:val="26"/>
        </w:rPr>
        <w:t xml:space="preserve">- повышение качества внутренних и внешних транспортных связей за счет совершенствования всего транспортного каркаса и отдельных его элементов. </w:t>
      </w:r>
    </w:p>
    <w:p w:rsidR="00FE6331" w:rsidRPr="00EE039B" w:rsidRDefault="00FE6331" w:rsidP="00FE6331">
      <w:pPr>
        <w:tabs>
          <w:tab w:val="num" w:pos="1800"/>
        </w:tabs>
        <w:ind w:firstLine="709"/>
        <w:outlineLvl w:val="3"/>
        <w:rPr>
          <w:b/>
          <w:i/>
          <w:sz w:val="26"/>
          <w:szCs w:val="26"/>
        </w:rPr>
      </w:pPr>
      <w:r w:rsidRPr="00EE039B">
        <w:rPr>
          <w:b/>
          <w:i/>
          <w:sz w:val="26"/>
          <w:szCs w:val="26"/>
        </w:rPr>
        <w:t>Развитие инженерной инфраструктуры</w:t>
      </w:r>
    </w:p>
    <w:p w:rsidR="00FE6331" w:rsidRPr="00EE039B" w:rsidRDefault="00FE6331" w:rsidP="00FE6331">
      <w:pPr>
        <w:tabs>
          <w:tab w:val="left" w:pos="993"/>
        </w:tabs>
        <w:ind w:firstLine="709"/>
        <w:jc w:val="both"/>
        <w:rPr>
          <w:sz w:val="26"/>
          <w:szCs w:val="26"/>
        </w:rPr>
      </w:pPr>
      <w:r w:rsidRPr="00EE039B">
        <w:rPr>
          <w:sz w:val="26"/>
          <w:szCs w:val="26"/>
        </w:rPr>
        <w:t>Для обеспечения качественным инженерным обеспечением населения необходимо выполнение следующих основных задач:</w:t>
      </w:r>
    </w:p>
    <w:p w:rsidR="00FE6331" w:rsidRPr="00EE039B" w:rsidRDefault="00F93172" w:rsidP="00FE6331">
      <w:pPr>
        <w:tabs>
          <w:tab w:val="left" w:pos="993"/>
        </w:tabs>
        <w:ind w:firstLine="709"/>
        <w:jc w:val="both"/>
        <w:rPr>
          <w:sz w:val="26"/>
          <w:szCs w:val="26"/>
        </w:rPr>
      </w:pPr>
      <w:r>
        <w:rPr>
          <w:sz w:val="26"/>
          <w:szCs w:val="26"/>
        </w:rPr>
        <w:t xml:space="preserve">- </w:t>
      </w:r>
      <w:r w:rsidR="00FE6331" w:rsidRPr="00EE039B">
        <w:rPr>
          <w:sz w:val="26"/>
          <w:szCs w:val="26"/>
        </w:rPr>
        <w:t>предоставление качественных коммунальных услуг за счет развития инженерных систем, по следующим направлениям:</w:t>
      </w:r>
    </w:p>
    <w:p w:rsidR="00FE6331" w:rsidRPr="00EE039B" w:rsidRDefault="00F93172" w:rsidP="00FE6331">
      <w:pPr>
        <w:tabs>
          <w:tab w:val="left" w:pos="993"/>
        </w:tabs>
        <w:ind w:firstLine="709"/>
        <w:jc w:val="both"/>
        <w:rPr>
          <w:sz w:val="26"/>
          <w:szCs w:val="26"/>
        </w:rPr>
      </w:pPr>
      <w:r>
        <w:rPr>
          <w:sz w:val="26"/>
          <w:szCs w:val="26"/>
        </w:rPr>
        <w:t xml:space="preserve">- </w:t>
      </w:r>
      <w:r w:rsidR="00FE6331" w:rsidRPr="00EE039B">
        <w:rPr>
          <w:sz w:val="26"/>
          <w:szCs w:val="26"/>
        </w:rPr>
        <w:t>создание новых и модернизация существующих базовых объектов инженерной инфраструктуры;</w:t>
      </w:r>
    </w:p>
    <w:p w:rsidR="00FE6331" w:rsidRPr="00EE039B" w:rsidRDefault="00F93172" w:rsidP="00FE6331">
      <w:pPr>
        <w:tabs>
          <w:tab w:val="left" w:pos="993"/>
        </w:tabs>
        <w:ind w:firstLine="709"/>
        <w:jc w:val="both"/>
        <w:rPr>
          <w:sz w:val="26"/>
          <w:szCs w:val="26"/>
        </w:rPr>
      </w:pPr>
      <w:r>
        <w:rPr>
          <w:sz w:val="26"/>
          <w:szCs w:val="26"/>
        </w:rPr>
        <w:t xml:space="preserve">- </w:t>
      </w:r>
      <w:r w:rsidR="00FE6331" w:rsidRPr="00EE039B">
        <w:rPr>
          <w:sz w:val="26"/>
          <w:szCs w:val="26"/>
        </w:rPr>
        <w:t>развитие систем инженерных коммуникаций в сложившейся застройке с учетом перспектив развития.</w:t>
      </w:r>
    </w:p>
    <w:p w:rsidR="00FE6331" w:rsidRPr="00EE039B" w:rsidRDefault="00FE6331" w:rsidP="00FE6331">
      <w:pPr>
        <w:ind w:firstLine="709"/>
        <w:rPr>
          <w:sz w:val="26"/>
          <w:szCs w:val="26"/>
        </w:rPr>
      </w:pPr>
    </w:p>
    <w:p w:rsidR="00FE6331" w:rsidRPr="00EE039B" w:rsidRDefault="00FE6331" w:rsidP="00FE6331">
      <w:pPr>
        <w:tabs>
          <w:tab w:val="num" w:pos="1440"/>
        </w:tabs>
        <w:ind w:firstLine="709"/>
        <w:jc w:val="both"/>
        <w:outlineLvl w:val="2"/>
        <w:rPr>
          <w:b/>
          <w:sz w:val="26"/>
          <w:szCs w:val="26"/>
        </w:rPr>
      </w:pPr>
      <w:r w:rsidRPr="00EE039B">
        <w:rPr>
          <w:b/>
          <w:sz w:val="26"/>
          <w:szCs w:val="26"/>
        </w:rPr>
        <w:t>2.2.2</w:t>
      </w:r>
      <w:r w:rsidR="00F93172">
        <w:rPr>
          <w:b/>
          <w:sz w:val="26"/>
          <w:szCs w:val="26"/>
        </w:rPr>
        <w:t>.</w:t>
      </w:r>
      <w:r w:rsidRPr="00EE039B">
        <w:rPr>
          <w:b/>
          <w:sz w:val="26"/>
          <w:szCs w:val="26"/>
        </w:rPr>
        <w:t xml:space="preserve"> Задачи по улучшению экологической обстановки и охране окружающей среды</w:t>
      </w:r>
    </w:p>
    <w:p w:rsidR="00FE6331" w:rsidRPr="00EE039B" w:rsidRDefault="00FE6331" w:rsidP="00FE6331">
      <w:pPr>
        <w:tabs>
          <w:tab w:val="num" w:pos="-567"/>
        </w:tabs>
        <w:ind w:firstLine="709"/>
        <w:jc w:val="both"/>
        <w:rPr>
          <w:sz w:val="26"/>
          <w:szCs w:val="26"/>
        </w:rPr>
      </w:pPr>
      <w:r w:rsidRPr="00EE039B">
        <w:rPr>
          <w:sz w:val="26"/>
          <w:szCs w:val="26"/>
        </w:rPr>
        <w:t>Обеспечение благоприятных условий жизнедеятельности настоящего и будущих поколений жителей поселения, сохранение и воспроизводство природных ресурсов, переход к устойчивому развитию – первоочередные задачи по улучшению экологической обстановке и охране окружающей среды.</w:t>
      </w:r>
    </w:p>
    <w:p w:rsidR="00FE6331" w:rsidRPr="00EE039B" w:rsidRDefault="00FE6331" w:rsidP="00FE6331">
      <w:pPr>
        <w:tabs>
          <w:tab w:val="num" w:pos="-567"/>
        </w:tabs>
        <w:ind w:firstLine="709"/>
        <w:jc w:val="both"/>
        <w:rPr>
          <w:sz w:val="26"/>
          <w:szCs w:val="26"/>
        </w:rPr>
      </w:pPr>
      <w:r w:rsidRPr="00EE039B">
        <w:rPr>
          <w:sz w:val="26"/>
          <w:szCs w:val="26"/>
        </w:rPr>
        <w:t>Охрана от неблагоприятного антропогенного воздействия основных компонентов природной среды:</w:t>
      </w:r>
    </w:p>
    <w:p w:rsidR="00FE6331" w:rsidRPr="00EE039B" w:rsidRDefault="00FE6331" w:rsidP="00FE6331">
      <w:pPr>
        <w:ind w:firstLine="709"/>
        <w:jc w:val="both"/>
        <w:rPr>
          <w:sz w:val="26"/>
          <w:szCs w:val="26"/>
        </w:rPr>
      </w:pPr>
      <w:r w:rsidRPr="00EE039B">
        <w:rPr>
          <w:sz w:val="26"/>
          <w:szCs w:val="26"/>
        </w:rPr>
        <w:t>- атмосферного воздуха;</w:t>
      </w:r>
    </w:p>
    <w:p w:rsidR="00FE6331" w:rsidRPr="00EE039B" w:rsidRDefault="00FE6331" w:rsidP="00FE6331">
      <w:pPr>
        <w:ind w:firstLine="709"/>
        <w:jc w:val="both"/>
        <w:rPr>
          <w:sz w:val="26"/>
          <w:szCs w:val="26"/>
        </w:rPr>
      </w:pPr>
      <w:r w:rsidRPr="00EE039B">
        <w:rPr>
          <w:sz w:val="26"/>
          <w:szCs w:val="26"/>
        </w:rPr>
        <w:t>- поверхностных и подземных вод;</w:t>
      </w:r>
    </w:p>
    <w:p w:rsidR="00FE6331" w:rsidRPr="00EE039B" w:rsidRDefault="00FE6331" w:rsidP="00FE6331">
      <w:pPr>
        <w:ind w:firstLine="709"/>
        <w:jc w:val="both"/>
        <w:rPr>
          <w:sz w:val="26"/>
          <w:szCs w:val="26"/>
        </w:rPr>
      </w:pPr>
      <w:r w:rsidRPr="00EE039B">
        <w:rPr>
          <w:sz w:val="26"/>
          <w:szCs w:val="26"/>
        </w:rPr>
        <w:t>- почв, растительности и животного мира.</w:t>
      </w:r>
    </w:p>
    <w:p w:rsidR="00FE6331" w:rsidRDefault="00FE6331" w:rsidP="00FE6331">
      <w:pPr>
        <w:ind w:firstLine="709"/>
        <w:rPr>
          <w:sz w:val="26"/>
          <w:szCs w:val="26"/>
        </w:rPr>
      </w:pPr>
    </w:p>
    <w:p w:rsidR="00F93172" w:rsidRPr="00EE039B" w:rsidRDefault="00F93172" w:rsidP="00F93172">
      <w:pPr>
        <w:tabs>
          <w:tab w:val="num" w:pos="1276"/>
        </w:tabs>
        <w:ind w:firstLine="709"/>
        <w:jc w:val="both"/>
        <w:outlineLvl w:val="2"/>
        <w:rPr>
          <w:b/>
          <w:sz w:val="26"/>
          <w:szCs w:val="26"/>
        </w:rPr>
      </w:pPr>
      <w:r w:rsidRPr="00EE039B">
        <w:rPr>
          <w:b/>
          <w:sz w:val="26"/>
          <w:szCs w:val="26"/>
        </w:rPr>
        <w:t>2.2.3</w:t>
      </w:r>
      <w:r>
        <w:rPr>
          <w:b/>
          <w:sz w:val="26"/>
          <w:szCs w:val="26"/>
        </w:rPr>
        <w:t>.</w:t>
      </w:r>
      <w:r w:rsidRPr="00EE039B">
        <w:rPr>
          <w:b/>
          <w:sz w:val="26"/>
          <w:szCs w:val="26"/>
        </w:rPr>
        <w:tab/>
        <w:t>Задачи по инженерной подготовке и защите территории от чрезвычайных ситуаций природного и техногенного характера</w:t>
      </w:r>
    </w:p>
    <w:p w:rsidR="00F93172" w:rsidRPr="00EE039B" w:rsidRDefault="00F93172" w:rsidP="00F93172">
      <w:pPr>
        <w:tabs>
          <w:tab w:val="num" w:pos="-567"/>
        </w:tabs>
        <w:ind w:firstLine="709"/>
        <w:jc w:val="both"/>
        <w:rPr>
          <w:sz w:val="26"/>
          <w:szCs w:val="26"/>
        </w:rPr>
      </w:pPr>
      <w:r w:rsidRPr="00EE039B">
        <w:rPr>
          <w:sz w:val="26"/>
          <w:szCs w:val="26"/>
        </w:rPr>
        <w:t>Основными задачами по инженерной подготовке и защите территории от чрезвычайных ситуаций являются:</w:t>
      </w:r>
    </w:p>
    <w:p w:rsidR="00F93172" w:rsidRPr="00EE039B" w:rsidRDefault="00F93172" w:rsidP="00F93172">
      <w:pPr>
        <w:tabs>
          <w:tab w:val="left" w:pos="993"/>
        </w:tabs>
        <w:ind w:firstLine="709"/>
        <w:jc w:val="both"/>
        <w:rPr>
          <w:sz w:val="26"/>
          <w:szCs w:val="26"/>
        </w:rPr>
      </w:pPr>
      <w:r>
        <w:rPr>
          <w:sz w:val="26"/>
          <w:szCs w:val="26"/>
        </w:rPr>
        <w:lastRenderedPageBreak/>
        <w:t xml:space="preserve">- </w:t>
      </w:r>
      <w:r w:rsidRPr="00EE039B">
        <w:rPr>
          <w:sz w:val="26"/>
          <w:szCs w:val="26"/>
        </w:rPr>
        <w:t>обеспечение инженерной защиты застроенной части населенного пункта и инженерная подготовка планируемых к освоению территорий;</w:t>
      </w:r>
    </w:p>
    <w:p w:rsidR="00F93172" w:rsidRPr="00EE039B" w:rsidRDefault="00F93172" w:rsidP="00F93172">
      <w:pPr>
        <w:tabs>
          <w:tab w:val="left" w:pos="993"/>
        </w:tabs>
        <w:ind w:firstLine="709"/>
        <w:jc w:val="both"/>
        <w:rPr>
          <w:sz w:val="26"/>
          <w:szCs w:val="26"/>
        </w:rPr>
      </w:pPr>
      <w:r w:rsidRPr="00EE039B">
        <w:rPr>
          <w:sz w:val="26"/>
          <w:szCs w:val="26"/>
        </w:rPr>
        <w:t>- снижение риска возникновения и сокращение тяжести последствий чрезвычайных ситуаций природного и техногенного характера.</w:t>
      </w:r>
    </w:p>
    <w:p w:rsidR="00F93172" w:rsidRPr="00EE039B" w:rsidRDefault="00F93172" w:rsidP="00F93172">
      <w:pPr>
        <w:ind w:firstLine="709"/>
        <w:rPr>
          <w:sz w:val="26"/>
          <w:szCs w:val="26"/>
        </w:rPr>
      </w:pPr>
    </w:p>
    <w:p w:rsidR="00F93172" w:rsidRPr="00EE039B" w:rsidRDefault="00F93172" w:rsidP="00F93172">
      <w:pPr>
        <w:tabs>
          <w:tab w:val="num" w:pos="1276"/>
        </w:tabs>
        <w:ind w:firstLine="709"/>
        <w:jc w:val="both"/>
        <w:outlineLvl w:val="2"/>
        <w:rPr>
          <w:b/>
          <w:sz w:val="26"/>
          <w:szCs w:val="26"/>
        </w:rPr>
      </w:pPr>
      <w:r w:rsidRPr="00EE039B">
        <w:rPr>
          <w:b/>
          <w:sz w:val="26"/>
          <w:szCs w:val="26"/>
        </w:rPr>
        <w:t>2.2.4</w:t>
      </w:r>
      <w:r>
        <w:rPr>
          <w:b/>
          <w:sz w:val="26"/>
          <w:szCs w:val="26"/>
        </w:rPr>
        <w:t>.</w:t>
      </w:r>
      <w:r w:rsidRPr="00EE039B">
        <w:rPr>
          <w:b/>
          <w:sz w:val="26"/>
          <w:szCs w:val="26"/>
        </w:rPr>
        <w:t xml:space="preserve"> Задачи по благоустройству и озеленению территории и санитарной очистке территории</w:t>
      </w:r>
    </w:p>
    <w:p w:rsidR="00F93172" w:rsidRPr="00EE039B" w:rsidRDefault="00F93172" w:rsidP="00F93172">
      <w:pPr>
        <w:tabs>
          <w:tab w:val="num" w:pos="-567"/>
        </w:tabs>
        <w:ind w:firstLine="709"/>
        <w:jc w:val="both"/>
        <w:rPr>
          <w:sz w:val="26"/>
          <w:szCs w:val="26"/>
        </w:rPr>
      </w:pPr>
      <w:r w:rsidRPr="00EE039B">
        <w:rPr>
          <w:sz w:val="26"/>
          <w:szCs w:val="26"/>
        </w:rPr>
        <w:t>Основными задачами по благоустройству, озеленению и санитарной очистке территории поселения являются:</w:t>
      </w:r>
    </w:p>
    <w:p w:rsidR="00F93172" w:rsidRPr="00EE039B" w:rsidRDefault="00F93172" w:rsidP="00F93172">
      <w:pPr>
        <w:tabs>
          <w:tab w:val="left" w:pos="993"/>
        </w:tabs>
        <w:ind w:firstLine="709"/>
        <w:jc w:val="both"/>
        <w:rPr>
          <w:sz w:val="26"/>
          <w:szCs w:val="26"/>
        </w:rPr>
      </w:pPr>
      <w:r>
        <w:rPr>
          <w:sz w:val="26"/>
          <w:szCs w:val="26"/>
        </w:rPr>
        <w:t xml:space="preserve">- </w:t>
      </w:r>
      <w:r w:rsidRPr="00EE039B">
        <w:rPr>
          <w:sz w:val="26"/>
          <w:szCs w:val="26"/>
        </w:rPr>
        <w:t>создание системы зеленых насаждений как важнейшего фактора в структуре элементов природного комплекса населенного пункта;</w:t>
      </w:r>
    </w:p>
    <w:p w:rsidR="00F93172" w:rsidRPr="00EE039B" w:rsidRDefault="00F93172" w:rsidP="00F93172">
      <w:pPr>
        <w:tabs>
          <w:tab w:val="left" w:pos="993"/>
        </w:tabs>
        <w:ind w:firstLine="709"/>
        <w:jc w:val="both"/>
        <w:rPr>
          <w:sz w:val="26"/>
          <w:szCs w:val="26"/>
        </w:rPr>
      </w:pPr>
      <w:r>
        <w:rPr>
          <w:sz w:val="26"/>
          <w:szCs w:val="26"/>
        </w:rPr>
        <w:t xml:space="preserve">- </w:t>
      </w:r>
      <w:r w:rsidRPr="00EE039B">
        <w:rPr>
          <w:sz w:val="26"/>
          <w:szCs w:val="26"/>
        </w:rPr>
        <w:t>обеспечение безопасной санитарно-эпидемиологической обстановки на территории населенного пункта.</w:t>
      </w:r>
    </w:p>
    <w:p w:rsidR="00F93172" w:rsidRPr="00EE039B" w:rsidRDefault="00F93172" w:rsidP="00F93172">
      <w:pPr>
        <w:ind w:firstLine="709"/>
        <w:rPr>
          <w:sz w:val="26"/>
          <w:szCs w:val="26"/>
        </w:rPr>
      </w:pPr>
    </w:p>
    <w:p w:rsidR="00F93172" w:rsidRPr="00EE039B" w:rsidRDefault="00F93172" w:rsidP="00F93172">
      <w:pPr>
        <w:tabs>
          <w:tab w:val="num" w:pos="1276"/>
        </w:tabs>
        <w:ind w:firstLine="709"/>
        <w:jc w:val="both"/>
        <w:outlineLvl w:val="2"/>
        <w:rPr>
          <w:b/>
          <w:sz w:val="26"/>
          <w:szCs w:val="26"/>
        </w:rPr>
      </w:pPr>
      <w:r w:rsidRPr="00EE039B">
        <w:rPr>
          <w:b/>
          <w:sz w:val="26"/>
          <w:szCs w:val="26"/>
        </w:rPr>
        <w:t>2.2.5</w:t>
      </w:r>
      <w:r>
        <w:rPr>
          <w:b/>
          <w:sz w:val="26"/>
          <w:szCs w:val="26"/>
        </w:rPr>
        <w:t>.</w:t>
      </w:r>
      <w:r w:rsidRPr="00EE039B">
        <w:rPr>
          <w:b/>
          <w:sz w:val="26"/>
          <w:szCs w:val="26"/>
        </w:rPr>
        <w:t xml:space="preserve"> Задачи по нормативному правовому обеспечению реализации генерального плана</w:t>
      </w:r>
    </w:p>
    <w:p w:rsidR="00F93172" w:rsidRPr="00EE039B" w:rsidRDefault="00F93172" w:rsidP="00F93172">
      <w:pPr>
        <w:tabs>
          <w:tab w:val="num" w:pos="-567"/>
          <w:tab w:val="left" w:pos="993"/>
        </w:tabs>
        <w:ind w:firstLine="709"/>
        <w:jc w:val="both"/>
        <w:rPr>
          <w:sz w:val="26"/>
          <w:szCs w:val="26"/>
        </w:rPr>
      </w:pPr>
      <w:r w:rsidRPr="00EE039B">
        <w:rPr>
          <w:sz w:val="26"/>
          <w:szCs w:val="26"/>
        </w:rPr>
        <w:t>Основными задачами по нормативному правовому обеспечению реализации генерального плана поселения являются:</w:t>
      </w:r>
    </w:p>
    <w:p w:rsidR="00F93172" w:rsidRPr="00EE039B" w:rsidRDefault="00F93172" w:rsidP="00F93172">
      <w:pPr>
        <w:tabs>
          <w:tab w:val="num" w:pos="-567"/>
          <w:tab w:val="left" w:pos="1134"/>
        </w:tabs>
        <w:ind w:firstLine="709"/>
        <w:jc w:val="both"/>
        <w:rPr>
          <w:sz w:val="26"/>
          <w:szCs w:val="26"/>
        </w:rPr>
      </w:pPr>
      <w:r>
        <w:rPr>
          <w:sz w:val="26"/>
          <w:szCs w:val="26"/>
        </w:rPr>
        <w:t xml:space="preserve">- </w:t>
      </w:r>
      <w:r w:rsidRPr="00EE039B">
        <w:rPr>
          <w:sz w:val="26"/>
          <w:szCs w:val="26"/>
        </w:rPr>
        <w:t>координация действий органов местного самоуправления сельского поселения по обеспечению реализации генерального плана;</w:t>
      </w:r>
    </w:p>
    <w:p w:rsidR="00F93172" w:rsidRPr="00EE039B" w:rsidRDefault="00F93172" w:rsidP="00F93172">
      <w:pPr>
        <w:tabs>
          <w:tab w:val="num" w:pos="-567"/>
          <w:tab w:val="left" w:pos="1134"/>
        </w:tabs>
        <w:ind w:firstLine="709"/>
        <w:jc w:val="both"/>
        <w:rPr>
          <w:sz w:val="26"/>
          <w:szCs w:val="26"/>
        </w:rPr>
      </w:pPr>
      <w:r>
        <w:rPr>
          <w:sz w:val="26"/>
          <w:szCs w:val="26"/>
        </w:rPr>
        <w:t xml:space="preserve">- </w:t>
      </w:r>
      <w:r w:rsidRPr="00EE039B">
        <w:rPr>
          <w:sz w:val="26"/>
          <w:szCs w:val="26"/>
        </w:rPr>
        <w:t xml:space="preserve">обеспечение </w:t>
      </w:r>
      <w:proofErr w:type="gramStart"/>
      <w:r w:rsidRPr="00EE039B">
        <w:rPr>
          <w:sz w:val="26"/>
          <w:szCs w:val="26"/>
        </w:rPr>
        <w:t>контроля за</w:t>
      </w:r>
      <w:proofErr w:type="gramEnd"/>
      <w:r w:rsidRPr="00EE039B">
        <w:rPr>
          <w:sz w:val="26"/>
          <w:szCs w:val="26"/>
        </w:rPr>
        <w:t xml:space="preserve"> реализацией генерального плана;</w:t>
      </w:r>
    </w:p>
    <w:p w:rsidR="00F93172" w:rsidRPr="00EE039B" w:rsidRDefault="00F93172" w:rsidP="00F93172">
      <w:pPr>
        <w:tabs>
          <w:tab w:val="num" w:pos="-567"/>
          <w:tab w:val="left" w:pos="1134"/>
        </w:tabs>
        <w:ind w:firstLine="709"/>
        <w:jc w:val="both"/>
        <w:rPr>
          <w:sz w:val="26"/>
          <w:szCs w:val="26"/>
        </w:rPr>
      </w:pPr>
      <w:r w:rsidRPr="00EE039B">
        <w:rPr>
          <w:sz w:val="26"/>
          <w:szCs w:val="26"/>
        </w:rPr>
        <w:t>- разработка муниципальных правовых актов в области градостроительных и земельно-имущественных отношений;</w:t>
      </w:r>
    </w:p>
    <w:p w:rsidR="00F93172" w:rsidRPr="00EE039B" w:rsidRDefault="00F93172" w:rsidP="00F93172">
      <w:pPr>
        <w:tabs>
          <w:tab w:val="num" w:pos="-567"/>
          <w:tab w:val="left" w:pos="1134"/>
        </w:tabs>
        <w:ind w:firstLine="709"/>
        <w:jc w:val="both"/>
        <w:rPr>
          <w:sz w:val="26"/>
          <w:szCs w:val="26"/>
        </w:rPr>
      </w:pPr>
      <w:r w:rsidRPr="00EE039B">
        <w:rPr>
          <w:sz w:val="26"/>
          <w:szCs w:val="26"/>
        </w:rPr>
        <w:t>- внедрение в практику предоставления земельных участков из состава населенного пункта для целей строительства и целей, не связанных со строительством посредством процедуры торгов (конкурсов, аукционов).</w:t>
      </w:r>
    </w:p>
    <w:p w:rsidR="00F93172" w:rsidRDefault="00F93172" w:rsidP="00FE6331">
      <w:pPr>
        <w:ind w:firstLine="709"/>
        <w:rPr>
          <w:sz w:val="26"/>
          <w:szCs w:val="26"/>
        </w:rPr>
        <w:sectPr w:rsidR="00F93172" w:rsidSect="004437F7">
          <w:headerReference w:type="default" r:id="rId11"/>
          <w:pgSz w:w="11906" w:h="16838"/>
          <w:pgMar w:top="1134" w:right="567" w:bottom="1134" w:left="1985" w:header="709" w:footer="709" w:gutter="0"/>
          <w:pgNumType w:start="1"/>
          <w:cols w:space="708"/>
          <w:titlePg/>
          <w:docGrid w:linePitch="360"/>
        </w:sectPr>
      </w:pPr>
    </w:p>
    <w:p w:rsidR="00F93172" w:rsidRPr="00EE039B" w:rsidRDefault="00F93172" w:rsidP="00895630">
      <w:pPr>
        <w:ind w:firstLine="709"/>
        <w:rPr>
          <w:b/>
          <w:sz w:val="26"/>
          <w:szCs w:val="26"/>
        </w:rPr>
      </w:pPr>
      <w:r w:rsidRPr="00EE039B">
        <w:rPr>
          <w:b/>
          <w:sz w:val="26"/>
          <w:szCs w:val="26"/>
        </w:rPr>
        <w:lastRenderedPageBreak/>
        <w:t>3</w:t>
      </w:r>
      <w:r>
        <w:rPr>
          <w:b/>
          <w:sz w:val="26"/>
          <w:szCs w:val="26"/>
        </w:rPr>
        <w:t>.</w:t>
      </w:r>
      <w:r w:rsidRPr="00EE039B">
        <w:rPr>
          <w:b/>
          <w:sz w:val="26"/>
          <w:szCs w:val="26"/>
        </w:rPr>
        <w:t xml:space="preserve"> Перечень мероприятий по территориальному планированию и указание на последовательность их выполнения</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825"/>
        <w:gridCol w:w="1807"/>
        <w:gridCol w:w="36"/>
        <w:gridCol w:w="3685"/>
        <w:gridCol w:w="2244"/>
        <w:gridCol w:w="25"/>
        <w:gridCol w:w="2837"/>
      </w:tblGrid>
      <w:tr w:rsidR="00F93172" w:rsidRPr="00895630" w:rsidTr="00895630">
        <w:trPr>
          <w:trHeight w:val="1203"/>
          <w:tblHeader/>
        </w:trPr>
        <w:tc>
          <w:tcPr>
            <w:tcW w:w="959" w:type="dxa"/>
            <w:vAlign w:val="center"/>
          </w:tcPr>
          <w:p w:rsidR="00F93172" w:rsidRPr="00895630" w:rsidRDefault="00F93172" w:rsidP="00895630">
            <w:pPr>
              <w:jc w:val="center"/>
              <w:rPr>
                <w:b/>
              </w:rPr>
            </w:pPr>
            <w:r w:rsidRPr="00895630">
              <w:rPr>
                <w:b/>
              </w:rPr>
              <w:t xml:space="preserve">№ </w:t>
            </w:r>
            <w:proofErr w:type="gramStart"/>
            <w:r w:rsidRPr="00895630">
              <w:rPr>
                <w:b/>
              </w:rPr>
              <w:t>п</w:t>
            </w:r>
            <w:proofErr w:type="gramEnd"/>
            <w:r w:rsidRPr="00895630">
              <w:rPr>
                <w:b/>
              </w:rPr>
              <w:t>/п</w:t>
            </w:r>
          </w:p>
        </w:tc>
        <w:tc>
          <w:tcPr>
            <w:tcW w:w="3825" w:type="dxa"/>
            <w:vAlign w:val="center"/>
          </w:tcPr>
          <w:p w:rsidR="00F93172" w:rsidRPr="00895630" w:rsidRDefault="00F93172" w:rsidP="00895630">
            <w:pPr>
              <w:jc w:val="center"/>
              <w:rPr>
                <w:b/>
              </w:rPr>
            </w:pPr>
            <w:r w:rsidRPr="00895630">
              <w:rPr>
                <w:b/>
              </w:rPr>
              <w:t>Наименование мероприятия</w:t>
            </w:r>
          </w:p>
        </w:tc>
        <w:tc>
          <w:tcPr>
            <w:tcW w:w="1843" w:type="dxa"/>
            <w:gridSpan w:val="2"/>
            <w:vAlign w:val="center"/>
          </w:tcPr>
          <w:p w:rsidR="00F93172" w:rsidRPr="00895630" w:rsidRDefault="00F93172" w:rsidP="00895630">
            <w:pPr>
              <w:jc w:val="center"/>
              <w:rPr>
                <w:b/>
              </w:rPr>
            </w:pPr>
            <w:r w:rsidRPr="00895630">
              <w:rPr>
                <w:b/>
              </w:rPr>
              <w:t>Планируемый срокреализации</w:t>
            </w:r>
          </w:p>
        </w:tc>
        <w:tc>
          <w:tcPr>
            <w:tcW w:w="3685" w:type="dxa"/>
            <w:vAlign w:val="center"/>
          </w:tcPr>
          <w:p w:rsidR="00F93172" w:rsidRPr="00895630" w:rsidRDefault="00F93172" w:rsidP="00895630">
            <w:pPr>
              <w:jc w:val="center"/>
              <w:rPr>
                <w:b/>
              </w:rPr>
            </w:pPr>
            <w:r w:rsidRPr="00895630">
              <w:rPr>
                <w:b/>
              </w:rPr>
              <w:t>Место проведениемероприятия</w:t>
            </w:r>
          </w:p>
        </w:tc>
        <w:tc>
          <w:tcPr>
            <w:tcW w:w="2269" w:type="dxa"/>
            <w:gridSpan w:val="2"/>
            <w:vAlign w:val="center"/>
          </w:tcPr>
          <w:p w:rsidR="00F93172" w:rsidRPr="00895630" w:rsidRDefault="00F93172" w:rsidP="00895630">
            <w:pPr>
              <w:jc w:val="center"/>
              <w:rPr>
                <w:b/>
              </w:rPr>
            </w:pPr>
            <w:r w:rsidRPr="00895630">
              <w:rPr>
                <w:b/>
              </w:rPr>
              <w:t>Параметры/мощность планируемого объекта</w:t>
            </w:r>
          </w:p>
        </w:tc>
        <w:tc>
          <w:tcPr>
            <w:tcW w:w="2837" w:type="dxa"/>
            <w:vAlign w:val="center"/>
          </w:tcPr>
          <w:p w:rsidR="00F93172" w:rsidRPr="00895630" w:rsidRDefault="00F93172" w:rsidP="00895630">
            <w:pPr>
              <w:jc w:val="center"/>
              <w:rPr>
                <w:b/>
              </w:rPr>
            </w:pPr>
            <w:r w:rsidRPr="00895630">
              <w:rPr>
                <w:b/>
              </w:rPr>
              <w:t>Документ</w:t>
            </w:r>
            <w:proofErr w:type="gramStart"/>
            <w:r w:rsidRPr="00895630">
              <w:rPr>
                <w:b/>
              </w:rPr>
              <w:t>,п</w:t>
            </w:r>
            <w:proofErr w:type="gramEnd"/>
            <w:r w:rsidRPr="00895630">
              <w:rPr>
                <w:b/>
              </w:rPr>
              <w:t>редусматривающиймероприятие</w:t>
            </w:r>
          </w:p>
        </w:tc>
      </w:tr>
      <w:tr w:rsidR="00F93172" w:rsidRPr="00895630" w:rsidTr="00F93172">
        <w:trPr>
          <w:trHeight w:val="275"/>
        </w:trPr>
        <w:tc>
          <w:tcPr>
            <w:tcW w:w="959" w:type="dxa"/>
            <w:shd w:val="clear" w:color="auto" w:fill="FDE9D9"/>
            <w:vAlign w:val="center"/>
          </w:tcPr>
          <w:p w:rsidR="00F93172" w:rsidRPr="00895630" w:rsidRDefault="00F93172" w:rsidP="00895630">
            <w:pPr>
              <w:rPr>
                <w:b/>
              </w:rPr>
            </w:pPr>
            <w:r w:rsidRPr="00895630">
              <w:rPr>
                <w:b/>
              </w:rPr>
              <w:t>1</w:t>
            </w:r>
          </w:p>
        </w:tc>
        <w:tc>
          <w:tcPr>
            <w:tcW w:w="14459" w:type="dxa"/>
            <w:gridSpan w:val="7"/>
            <w:shd w:val="clear" w:color="auto" w:fill="FDE9D9"/>
          </w:tcPr>
          <w:p w:rsidR="00F93172" w:rsidRPr="00895630" w:rsidRDefault="00F93172" w:rsidP="00895630">
            <w:pPr>
              <w:rPr>
                <w:b/>
              </w:rPr>
            </w:pPr>
            <w:r w:rsidRPr="00895630">
              <w:rPr>
                <w:b/>
              </w:rPr>
              <w:t>Мероприятия по вопросам ведения в области градостроительной деятельности</w:t>
            </w:r>
          </w:p>
        </w:tc>
      </w:tr>
      <w:tr w:rsidR="00F93172" w:rsidRPr="00895630" w:rsidTr="00F93172">
        <w:tc>
          <w:tcPr>
            <w:tcW w:w="959" w:type="dxa"/>
            <w:vAlign w:val="center"/>
          </w:tcPr>
          <w:p w:rsidR="00F93172" w:rsidRPr="00895630" w:rsidRDefault="00F93172" w:rsidP="00895630">
            <w:r w:rsidRPr="00895630">
              <w:t>1.1</w:t>
            </w:r>
          </w:p>
        </w:tc>
        <w:tc>
          <w:tcPr>
            <w:tcW w:w="3825" w:type="dxa"/>
            <w:vAlign w:val="center"/>
          </w:tcPr>
          <w:p w:rsidR="00F93172" w:rsidRPr="00895630" w:rsidRDefault="00F93172" w:rsidP="00895630">
            <w:pPr>
              <w:rPr>
                <w:b/>
              </w:rPr>
            </w:pPr>
            <w:r w:rsidRPr="00895630">
              <w:t>Утверждение генерального плана Найхинского сельского поселения;</w:t>
            </w:r>
          </w:p>
        </w:tc>
        <w:tc>
          <w:tcPr>
            <w:tcW w:w="1843" w:type="dxa"/>
            <w:gridSpan w:val="2"/>
            <w:vAlign w:val="center"/>
          </w:tcPr>
          <w:p w:rsidR="00F93172" w:rsidRPr="00895630" w:rsidRDefault="00F93172" w:rsidP="00895630">
            <w:r w:rsidRPr="00895630">
              <w:t>Первая очередь</w:t>
            </w:r>
          </w:p>
          <w:p w:rsidR="00F93172" w:rsidRPr="00895630" w:rsidRDefault="00F93172" w:rsidP="00895630">
            <w:r w:rsidRPr="00895630">
              <w:t>2017 г.</w:t>
            </w:r>
          </w:p>
        </w:tc>
        <w:tc>
          <w:tcPr>
            <w:tcW w:w="3685" w:type="dxa"/>
            <w:vAlign w:val="center"/>
          </w:tcPr>
          <w:p w:rsidR="00F93172" w:rsidRPr="00895630" w:rsidRDefault="00F93172" w:rsidP="00895630">
            <w:pPr>
              <w:jc w:val="center"/>
            </w:pPr>
            <w:r w:rsidRPr="00895630">
              <w:t>Администрация муниципального образования Найхинского сельского поселения совместно с администрацией Нанайского муниципального района.</w:t>
            </w:r>
          </w:p>
        </w:tc>
        <w:tc>
          <w:tcPr>
            <w:tcW w:w="2269" w:type="dxa"/>
            <w:gridSpan w:val="2"/>
            <w:vAlign w:val="center"/>
          </w:tcPr>
          <w:p w:rsidR="00F93172" w:rsidRPr="00895630" w:rsidRDefault="00F93172" w:rsidP="00895630">
            <w:r w:rsidRPr="00895630">
              <w:t>-</w:t>
            </w:r>
          </w:p>
        </w:tc>
        <w:tc>
          <w:tcPr>
            <w:tcW w:w="2837" w:type="dxa"/>
            <w:vAlign w:val="center"/>
          </w:tcPr>
          <w:p w:rsidR="00F93172" w:rsidRPr="00895630" w:rsidRDefault="00F93172" w:rsidP="00895630">
            <w:r w:rsidRPr="00895630">
              <w:t>В соответствии с законодательством РФ</w:t>
            </w:r>
          </w:p>
        </w:tc>
      </w:tr>
      <w:tr w:rsidR="00F93172" w:rsidRPr="00895630" w:rsidTr="00F93172">
        <w:tc>
          <w:tcPr>
            <w:tcW w:w="959" w:type="dxa"/>
            <w:vAlign w:val="center"/>
          </w:tcPr>
          <w:p w:rsidR="00F93172" w:rsidRPr="00895630" w:rsidRDefault="00F93172" w:rsidP="00895630">
            <w:r w:rsidRPr="00895630">
              <w:t>1.2</w:t>
            </w:r>
          </w:p>
        </w:tc>
        <w:tc>
          <w:tcPr>
            <w:tcW w:w="3825" w:type="dxa"/>
            <w:vAlign w:val="center"/>
          </w:tcPr>
          <w:p w:rsidR="00F93172" w:rsidRPr="00895630" w:rsidRDefault="00F93172" w:rsidP="00895630">
            <w:r w:rsidRPr="00895630">
              <w:t xml:space="preserve">Утверждение правил землепользования и застройки Найхинского сельского поселения; </w:t>
            </w:r>
          </w:p>
        </w:tc>
        <w:tc>
          <w:tcPr>
            <w:tcW w:w="1843" w:type="dxa"/>
            <w:gridSpan w:val="2"/>
            <w:vAlign w:val="center"/>
          </w:tcPr>
          <w:p w:rsidR="00F93172" w:rsidRPr="00895630" w:rsidRDefault="00F93172" w:rsidP="00895630">
            <w:r w:rsidRPr="00895630">
              <w:t>Первая очередь</w:t>
            </w:r>
          </w:p>
          <w:p w:rsidR="00F93172" w:rsidRPr="00895630" w:rsidRDefault="00F93172" w:rsidP="00895630">
            <w:r w:rsidRPr="00895630">
              <w:t>2016 г.</w:t>
            </w:r>
          </w:p>
        </w:tc>
        <w:tc>
          <w:tcPr>
            <w:tcW w:w="3685" w:type="dxa"/>
            <w:vAlign w:val="center"/>
          </w:tcPr>
          <w:p w:rsidR="00F93172" w:rsidRPr="00895630" w:rsidRDefault="00F93172" w:rsidP="00895630">
            <w:pPr>
              <w:jc w:val="center"/>
            </w:pPr>
            <w:r w:rsidRPr="00895630">
              <w:t>Администрация муниципального образования Найхинского сельского поселения совместно с администрацией Нанайского муниципального района.</w:t>
            </w:r>
          </w:p>
        </w:tc>
        <w:tc>
          <w:tcPr>
            <w:tcW w:w="2269" w:type="dxa"/>
            <w:gridSpan w:val="2"/>
            <w:vAlign w:val="center"/>
          </w:tcPr>
          <w:p w:rsidR="00F93172" w:rsidRPr="00895630" w:rsidRDefault="00F93172" w:rsidP="00895630">
            <w:r w:rsidRPr="00895630">
              <w:t xml:space="preserve">- </w:t>
            </w:r>
          </w:p>
        </w:tc>
        <w:tc>
          <w:tcPr>
            <w:tcW w:w="2837" w:type="dxa"/>
            <w:vAlign w:val="center"/>
          </w:tcPr>
          <w:p w:rsidR="00F93172" w:rsidRPr="00895630" w:rsidRDefault="00F93172" w:rsidP="00895630">
            <w:r w:rsidRPr="00895630">
              <w:t>В соответствии с законодательством РФ</w:t>
            </w:r>
          </w:p>
        </w:tc>
      </w:tr>
      <w:tr w:rsidR="00F93172" w:rsidRPr="00895630" w:rsidTr="00F93172">
        <w:trPr>
          <w:trHeight w:val="455"/>
        </w:trPr>
        <w:tc>
          <w:tcPr>
            <w:tcW w:w="959" w:type="dxa"/>
            <w:shd w:val="clear" w:color="auto" w:fill="FDE9D9"/>
            <w:vAlign w:val="center"/>
          </w:tcPr>
          <w:p w:rsidR="00F93172" w:rsidRPr="00895630" w:rsidRDefault="00F93172" w:rsidP="00895630">
            <w:pPr>
              <w:contextualSpacing/>
              <w:rPr>
                <w:b/>
              </w:rPr>
            </w:pPr>
            <w:r w:rsidRPr="00895630">
              <w:rPr>
                <w:b/>
              </w:rPr>
              <w:t>2</w:t>
            </w:r>
          </w:p>
        </w:tc>
        <w:tc>
          <w:tcPr>
            <w:tcW w:w="14459" w:type="dxa"/>
            <w:gridSpan w:val="7"/>
            <w:shd w:val="clear" w:color="auto" w:fill="FDE9D9"/>
          </w:tcPr>
          <w:p w:rsidR="00F93172" w:rsidRPr="00895630" w:rsidRDefault="00F93172" w:rsidP="00895630">
            <w:pPr>
              <w:contextualSpacing/>
              <w:rPr>
                <w:b/>
              </w:rPr>
            </w:pPr>
            <w:r w:rsidRPr="00895630">
              <w:rPr>
                <w:b/>
              </w:rPr>
              <w:t xml:space="preserve">Владение, пользование и распоряжение имуществом, находящимся в муниципальной собственности поселения, изъятие земельных участков в границах поселения для муниципальных нужд, в том числе путем выкупа, осуществление земельного </w:t>
            </w:r>
            <w:proofErr w:type="gramStart"/>
            <w:r w:rsidRPr="00895630">
              <w:rPr>
                <w:b/>
              </w:rPr>
              <w:t>контроля за</w:t>
            </w:r>
            <w:proofErr w:type="gramEnd"/>
            <w:r w:rsidRPr="00895630">
              <w:rPr>
                <w:b/>
              </w:rPr>
              <w:t xml:space="preserve"> использованием земель поселения</w:t>
            </w:r>
          </w:p>
        </w:tc>
      </w:tr>
      <w:tr w:rsidR="00F93172" w:rsidRPr="00895630" w:rsidTr="00F93172">
        <w:tc>
          <w:tcPr>
            <w:tcW w:w="959" w:type="dxa"/>
            <w:vAlign w:val="center"/>
          </w:tcPr>
          <w:p w:rsidR="00F93172" w:rsidRPr="00895630" w:rsidRDefault="00F93172" w:rsidP="00895630">
            <w:r w:rsidRPr="00895630">
              <w:t>2.1</w:t>
            </w:r>
          </w:p>
        </w:tc>
        <w:tc>
          <w:tcPr>
            <w:tcW w:w="3825" w:type="dxa"/>
            <w:vAlign w:val="center"/>
          </w:tcPr>
          <w:p w:rsidR="00F93172" w:rsidRPr="00895630" w:rsidRDefault="00F93172" w:rsidP="00895630">
            <w:r w:rsidRPr="00895630">
              <w:t>Разработка и выполнение местных программ по землеустройству, ведению земельного кадастра, мониторингу земель, охране земель</w:t>
            </w:r>
          </w:p>
        </w:tc>
        <w:tc>
          <w:tcPr>
            <w:tcW w:w="1843" w:type="dxa"/>
            <w:gridSpan w:val="2"/>
            <w:vAlign w:val="center"/>
          </w:tcPr>
          <w:p w:rsidR="00F93172" w:rsidRPr="00895630" w:rsidRDefault="00F93172" w:rsidP="00895630">
            <w:r w:rsidRPr="00895630">
              <w:t>Расчетный срок</w:t>
            </w:r>
          </w:p>
          <w:p w:rsidR="00F93172" w:rsidRPr="00895630" w:rsidRDefault="00F93172" w:rsidP="00895630">
            <w:r w:rsidRPr="00895630">
              <w:t>2011-2030 гг.</w:t>
            </w:r>
          </w:p>
        </w:tc>
        <w:tc>
          <w:tcPr>
            <w:tcW w:w="3685" w:type="dxa"/>
            <w:vAlign w:val="center"/>
          </w:tcPr>
          <w:p w:rsidR="00F93172" w:rsidRPr="00895630" w:rsidRDefault="00F93172" w:rsidP="00895630">
            <w:pPr>
              <w:jc w:val="center"/>
            </w:pPr>
            <w:r w:rsidRPr="00895630">
              <w:t>Администрация муниципального образования сельского Найхинского сельского поселения совместно с администрацией Нанайского муниципального района</w:t>
            </w:r>
          </w:p>
        </w:tc>
        <w:tc>
          <w:tcPr>
            <w:tcW w:w="2269" w:type="dxa"/>
            <w:gridSpan w:val="2"/>
            <w:vAlign w:val="center"/>
          </w:tcPr>
          <w:p w:rsidR="00F93172" w:rsidRPr="00895630" w:rsidRDefault="00F93172" w:rsidP="00895630">
            <w:r w:rsidRPr="00895630">
              <w:t>-</w:t>
            </w:r>
          </w:p>
        </w:tc>
        <w:tc>
          <w:tcPr>
            <w:tcW w:w="2837" w:type="dxa"/>
            <w:vAlign w:val="center"/>
          </w:tcPr>
          <w:p w:rsidR="00F93172" w:rsidRPr="00895630" w:rsidRDefault="00F93172" w:rsidP="00895630">
            <w:r w:rsidRPr="00895630">
              <w:t>В соответствии законодательства муниципального образования «Нанайского муниципального района»</w:t>
            </w:r>
          </w:p>
        </w:tc>
      </w:tr>
      <w:tr w:rsidR="00F93172" w:rsidRPr="00895630" w:rsidTr="00F93172">
        <w:tc>
          <w:tcPr>
            <w:tcW w:w="959" w:type="dxa"/>
            <w:shd w:val="clear" w:color="auto" w:fill="FDE9D9"/>
            <w:vAlign w:val="center"/>
          </w:tcPr>
          <w:p w:rsidR="00F93172" w:rsidRPr="00895630" w:rsidRDefault="00F93172" w:rsidP="00895630">
            <w:pPr>
              <w:rPr>
                <w:b/>
              </w:rPr>
            </w:pPr>
            <w:r w:rsidRPr="00895630">
              <w:rPr>
                <w:b/>
              </w:rPr>
              <w:t>3</w:t>
            </w:r>
          </w:p>
        </w:tc>
        <w:tc>
          <w:tcPr>
            <w:tcW w:w="14459" w:type="dxa"/>
            <w:gridSpan w:val="7"/>
            <w:shd w:val="clear" w:color="auto" w:fill="FDE9D9"/>
          </w:tcPr>
          <w:p w:rsidR="00F93172" w:rsidRPr="00895630" w:rsidRDefault="00F93172" w:rsidP="00895630">
            <w:pPr>
              <w:rPr>
                <w:b/>
              </w:rPr>
            </w:pPr>
            <w:r w:rsidRPr="00895630">
              <w:rPr>
                <w:b/>
              </w:rPr>
              <w:t>Организация в границах поселения электро-, тепл</w:t>
            </w:r>
            <w:proofErr w:type="gramStart"/>
            <w:r w:rsidRPr="00895630">
              <w:rPr>
                <w:b/>
              </w:rPr>
              <w:t>о-</w:t>
            </w:r>
            <w:proofErr w:type="gramEnd"/>
            <w:r w:rsidRPr="00895630">
              <w:rPr>
                <w:b/>
              </w:rPr>
              <w:t>, газо- и водоснабжения населения, водоотведения, снабжения населения топливом</w:t>
            </w:r>
          </w:p>
        </w:tc>
      </w:tr>
      <w:tr w:rsidR="00F93172" w:rsidRPr="00895630" w:rsidTr="00F93172">
        <w:tc>
          <w:tcPr>
            <w:tcW w:w="959" w:type="dxa"/>
            <w:shd w:val="clear" w:color="auto" w:fill="auto"/>
            <w:vAlign w:val="center"/>
          </w:tcPr>
          <w:p w:rsidR="00F93172" w:rsidRPr="00895630" w:rsidRDefault="00F93172" w:rsidP="00895630">
            <w:pPr>
              <w:rPr>
                <w:b/>
              </w:rPr>
            </w:pPr>
            <w:r w:rsidRPr="00895630">
              <w:rPr>
                <w:b/>
              </w:rPr>
              <w:t>3.1</w:t>
            </w:r>
          </w:p>
        </w:tc>
        <w:tc>
          <w:tcPr>
            <w:tcW w:w="14459" w:type="dxa"/>
            <w:gridSpan w:val="7"/>
            <w:shd w:val="clear" w:color="auto" w:fill="auto"/>
            <w:vAlign w:val="center"/>
          </w:tcPr>
          <w:p w:rsidR="00F93172" w:rsidRPr="00895630" w:rsidRDefault="00F93172" w:rsidP="00895630">
            <w:pPr>
              <w:rPr>
                <w:bCs/>
              </w:rPr>
            </w:pPr>
            <w:r w:rsidRPr="00895630">
              <w:rPr>
                <w:b/>
                <w:bCs/>
              </w:rPr>
              <w:t>Электроснабжение</w:t>
            </w:r>
          </w:p>
        </w:tc>
      </w:tr>
      <w:tr w:rsidR="00F93172" w:rsidRPr="00895630" w:rsidTr="00F93172">
        <w:tc>
          <w:tcPr>
            <w:tcW w:w="959" w:type="dxa"/>
            <w:vAlign w:val="center"/>
          </w:tcPr>
          <w:p w:rsidR="00F93172" w:rsidRPr="00895630" w:rsidRDefault="00F93172" w:rsidP="00895630">
            <w:r w:rsidRPr="00895630">
              <w:t>3.1.1</w:t>
            </w:r>
          </w:p>
        </w:tc>
        <w:tc>
          <w:tcPr>
            <w:tcW w:w="3825" w:type="dxa"/>
            <w:vAlign w:val="center"/>
          </w:tcPr>
          <w:p w:rsidR="00F93172" w:rsidRPr="00895630" w:rsidRDefault="00F93172" w:rsidP="00895630">
            <w:r w:rsidRPr="00895630">
              <w:t>Строительство электрических сетей к общественным зданиям и жилым домам</w:t>
            </w:r>
          </w:p>
        </w:tc>
        <w:tc>
          <w:tcPr>
            <w:tcW w:w="1843" w:type="dxa"/>
            <w:gridSpan w:val="2"/>
            <w:vAlign w:val="center"/>
          </w:tcPr>
          <w:p w:rsidR="00F93172" w:rsidRPr="00895630" w:rsidRDefault="00F93172" w:rsidP="00895630">
            <w:r w:rsidRPr="00895630">
              <w:t>Первая очередь</w:t>
            </w:r>
          </w:p>
          <w:p w:rsidR="00F93172" w:rsidRPr="00895630" w:rsidRDefault="00F93172" w:rsidP="00895630">
            <w:r w:rsidRPr="00895630">
              <w:t>2020-2030 гг.</w:t>
            </w:r>
          </w:p>
        </w:tc>
        <w:tc>
          <w:tcPr>
            <w:tcW w:w="3685" w:type="dxa"/>
            <w:vAlign w:val="center"/>
          </w:tcPr>
          <w:p w:rsidR="00F93172" w:rsidRPr="00895630" w:rsidRDefault="00F93172" w:rsidP="00895630">
            <w:pPr>
              <w:jc w:val="center"/>
            </w:pPr>
            <w:r w:rsidRPr="00895630">
              <w:t>Территория Найхинского сельского поселения</w:t>
            </w:r>
          </w:p>
        </w:tc>
        <w:tc>
          <w:tcPr>
            <w:tcW w:w="2269" w:type="dxa"/>
            <w:gridSpan w:val="2"/>
          </w:tcPr>
          <w:p w:rsidR="00F93172" w:rsidRPr="00895630" w:rsidRDefault="00F93172" w:rsidP="00895630"/>
          <w:p w:rsidR="00F93172" w:rsidRPr="00895630" w:rsidRDefault="00F93172" w:rsidP="00895630">
            <w:pPr>
              <w:rPr>
                <w:color w:val="FF0000"/>
              </w:rPr>
            </w:pPr>
            <w:r w:rsidRPr="00895630">
              <w:t>0,5 км</w:t>
            </w:r>
          </w:p>
        </w:tc>
        <w:tc>
          <w:tcPr>
            <w:tcW w:w="2837" w:type="dxa"/>
            <w:vAlign w:val="center"/>
          </w:tcPr>
          <w:p w:rsidR="00F93172" w:rsidRPr="00895630" w:rsidRDefault="00F93172" w:rsidP="00895630">
            <w:r w:rsidRPr="00895630">
              <w:t xml:space="preserve">Проект генерального плана </w:t>
            </w:r>
          </w:p>
        </w:tc>
      </w:tr>
      <w:tr w:rsidR="00F93172" w:rsidRPr="00895630" w:rsidTr="00F93172">
        <w:tc>
          <w:tcPr>
            <w:tcW w:w="959" w:type="dxa"/>
            <w:vAlign w:val="center"/>
          </w:tcPr>
          <w:p w:rsidR="00F93172" w:rsidRPr="00895630" w:rsidRDefault="00F93172" w:rsidP="00895630">
            <w:r w:rsidRPr="00895630">
              <w:t>3.1.2</w:t>
            </w:r>
          </w:p>
        </w:tc>
        <w:tc>
          <w:tcPr>
            <w:tcW w:w="3825" w:type="dxa"/>
            <w:vAlign w:val="center"/>
          </w:tcPr>
          <w:p w:rsidR="00F93172" w:rsidRPr="00895630" w:rsidRDefault="00F93172" w:rsidP="00895630">
            <w:pPr>
              <w:suppressLineNumbers/>
              <w:tabs>
                <w:tab w:val="left" w:pos="318"/>
              </w:tabs>
              <w:suppressAutoHyphens/>
              <w:snapToGrid w:val="0"/>
              <w:rPr>
                <w:lang w:eastAsia="ar-SA"/>
              </w:rPr>
            </w:pPr>
            <w:r w:rsidRPr="00895630">
              <w:rPr>
                <w:lang w:eastAsia="ar-SA"/>
              </w:rPr>
              <w:t xml:space="preserve">Реконструкция </w:t>
            </w:r>
            <w:proofErr w:type="gramStart"/>
            <w:r w:rsidRPr="00895630">
              <w:rPr>
                <w:lang w:eastAsia="ar-SA"/>
              </w:rPr>
              <w:t>существующих</w:t>
            </w:r>
            <w:proofErr w:type="gramEnd"/>
            <w:r w:rsidRPr="00895630">
              <w:rPr>
                <w:lang w:eastAsia="ar-SA"/>
              </w:rPr>
              <w:t xml:space="preserve"> низковольтных ЛЭП</w:t>
            </w:r>
          </w:p>
        </w:tc>
        <w:tc>
          <w:tcPr>
            <w:tcW w:w="1843" w:type="dxa"/>
            <w:gridSpan w:val="2"/>
            <w:vAlign w:val="center"/>
          </w:tcPr>
          <w:p w:rsidR="00F93172" w:rsidRPr="00895630" w:rsidRDefault="00F93172" w:rsidP="00895630">
            <w:r w:rsidRPr="00895630">
              <w:t>Расчетный срок</w:t>
            </w:r>
          </w:p>
          <w:p w:rsidR="00F93172" w:rsidRPr="00895630" w:rsidRDefault="00F93172" w:rsidP="00895630">
            <w:r w:rsidRPr="00895630">
              <w:t>2011-2030 гг.</w:t>
            </w:r>
          </w:p>
        </w:tc>
        <w:tc>
          <w:tcPr>
            <w:tcW w:w="3685" w:type="dxa"/>
            <w:vAlign w:val="center"/>
          </w:tcPr>
          <w:p w:rsidR="00F93172" w:rsidRPr="00895630" w:rsidRDefault="00F93172" w:rsidP="00895630">
            <w:pPr>
              <w:jc w:val="center"/>
            </w:pPr>
            <w:r w:rsidRPr="00895630">
              <w:t>Территория с. Найхин, с. Даерга</w:t>
            </w:r>
          </w:p>
        </w:tc>
        <w:tc>
          <w:tcPr>
            <w:tcW w:w="2269" w:type="dxa"/>
            <w:gridSpan w:val="2"/>
            <w:vAlign w:val="center"/>
          </w:tcPr>
          <w:p w:rsidR="00F93172" w:rsidRPr="00895630" w:rsidRDefault="00F93172" w:rsidP="00895630">
            <w:pPr>
              <w:rPr>
                <w:color w:val="FF0000"/>
              </w:rPr>
            </w:pPr>
            <w:r w:rsidRPr="00895630">
              <w:t>15,4 км</w:t>
            </w:r>
          </w:p>
        </w:tc>
        <w:tc>
          <w:tcPr>
            <w:tcW w:w="2837" w:type="dxa"/>
            <w:vAlign w:val="center"/>
          </w:tcPr>
          <w:p w:rsidR="00F93172" w:rsidRPr="00895630" w:rsidRDefault="00F93172" w:rsidP="00895630">
            <w:r w:rsidRPr="00895630">
              <w:t xml:space="preserve">Проект генерального плана </w:t>
            </w:r>
          </w:p>
        </w:tc>
      </w:tr>
      <w:tr w:rsidR="00F93172" w:rsidRPr="00895630" w:rsidTr="00F93172">
        <w:tc>
          <w:tcPr>
            <w:tcW w:w="959" w:type="dxa"/>
            <w:vAlign w:val="center"/>
          </w:tcPr>
          <w:p w:rsidR="00F93172" w:rsidRPr="00895630" w:rsidRDefault="00F93172" w:rsidP="00895630">
            <w:pPr>
              <w:rPr>
                <w:b/>
              </w:rPr>
            </w:pPr>
            <w:r w:rsidRPr="00895630">
              <w:rPr>
                <w:b/>
              </w:rPr>
              <w:t>3.2</w:t>
            </w:r>
          </w:p>
        </w:tc>
        <w:tc>
          <w:tcPr>
            <w:tcW w:w="3825" w:type="dxa"/>
            <w:vAlign w:val="center"/>
          </w:tcPr>
          <w:p w:rsidR="00F93172" w:rsidRPr="00895630" w:rsidRDefault="00F93172" w:rsidP="00895630">
            <w:pPr>
              <w:rPr>
                <w:b/>
              </w:rPr>
            </w:pPr>
            <w:r w:rsidRPr="00895630">
              <w:rPr>
                <w:b/>
              </w:rPr>
              <w:t>Теплоснабжение</w:t>
            </w:r>
          </w:p>
        </w:tc>
        <w:tc>
          <w:tcPr>
            <w:tcW w:w="1843" w:type="dxa"/>
            <w:gridSpan w:val="2"/>
            <w:vAlign w:val="center"/>
          </w:tcPr>
          <w:p w:rsidR="00F93172" w:rsidRPr="00895630" w:rsidRDefault="00F93172" w:rsidP="00895630"/>
        </w:tc>
        <w:tc>
          <w:tcPr>
            <w:tcW w:w="3685" w:type="dxa"/>
            <w:vAlign w:val="center"/>
          </w:tcPr>
          <w:p w:rsidR="00F93172" w:rsidRPr="00895630" w:rsidRDefault="00F93172" w:rsidP="00895630">
            <w:pPr>
              <w:jc w:val="center"/>
            </w:pPr>
          </w:p>
        </w:tc>
        <w:tc>
          <w:tcPr>
            <w:tcW w:w="2269" w:type="dxa"/>
            <w:gridSpan w:val="2"/>
          </w:tcPr>
          <w:p w:rsidR="00F93172" w:rsidRPr="00895630" w:rsidRDefault="00F93172" w:rsidP="00895630">
            <w:pPr>
              <w:rPr>
                <w:color w:val="FF0000"/>
              </w:rPr>
            </w:pPr>
          </w:p>
        </w:tc>
        <w:tc>
          <w:tcPr>
            <w:tcW w:w="2837" w:type="dxa"/>
            <w:vAlign w:val="center"/>
          </w:tcPr>
          <w:p w:rsidR="00F93172" w:rsidRPr="00895630" w:rsidRDefault="00F93172" w:rsidP="00895630"/>
        </w:tc>
      </w:tr>
      <w:tr w:rsidR="00F93172" w:rsidRPr="00895630" w:rsidTr="00F93172">
        <w:tc>
          <w:tcPr>
            <w:tcW w:w="959" w:type="dxa"/>
            <w:vAlign w:val="center"/>
          </w:tcPr>
          <w:p w:rsidR="00F93172" w:rsidRPr="00895630" w:rsidRDefault="00F93172" w:rsidP="00895630">
            <w:r w:rsidRPr="00895630">
              <w:t>3.2.1</w:t>
            </w:r>
          </w:p>
        </w:tc>
        <w:tc>
          <w:tcPr>
            <w:tcW w:w="3825" w:type="dxa"/>
            <w:vAlign w:val="center"/>
          </w:tcPr>
          <w:p w:rsidR="00F93172" w:rsidRPr="00895630" w:rsidRDefault="00F93172" w:rsidP="00895630">
            <w:pPr>
              <w:suppressLineNumbers/>
              <w:tabs>
                <w:tab w:val="left" w:pos="318"/>
              </w:tabs>
              <w:suppressAutoHyphens/>
              <w:snapToGrid w:val="0"/>
              <w:rPr>
                <w:lang w:eastAsia="ar-SA"/>
              </w:rPr>
            </w:pPr>
            <w:r w:rsidRPr="00895630">
              <w:rPr>
                <w:lang w:eastAsia="ar-SA"/>
              </w:rPr>
              <w:t>Перевод существующих котельных на газ</w:t>
            </w:r>
          </w:p>
        </w:tc>
        <w:tc>
          <w:tcPr>
            <w:tcW w:w="1843" w:type="dxa"/>
            <w:gridSpan w:val="2"/>
            <w:vAlign w:val="center"/>
          </w:tcPr>
          <w:p w:rsidR="00F93172" w:rsidRPr="00895630" w:rsidRDefault="00F93172" w:rsidP="00895630">
            <w:r w:rsidRPr="00895630">
              <w:t>Первая очередь</w:t>
            </w:r>
          </w:p>
          <w:p w:rsidR="00F93172" w:rsidRPr="00895630" w:rsidRDefault="00F93172" w:rsidP="00895630">
            <w:pPr>
              <w:snapToGrid w:val="0"/>
            </w:pPr>
            <w:r w:rsidRPr="00895630">
              <w:t>2020-2030 гг.</w:t>
            </w:r>
          </w:p>
        </w:tc>
        <w:tc>
          <w:tcPr>
            <w:tcW w:w="3685" w:type="dxa"/>
            <w:vAlign w:val="center"/>
          </w:tcPr>
          <w:p w:rsidR="00F93172" w:rsidRPr="00895630" w:rsidRDefault="00F93172" w:rsidP="00895630">
            <w:pPr>
              <w:suppressLineNumbers/>
              <w:tabs>
                <w:tab w:val="left" w:pos="34"/>
              </w:tabs>
              <w:suppressAutoHyphens/>
              <w:snapToGrid w:val="0"/>
              <w:jc w:val="center"/>
              <w:rPr>
                <w:lang w:eastAsia="ar-SA"/>
              </w:rPr>
            </w:pPr>
            <w:r w:rsidRPr="00895630">
              <w:rPr>
                <w:lang w:eastAsia="ar-SA"/>
              </w:rPr>
              <w:t>Территория с. Найхин, с. Даерга</w:t>
            </w:r>
          </w:p>
        </w:tc>
        <w:tc>
          <w:tcPr>
            <w:tcW w:w="2269" w:type="dxa"/>
            <w:gridSpan w:val="2"/>
            <w:vAlign w:val="center"/>
          </w:tcPr>
          <w:p w:rsidR="00F93172" w:rsidRPr="00895630" w:rsidRDefault="00F93172" w:rsidP="00895630">
            <w:r w:rsidRPr="00895630">
              <w:t>1 объект</w:t>
            </w:r>
          </w:p>
        </w:tc>
        <w:tc>
          <w:tcPr>
            <w:tcW w:w="2837" w:type="dxa"/>
            <w:vAlign w:val="center"/>
          </w:tcPr>
          <w:p w:rsidR="00F93172" w:rsidRPr="00895630" w:rsidRDefault="00F93172" w:rsidP="00895630">
            <w:r w:rsidRPr="00895630">
              <w:t xml:space="preserve">Схема территориального планирования </w:t>
            </w:r>
            <w:r w:rsidRPr="00895630">
              <w:lastRenderedPageBreak/>
              <w:t>Нанайского муниципального района</w:t>
            </w:r>
          </w:p>
        </w:tc>
      </w:tr>
      <w:tr w:rsidR="00F93172" w:rsidRPr="00895630" w:rsidTr="00F93172">
        <w:tc>
          <w:tcPr>
            <w:tcW w:w="959" w:type="dxa"/>
            <w:vAlign w:val="center"/>
          </w:tcPr>
          <w:p w:rsidR="00F93172" w:rsidRPr="00895630" w:rsidRDefault="00F93172" w:rsidP="00895630">
            <w:r w:rsidRPr="00895630">
              <w:lastRenderedPageBreak/>
              <w:t>3.2.2</w:t>
            </w:r>
          </w:p>
        </w:tc>
        <w:tc>
          <w:tcPr>
            <w:tcW w:w="3825" w:type="dxa"/>
            <w:vAlign w:val="center"/>
          </w:tcPr>
          <w:p w:rsidR="00F93172" w:rsidRPr="00895630" w:rsidRDefault="00F93172" w:rsidP="00895630">
            <w:r w:rsidRPr="00895630">
              <w:t xml:space="preserve">Строительство тепловых сетей к общественным зданиям </w:t>
            </w:r>
          </w:p>
        </w:tc>
        <w:tc>
          <w:tcPr>
            <w:tcW w:w="1843" w:type="dxa"/>
            <w:gridSpan w:val="2"/>
            <w:vAlign w:val="center"/>
          </w:tcPr>
          <w:p w:rsidR="00F93172" w:rsidRPr="00895630" w:rsidRDefault="00F93172" w:rsidP="00895630">
            <w:r w:rsidRPr="00895630">
              <w:t>Первая очередь</w:t>
            </w:r>
          </w:p>
          <w:p w:rsidR="00F93172" w:rsidRPr="00895630" w:rsidRDefault="00F93172" w:rsidP="00895630">
            <w:r w:rsidRPr="00895630">
              <w:t>2020-2030 гг.</w:t>
            </w:r>
          </w:p>
        </w:tc>
        <w:tc>
          <w:tcPr>
            <w:tcW w:w="3685" w:type="dxa"/>
            <w:vAlign w:val="center"/>
          </w:tcPr>
          <w:p w:rsidR="00F93172" w:rsidRPr="00895630" w:rsidRDefault="00F93172" w:rsidP="00895630">
            <w:pPr>
              <w:jc w:val="center"/>
            </w:pPr>
            <w:r w:rsidRPr="00895630">
              <w:t>Территория Найхинского сельского поселения</w:t>
            </w:r>
          </w:p>
        </w:tc>
        <w:tc>
          <w:tcPr>
            <w:tcW w:w="2269" w:type="dxa"/>
            <w:gridSpan w:val="2"/>
          </w:tcPr>
          <w:p w:rsidR="00F93172" w:rsidRPr="00895630" w:rsidRDefault="00F93172" w:rsidP="00895630"/>
          <w:p w:rsidR="00F93172" w:rsidRPr="00895630" w:rsidRDefault="00F93172" w:rsidP="00895630">
            <w:r w:rsidRPr="00895630">
              <w:t>1,4 км</w:t>
            </w:r>
          </w:p>
        </w:tc>
        <w:tc>
          <w:tcPr>
            <w:tcW w:w="2837" w:type="dxa"/>
            <w:vAlign w:val="center"/>
          </w:tcPr>
          <w:p w:rsidR="00F93172" w:rsidRPr="00895630" w:rsidRDefault="00F93172" w:rsidP="00895630">
            <w:r w:rsidRPr="00895630">
              <w:t xml:space="preserve">Проект генерального плана </w:t>
            </w:r>
          </w:p>
        </w:tc>
      </w:tr>
      <w:tr w:rsidR="00F93172" w:rsidRPr="00895630" w:rsidTr="00F93172">
        <w:trPr>
          <w:trHeight w:val="335"/>
        </w:trPr>
        <w:tc>
          <w:tcPr>
            <w:tcW w:w="959" w:type="dxa"/>
            <w:vAlign w:val="center"/>
          </w:tcPr>
          <w:p w:rsidR="00F93172" w:rsidRPr="00895630" w:rsidRDefault="00F93172" w:rsidP="00895630">
            <w:pPr>
              <w:rPr>
                <w:b/>
              </w:rPr>
            </w:pPr>
            <w:r w:rsidRPr="00895630">
              <w:rPr>
                <w:b/>
              </w:rPr>
              <w:t>3.3</w:t>
            </w:r>
          </w:p>
        </w:tc>
        <w:tc>
          <w:tcPr>
            <w:tcW w:w="3825" w:type="dxa"/>
            <w:vAlign w:val="center"/>
          </w:tcPr>
          <w:p w:rsidR="00F93172" w:rsidRPr="00895630" w:rsidRDefault="00F93172" w:rsidP="00895630">
            <w:r w:rsidRPr="00895630">
              <w:rPr>
                <w:b/>
              </w:rPr>
              <w:t>Водоснабжение</w:t>
            </w:r>
          </w:p>
        </w:tc>
        <w:tc>
          <w:tcPr>
            <w:tcW w:w="1843" w:type="dxa"/>
            <w:gridSpan w:val="2"/>
            <w:vAlign w:val="center"/>
          </w:tcPr>
          <w:p w:rsidR="00F93172" w:rsidRPr="00895630" w:rsidRDefault="00F93172" w:rsidP="00895630"/>
        </w:tc>
        <w:tc>
          <w:tcPr>
            <w:tcW w:w="3685" w:type="dxa"/>
            <w:vAlign w:val="center"/>
          </w:tcPr>
          <w:p w:rsidR="00F93172" w:rsidRPr="00895630" w:rsidRDefault="00F93172" w:rsidP="00895630">
            <w:pPr>
              <w:jc w:val="center"/>
            </w:pPr>
          </w:p>
        </w:tc>
        <w:tc>
          <w:tcPr>
            <w:tcW w:w="2269" w:type="dxa"/>
            <w:gridSpan w:val="2"/>
            <w:vAlign w:val="center"/>
          </w:tcPr>
          <w:p w:rsidR="00F93172" w:rsidRPr="00895630" w:rsidRDefault="00F93172" w:rsidP="00895630"/>
        </w:tc>
        <w:tc>
          <w:tcPr>
            <w:tcW w:w="2837" w:type="dxa"/>
          </w:tcPr>
          <w:p w:rsidR="00F93172" w:rsidRPr="00895630" w:rsidRDefault="00F93172" w:rsidP="00895630"/>
        </w:tc>
      </w:tr>
      <w:tr w:rsidR="00F93172" w:rsidRPr="00895630" w:rsidTr="00F93172">
        <w:trPr>
          <w:trHeight w:val="820"/>
        </w:trPr>
        <w:tc>
          <w:tcPr>
            <w:tcW w:w="959" w:type="dxa"/>
            <w:vAlign w:val="center"/>
          </w:tcPr>
          <w:p w:rsidR="00F93172" w:rsidRPr="00895630" w:rsidRDefault="00F93172" w:rsidP="00895630">
            <w:r w:rsidRPr="00895630">
              <w:t>3.3.1</w:t>
            </w:r>
          </w:p>
        </w:tc>
        <w:tc>
          <w:tcPr>
            <w:tcW w:w="3825" w:type="dxa"/>
            <w:vAlign w:val="center"/>
          </w:tcPr>
          <w:p w:rsidR="00F93172" w:rsidRPr="00895630" w:rsidRDefault="00F93172" w:rsidP="00895630">
            <w:pPr>
              <w:suppressLineNumbers/>
              <w:tabs>
                <w:tab w:val="left" w:pos="318"/>
              </w:tabs>
              <w:suppressAutoHyphens/>
              <w:snapToGrid w:val="0"/>
              <w:rPr>
                <w:lang w:eastAsia="ar-SA"/>
              </w:rPr>
            </w:pPr>
            <w:r w:rsidRPr="00895630">
              <w:rPr>
                <w:lang w:eastAsia="ar-SA"/>
              </w:rPr>
              <w:t>Строительство водопроводных сетей</w:t>
            </w:r>
          </w:p>
        </w:tc>
        <w:tc>
          <w:tcPr>
            <w:tcW w:w="1843" w:type="dxa"/>
            <w:gridSpan w:val="2"/>
            <w:vAlign w:val="center"/>
          </w:tcPr>
          <w:p w:rsidR="00F93172" w:rsidRPr="00895630" w:rsidRDefault="00F93172" w:rsidP="00895630">
            <w:r w:rsidRPr="00895630">
              <w:t>Расчетный срок</w:t>
            </w:r>
          </w:p>
          <w:p w:rsidR="00F93172" w:rsidRPr="00895630" w:rsidRDefault="00F93172" w:rsidP="00895630">
            <w:r w:rsidRPr="00895630">
              <w:t>2020-2030 гг.</w:t>
            </w:r>
          </w:p>
        </w:tc>
        <w:tc>
          <w:tcPr>
            <w:tcW w:w="3685" w:type="dxa"/>
            <w:vAlign w:val="center"/>
          </w:tcPr>
          <w:p w:rsidR="00F93172" w:rsidRPr="00895630" w:rsidRDefault="00895630" w:rsidP="00895630">
            <w:pPr>
              <w:jc w:val="center"/>
            </w:pPr>
            <w:r>
              <w:t xml:space="preserve">Территория с. Найхин, с. </w:t>
            </w:r>
            <w:r w:rsidR="00F93172" w:rsidRPr="00895630">
              <w:t>Даерга</w:t>
            </w:r>
          </w:p>
        </w:tc>
        <w:tc>
          <w:tcPr>
            <w:tcW w:w="2269" w:type="dxa"/>
            <w:gridSpan w:val="2"/>
            <w:vAlign w:val="center"/>
          </w:tcPr>
          <w:p w:rsidR="00F93172" w:rsidRPr="00895630" w:rsidRDefault="00F93172" w:rsidP="00895630">
            <w:r w:rsidRPr="00895630">
              <w:t xml:space="preserve">16,3 км </w:t>
            </w:r>
          </w:p>
        </w:tc>
        <w:tc>
          <w:tcPr>
            <w:tcW w:w="2837" w:type="dxa"/>
          </w:tcPr>
          <w:p w:rsidR="00F93172" w:rsidRPr="00895630" w:rsidRDefault="00F93172" w:rsidP="00895630">
            <w:r w:rsidRPr="00895630">
              <w:t xml:space="preserve">Проект генерального плана </w:t>
            </w:r>
          </w:p>
        </w:tc>
      </w:tr>
      <w:tr w:rsidR="00F93172" w:rsidRPr="00895630" w:rsidTr="00F93172">
        <w:tc>
          <w:tcPr>
            <w:tcW w:w="959" w:type="dxa"/>
            <w:vAlign w:val="center"/>
          </w:tcPr>
          <w:p w:rsidR="00F93172" w:rsidRPr="00895630" w:rsidRDefault="00F93172" w:rsidP="00895630">
            <w:r w:rsidRPr="00895630">
              <w:t>3.3.2</w:t>
            </w:r>
          </w:p>
        </w:tc>
        <w:tc>
          <w:tcPr>
            <w:tcW w:w="3825" w:type="dxa"/>
            <w:vAlign w:val="center"/>
          </w:tcPr>
          <w:p w:rsidR="00F93172" w:rsidRPr="00895630" w:rsidRDefault="00F93172" w:rsidP="00895630">
            <w:pPr>
              <w:suppressLineNumbers/>
              <w:tabs>
                <w:tab w:val="left" w:pos="318"/>
              </w:tabs>
              <w:suppressAutoHyphens/>
              <w:snapToGrid w:val="0"/>
              <w:rPr>
                <w:lang w:eastAsia="ar-SA"/>
              </w:rPr>
            </w:pPr>
            <w:r w:rsidRPr="00895630">
              <w:rPr>
                <w:lang w:eastAsia="ar-SA"/>
              </w:rPr>
              <w:t xml:space="preserve">Строительство водозаборных сооружений </w:t>
            </w:r>
          </w:p>
        </w:tc>
        <w:tc>
          <w:tcPr>
            <w:tcW w:w="1843" w:type="dxa"/>
            <w:gridSpan w:val="2"/>
            <w:vAlign w:val="center"/>
          </w:tcPr>
          <w:p w:rsidR="00F93172" w:rsidRPr="00895630" w:rsidRDefault="00F93172" w:rsidP="00895630">
            <w:r w:rsidRPr="00895630">
              <w:t>Первая очередь</w:t>
            </w:r>
          </w:p>
          <w:p w:rsidR="00F93172" w:rsidRPr="00895630" w:rsidRDefault="00F93172" w:rsidP="00895630">
            <w:r w:rsidRPr="00895630">
              <w:t>2020-2020 гг.</w:t>
            </w:r>
          </w:p>
        </w:tc>
        <w:tc>
          <w:tcPr>
            <w:tcW w:w="3685" w:type="dxa"/>
            <w:vAlign w:val="center"/>
          </w:tcPr>
          <w:p w:rsidR="00F93172" w:rsidRPr="00895630" w:rsidRDefault="00F93172" w:rsidP="00895630">
            <w:pPr>
              <w:jc w:val="center"/>
              <w:rPr>
                <w:color w:val="FF0000"/>
              </w:rPr>
            </w:pPr>
            <w:r w:rsidRPr="00895630">
              <w:t>Территория Найхинского сельского поселения</w:t>
            </w:r>
          </w:p>
        </w:tc>
        <w:tc>
          <w:tcPr>
            <w:tcW w:w="2269" w:type="dxa"/>
            <w:gridSpan w:val="2"/>
            <w:vAlign w:val="center"/>
          </w:tcPr>
          <w:p w:rsidR="00F93172" w:rsidRPr="00895630" w:rsidRDefault="00F93172" w:rsidP="00895630">
            <w:r w:rsidRPr="00895630">
              <w:t>2 объекта</w:t>
            </w:r>
          </w:p>
        </w:tc>
        <w:tc>
          <w:tcPr>
            <w:tcW w:w="2837" w:type="dxa"/>
            <w:vAlign w:val="center"/>
          </w:tcPr>
          <w:p w:rsidR="00F93172" w:rsidRPr="00895630" w:rsidRDefault="00F93172" w:rsidP="00895630">
            <w:r w:rsidRPr="00895630">
              <w:t>Схема территориального планирования Нанайского муниципального района.</w:t>
            </w:r>
          </w:p>
        </w:tc>
      </w:tr>
      <w:tr w:rsidR="00F93172" w:rsidRPr="00895630" w:rsidTr="00F93172">
        <w:tc>
          <w:tcPr>
            <w:tcW w:w="959" w:type="dxa"/>
            <w:vAlign w:val="center"/>
          </w:tcPr>
          <w:p w:rsidR="00F93172" w:rsidRPr="00895630" w:rsidRDefault="00F93172" w:rsidP="00895630">
            <w:r w:rsidRPr="00895630">
              <w:t>3.3.3</w:t>
            </w:r>
          </w:p>
        </w:tc>
        <w:tc>
          <w:tcPr>
            <w:tcW w:w="3825" w:type="dxa"/>
            <w:vAlign w:val="center"/>
          </w:tcPr>
          <w:p w:rsidR="00F93172" w:rsidRPr="00895630" w:rsidRDefault="00F93172" w:rsidP="00895630">
            <w:pPr>
              <w:rPr>
                <w:color w:val="FF0000"/>
              </w:rPr>
            </w:pPr>
            <w:r w:rsidRPr="00895630">
              <w:t>Обеспечение наружного пожаротушения</w:t>
            </w:r>
          </w:p>
        </w:tc>
        <w:tc>
          <w:tcPr>
            <w:tcW w:w="1843" w:type="dxa"/>
            <w:gridSpan w:val="2"/>
            <w:vAlign w:val="center"/>
          </w:tcPr>
          <w:p w:rsidR="00F93172" w:rsidRPr="00895630" w:rsidRDefault="00F93172" w:rsidP="00895630">
            <w:r w:rsidRPr="00895630">
              <w:t>Первая очередь</w:t>
            </w:r>
          </w:p>
          <w:p w:rsidR="00F93172" w:rsidRPr="00895630" w:rsidRDefault="00F93172" w:rsidP="00895630">
            <w:r w:rsidRPr="00895630">
              <w:t>2011-2030 гг.</w:t>
            </w:r>
          </w:p>
        </w:tc>
        <w:tc>
          <w:tcPr>
            <w:tcW w:w="3685" w:type="dxa"/>
            <w:vAlign w:val="center"/>
          </w:tcPr>
          <w:p w:rsidR="00F93172" w:rsidRPr="00895630" w:rsidRDefault="00F93172" w:rsidP="00895630">
            <w:pPr>
              <w:jc w:val="center"/>
            </w:pPr>
            <w:r w:rsidRPr="00895630">
              <w:t>Территория с. Найхин, с. Даерга</w:t>
            </w:r>
          </w:p>
        </w:tc>
        <w:tc>
          <w:tcPr>
            <w:tcW w:w="2269" w:type="dxa"/>
            <w:gridSpan w:val="2"/>
            <w:vAlign w:val="center"/>
          </w:tcPr>
          <w:p w:rsidR="00F93172" w:rsidRPr="00895630" w:rsidRDefault="00F93172" w:rsidP="00895630">
            <w:r w:rsidRPr="00895630">
              <w:t>-</w:t>
            </w:r>
          </w:p>
        </w:tc>
        <w:tc>
          <w:tcPr>
            <w:tcW w:w="2837" w:type="dxa"/>
            <w:vAlign w:val="center"/>
          </w:tcPr>
          <w:p w:rsidR="00F93172" w:rsidRPr="00895630" w:rsidRDefault="00F93172" w:rsidP="00895630">
            <w:r w:rsidRPr="00895630">
              <w:t xml:space="preserve">Проект генерального плана </w:t>
            </w:r>
          </w:p>
        </w:tc>
      </w:tr>
      <w:tr w:rsidR="00F93172" w:rsidRPr="00895630" w:rsidTr="00F93172">
        <w:tc>
          <w:tcPr>
            <w:tcW w:w="959" w:type="dxa"/>
            <w:vAlign w:val="center"/>
          </w:tcPr>
          <w:p w:rsidR="00F93172" w:rsidRPr="00895630" w:rsidRDefault="00F93172" w:rsidP="00895630">
            <w:r w:rsidRPr="00895630">
              <w:t>3.3.4</w:t>
            </w:r>
          </w:p>
        </w:tc>
        <w:tc>
          <w:tcPr>
            <w:tcW w:w="3825" w:type="dxa"/>
            <w:vAlign w:val="center"/>
          </w:tcPr>
          <w:p w:rsidR="00F93172" w:rsidRPr="00895630" w:rsidRDefault="00F93172" w:rsidP="00895630">
            <w:r w:rsidRPr="00895630">
              <w:t>Обеспечение жилых кварталов пожарными резервуарами</w:t>
            </w:r>
          </w:p>
        </w:tc>
        <w:tc>
          <w:tcPr>
            <w:tcW w:w="1843" w:type="dxa"/>
            <w:gridSpan w:val="2"/>
            <w:vAlign w:val="center"/>
          </w:tcPr>
          <w:p w:rsidR="00F93172" w:rsidRPr="00895630" w:rsidRDefault="00F93172" w:rsidP="00895630">
            <w:r w:rsidRPr="00895630">
              <w:t>Расчетный срок</w:t>
            </w:r>
          </w:p>
          <w:p w:rsidR="00F93172" w:rsidRPr="00895630" w:rsidRDefault="00F93172" w:rsidP="00895630">
            <w:r w:rsidRPr="00895630">
              <w:t>2011-2030 гг.</w:t>
            </w:r>
          </w:p>
        </w:tc>
        <w:tc>
          <w:tcPr>
            <w:tcW w:w="3685" w:type="dxa"/>
            <w:vAlign w:val="center"/>
          </w:tcPr>
          <w:p w:rsidR="00F93172" w:rsidRPr="00895630" w:rsidRDefault="00F93172" w:rsidP="00895630">
            <w:pPr>
              <w:jc w:val="center"/>
            </w:pPr>
            <w:r w:rsidRPr="00895630">
              <w:t>Территория с. Найхин, с. Даерга</w:t>
            </w:r>
          </w:p>
        </w:tc>
        <w:tc>
          <w:tcPr>
            <w:tcW w:w="2269" w:type="dxa"/>
            <w:gridSpan w:val="2"/>
          </w:tcPr>
          <w:p w:rsidR="00F93172" w:rsidRPr="00895630" w:rsidRDefault="00F93172" w:rsidP="00895630">
            <w:r w:rsidRPr="00895630">
              <w:t>16 объектов</w:t>
            </w:r>
          </w:p>
        </w:tc>
        <w:tc>
          <w:tcPr>
            <w:tcW w:w="2837" w:type="dxa"/>
            <w:vAlign w:val="center"/>
          </w:tcPr>
          <w:p w:rsidR="00F93172" w:rsidRPr="00895630" w:rsidRDefault="00F93172" w:rsidP="00895630">
            <w:r w:rsidRPr="00895630">
              <w:t xml:space="preserve">Проект генерального плана </w:t>
            </w:r>
          </w:p>
        </w:tc>
      </w:tr>
      <w:tr w:rsidR="00F93172" w:rsidRPr="00895630" w:rsidTr="00F93172">
        <w:tc>
          <w:tcPr>
            <w:tcW w:w="959" w:type="dxa"/>
            <w:vAlign w:val="center"/>
          </w:tcPr>
          <w:p w:rsidR="00F93172" w:rsidRPr="00895630" w:rsidRDefault="00F93172" w:rsidP="00895630">
            <w:pPr>
              <w:rPr>
                <w:b/>
              </w:rPr>
            </w:pPr>
            <w:r w:rsidRPr="00895630">
              <w:rPr>
                <w:b/>
              </w:rPr>
              <w:t>3.4</w:t>
            </w:r>
          </w:p>
        </w:tc>
        <w:tc>
          <w:tcPr>
            <w:tcW w:w="3825" w:type="dxa"/>
            <w:vAlign w:val="center"/>
          </w:tcPr>
          <w:p w:rsidR="00F93172" w:rsidRPr="00895630" w:rsidRDefault="00F93172" w:rsidP="00895630">
            <w:pPr>
              <w:rPr>
                <w:b/>
                <w:color w:val="E36C0A"/>
              </w:rPr>
            </w:pPr>
            <w:r w:rsidRPr="00895630">
              <w:rPr>
                <w:b/>
              </w:rPr>
              <w:t>Водоотведение</w:t>
            </w:r>
          </w:p>
        </w:tc>
        <w:tc>
          <w:tcPr>
            <w:tcW w:w="1843" w:type="dxa"/>
            <w:gridSpan w:val="2"/>
            <w:vAlign w:val="center"/>
          </w:tcPr>
          <w:p w:rsidR="00F93172" w:rsidRPr="00895630" w:rsidRDefault="00F93172" w:rsidP="00895630"/>
        </w:tc>
        <w:tc>
          <w:tcPr>
            <w:tcW w:w="3685" w:type="dxa"/>
            <w:vAlign w:val="center"/>
          </w:tcPr>
          <w:p w:rsidR="00F93172" w:rsidRPr="00895630" w:rsidRDefault="00F93172" w:rsidP="00895630">
            <w:pPr>
              <w:jc w:val="center"/>
            </w:pPr>
          </w:p>
        </w:tc>
        <w:tc>
          <w:tcPr>
            <w:tcW w:w="2269" w:type="dxa"/>
            <w:gridSpan w:val="2"/>
            <w:vAlign w:val="center"/>
          </w:tcPr>
          <w:p w:rsidR="00F93172" w:rsidRPr="00895630" w:rsidRDefault="00F93172" w:rsidP="00895630"/>
        </w:tc>
        <w:tc>
          <w:tcPr>
            <w:tcW w:w="2837" w:type="dxa"/>
            <w:vAlign w:val="center"/>
          </w:tcPr>
          <w:p w:rsidR="00F93172" w:rsidRPr="00895630" w:rsidRDefault="00F93172" w:rsidP="00895630"/>
        </w:tc>
      </w:tr>
      <w:tr w:rsidR="00F93172" w:rsidRPr="00895630" w:rsidTr="00F93172">
        <w:tc>
          <w:tcPr>
            <w:tcW w:w="959" w:type="dxa"/>
            <w:vAlign w:val="center"/>
          </w:tcPr>
          <w:p w:rsidR="00F93172" w:rsidRPr="00895630" w:rsidRDefault="00F93172" w:rsidP="00895630">
            <w:r w:rsidRPr="00895630">
              <w:t>3.4.1</w:t>
            </w:r>
          </w:p>
        </w:tc>
        <w:tc>
          <w:tcPr>
            <w:tcW w:w="3825" w:type="dxa"/>
            <w:vAlign w:val="center"/>
          </w:tcPr>
          <w:p w:rsidR="00F93172" w:rsidRPr="00895630" w:rsidRDefault="00F93172" w:rsidP="00895630">
            <w:pPr>
              <w:rPr>
                <w:color w:val="000000"/>
              </w:rPr>
            </w:pPr>
            <w:r w:rsidRPr="00895630">
              <w:rPr>
                <w:color w:val="000000"/>
              </w:rPr>
              <w:t xml:space="preserve">Строительство канализационных очистных сооружений </w:t>
            </w:r>
          </w:p>
        </w:tc>
        <w:tc>
          <w:tcPr>
            <w:tcW w:w="1843" w:type="dxa"/>
            <w:gridSpan w:val="2"/>
            <w:vAlign w:val="center"/>
          </w:tcPr>
          <w:p w:rsidR="00F93172" w:rsidRPr="00895630" w:rsidRDefault="00F93172" w:rsidP="00895630">
            <w:r w:rsidRPr="00895630">
              <w:t>Первая очередь</w:t>
            </w:r>
          </w:p>
          <w:p w:rsidR="00F93172" w:rsidRPr="00895630" w:rsidRDefault="00F93172" w:rsidP="00895630">
            <w:r w:rsidRPr="00895630">
              <w:t>2020-2030 гг.</w:t>
            </w:r>
          </w:p>
        </w:tc>
        <w:tc>
          <w:tcPr>
            <w:tcW w:w="3685" w:type="dxa"/>
            <w:vAlign w:val="center"/>
          </w:tcPr>
          <w:p w:rsidR="00F93172" w:rsidRPr="00895630" w:rsidRDefault="00F93172" w:rsidP="00895630">
            <w:pPr>
              <w:jc w:val="center"/>
            </w:pPr>
            <w:r w:rsidRPr="00895630">
              <w:t>Территория с. Найхин, с</w:t>
            </w:r>
            <w:proofErr w:type="gramStart"/>
            <w:r w:rsidRPr="00895630">
              <w:t>.Д</w:t>
            </w:r>
            <w:proofErr w:type="gramEnd"/>
            <w:r w:rsidRPr="00895630">
              <w:t>аерга</w:t>
            </w:r>
          </w:p>
        </w:tc>
        <w:tc>
          <w:tcPr>
            <w:tcW w:w="2269" w:type="dxa"/>
            <w:gridSpan w:val="2"/>
            <w:vAlign w:val="center"/>
          </w:tcPr>
          <w:p w:rsidR="00F93172" w:rsidRPr="00895630" w:rsidRDefault="00F93172" w:rsidP="00895630">
            <w:r w:rsidRPr="00895630">
              <w:t>2 объекта</w:t>
            </w:r>
          </w:p>
        </w:tc>
        <w:tc>
          <w:tcPr>
            <w:tcW w:w="2837" w:type="dxa"/>
            <w:vAlign w:val="center"/>
          </w:tcPr>
          <w:p w:rsidR="00F93172" w:rsidRPr="00895630" w:rsidRDefault="00F93172" w:rsidP="00895630">
            <w:r w:rsidRPr="00895630">
              <w:t xml:space="preserve">Проект генерального плана </w:t>
            </w:r>
          </w:p>
        </w:tc>
      </w:tr>
      <w:tr w:rsidR="00F93172" w:rsidRPr="00895630" w:rsidTr="00F93172">
        <w:tc>
          <w:tcPr>
            <w:tcW w:w="959" w:type="dxa"/>
            <w:vAlign w:val="center"/>
          </w:tcPr>
          <w:p w:rsidR="00F93172" w:rsidRPr="00895630" w:rsidRDefault="00F93172" w:rsidP="00895630">
            <w:r w:rsidRPr="00895630">
              <w:t>3.4.2</w:t>
            </w:r>
          </w:p>
        </w:tc>
        <w:tc>
          <w:tcPr>
            <w:tcW w:w="3825" w:type="dxa"/>
            <w:vAlign w:val="center"/>
          </w:tcPr>
          <w:p w:rsidR="00F93172" w:rsidRPr="00895630" w:rsidRDefault="00F93172" w:rsidP="00895630">
            <w:pPr>
              <w:rPr>
                <w:b/>
                <w:color w:val="000000"/>
              </w:rPr>
            </w:pPr>
            <w:r w:rsidRPr="00895630">
              <w:rPr>
                <w:color w:val="000000"/>
              </w:rPr>
              <w:t>Строительство сетей канализации</w:t>
            </w:r>
          </w:p>
        </w:tc>
        <w:tc>
          <w:tcPr>
            <w:tcW w:w="1843" w:type="dxa"/>
            <w:gridSpan w:val="2"/>
            <w:vAlign w:val="center"/>
          </w:tcPr>
          <w:p w:rsidR="00F93172" w:rsidRPr="00895630" w:rsidRDefault="00F93172" w:rsidP="00895630">
            <w:r w:rsidRPr="00895630">
              <w:t>Расчетный срок</w:t>
            </w:r>
          </w:p>
          <w:p w:rsidR="00F93172" w:rsidRPr="00895630" w:rsidRDefault="00F93172" w:rsidP="00895630">
            <w:r w:rsidRPr="00895630">
              <w:t>2020-2030 гг.</w:t>
            </w:r>
          </w:p>
        </w:tc>
        <w:tc>
          <w:tcPr>
            <w:tcW w:w="3685" w:type="dxa"/>
            <w:vAlign w:val="center"/>
          </w:tcPr>
          <w:p w:rsidR="00F93172" w:rsidRPr="00895630" w:rsidRDefault="00895630" w:rsidP="00895630">
            <w:pPr>
              <w:jc w:val="center"/>
            </w:pPr>
            <w:r>
              <w:t xml:space="preserve">Территория с. Найхин, </w:t>
            </w:r>
            <w:r w:rsidR="00F93172" w:rsidRPr="00895630">
              <w:t>с</w:t>
            </w:r>
            <w:proofErr w:type="gramStart"/>
            <w:r w:rsidR="00F93172" w:rsidRPr="00895630">
              <w:t>.Д</w:t>
            </w:r>
            <w:proofErr w:type="gramEnd"/>
            <w:r w:rsidR="00F93172" w:rsidRPr="00895630">
              <w:t>аерга</w:t>
            </w:r>
          </w:p>
        </w:tc>
        <w:tc>
          <w:tcPr>
            <w:tcW w:w="2269" w:type="dxa"/>
            <w:gridSpan w:val="2"/>
          </w:tcPr>
          <w:p w:rsidR="00F93172" w:rsidRPr="00895630" w:rsidRDefault="00F93172" w:rsidP="00895630"/>
          <w:p w:rsidR="00F93172" w:rsidRPr="00895630" w:rsidRDefault="00F93172" w:rsidP="00895630">
            <w:r w:rsidRPr="00895630">
              <w:t>15,8 км</w:t>
            </w:r>
          </w:p>
        </w:tc>
        <w:tc>
          <w:tcPr>
            <w:tcW w:w="2837" w:type="dxa"/>
            <w:vAlign w:val="center"/>
          </w:tcPr>
          <w:p w:rsidR="00F93172" w:rsidRPr="00895630" w:rsidRDefault="00F93172" w:rsidP="00895630">
            <w:r w:rsidRPr="00895630">
              <w:t xml:space="preserve">Проект генерального плана </w:t>
            </w:r>
          </w:p>
        </w:tc>
      </w:tr>
      <w:tr w:rsidR="00F93172" w:rsidRPr="00895630" w:rsidTr="00F93172">
        <w:tc>
          <w:tcPr>
            <w:tcW w:w="959" w:type="dxa"/>
            <w:vAlign w:val="center"/>
          </w:tcPr>
          <w:p w:rsidR="00F93172" w:rsidRPr="00895630" w:rsidRDefault="00F93172" w:rsidP="00895630">
            <w:r w:rsidRPr="00895630">
              <w:t>3.4.3</w:t>
            </w:r>
          </w:p>
        </w:tc>
        <w:tc>
          <w:tcPr>
            <w:tcW w:w="3825" w:type="dxa"/>
            <w:vAlign w:val="center"/>
          </w:tcPr>
          <w:p w:rsidR="00F93172" w:rsidRPr="00895630" w:rsidRDefault="00F93172" w:rsidP="00895630">
            <w:pPr>
              <w:rPr>
                <w:color w:val="000000"/>
              </w:rPr>
            </w:pPr>
            <w:r w:rsidRPr="00895630">
              <w:rPr>
                <w:color w:val="000000"/>
              </w:rPr>
              <w:t>Строительство сетей водоотведения</w:t>
            </w:r>
          </w:p>
        </w:tc>
        <w:tc>
          <w:tcPr>
            <w:tcW w:w="1843" w:type="dxa"/>
            <w:gridSpan w:val="2"/>
            <w:vAlign w:val="center"/>
          </w:tcPr>
          <w:p w:rsidR="00F93172" w:rsidRPr="00895630" w:rsidRDefault="00F93172" w:rsidP="00895630">
            <w:r w:rsidRPr="00895630">
              <w:t>Первая очередь</w:t>
            </w:r>
          </w:p>
          <w:p w:rsidR="00F93172" w:rsidRPr="00895630" w:rsidRDefault="00F93172" w:rsidP="00895630">
            <w:r w:rsidRPr="00895630">
              <w:t>2020-2030 гг.</w:t>
            </w:r>
          </w:p>
        </w:tc>
        <w:tc>
          <w:tcPr>
            <w:tcW w:w="3685" w:type="dxa"/>
            <w:vAlign w:val="center"/>
          </w:tcPr>
          <w:p w:rsidR="00F93172" w:rsidRPr="00895630" w:rsidRDefault="00895630" w:rsidP="00895630">
            <w:pPr>
              <w:jc w:val="center"/>
            </w:pPr>
            <w:r>
              <w:t xml:space="preserve">Территория с. Найхин, </w:t>
            </w:r>
            <w:r w:rsidR="00F93172" w:rsidRPr="00895630">
              <w:t>с</w:t>
            </w:r>
            <w:proofErr w:type="gramStart"/>
            <w:r w:rsidR="00F93172" w:rsidRPr="00895630">
              <w:t>.Д</w:t>
            </w:r>
            <w:proofErr w:type="gramEnd"/>
            <w:r w:rsidR="00F93172" w:rsidRPr="00895630">
              <w:t>аерга</w:t>
            </w:r>
          </w:p>
        </w:tc>
        <w:tc>
          <w:tcPr>
            <w:tcW w:w="2269" w:type="dxa"/>
            <w:gridSpan w:val="2"/>
            <w:vAlign w:val="center"/>
          </w:tcPr>
          <w:p w:rsidR="00F93172" w:rsidRPr="00895630" w:rsidRDefault="00F93172" w:rsidP="00895630">
            <w:pPr>
              <w:rPr>
                <w:highlight w:val="yellow"/>
              </w:rPr>
            </w:pPr>
            <w:r w:rsidRPr="00895630">
              <w:t>-</w:t>
            </w:r>
          </w:p>
        </w:tc>
        <w:tc>
          <w:tcPr>
            <w:tcW w:w="2837" w:type="dxa"/>
            <w:vAlign w:val="center"/>
          </w:tcPr>
          <w:p w:rsidR="00F93172" w:rsidRPr="00895630" w:rsidRDefault="00F93172" w:rsidP="00895630">
            <w:r w:rsidRPr="00895630">
              <w:t xml:space="preserve">Проект генерального плана </w:t>
            </w:r>
          </w:p>
        </w:tc>
      </w:tr>
      <w:tr w:rsidR="00F93172" w:rsidRPr="00895630" w:rsidTr="00F93172">
        <w:tc>
          <w:tcPr>
            <w:tcW w:w="959" w:type="dxa"/>
            <w:vAlign w:val="center"/>
          </w:tcPr>
          <w:p w:rsidR="00F93172" w:rsidRPr="00895630" w:rsidRDefault="00F93172" w:rsidP="00895630">
            <w:pPr>
              <w:rPr>
                <w:b/>
              </w:rPr>
            </w:pPr>
            <w:r w:rsidRPr="00895630">
              <w:rPr>
                <w:b/>
              </w:rPr>
              <w:t>3.5</w:t>
            </w:r>
          </w:p>
        </w:tc>
        <w:tc>
          <w:tcPr>
            <w:tcW w:w="3825" w:type="dxa"/>
            <w:vAlign w:val="center"/>
          </w:tcPr>
          <w:p w:rsidR="00F93172" w:rsidRPr="00895630" w:rsidRDefault="00F93172" w:rsidP="00895630">
            <w:pPr>
              <w:rPr>
                <w:b/>
                <w:color w:val="000000"/>
              </w:rPr>
            </w:pPr>
            <w:r w:rsidRPr="00895630">
              <w:rPr>
                <w:b/>
                <w:color w:val="000000"/>
              </w:rPr>
              <w:t>Газоснабжение</w:t>
            </w:r>
          </w:p>
        </w:tc>
        <w:tc>
          <w:tcPr>
            <w:tcW w:w="1843" w:type="dxa"/>
            <w:gridSpan w:val="2"/>
            <w:vAlign w:val="center"/>
          </w:tcPr>
          <w:p w:rsidR="00F93172" w:rsidRPr="00895630" w:rsidRDefault="00F93172" w:rsidP="00895630">
            <w:pPr>
              <w:rPr>
                <w:b/>
              </w:rPr>
            </w:pPr>
          </w:p>
        </w:tc>
        <w:tc>
          <w:tcPr>
            <w:tcW w:w="3685" w:type="dxa"/>
            <w:vAlign w:val="center"/>
          </w:tcPr>
          <w:p w:rsidR="00F93172" w:rsidRPr="00895630" w:rsidRDefault="00F93172" w:rsidP="00895630"/>
        </w:tc>
        <w:tc>
          <w:tcPr>
            <w:tcW w:w="2269" w:type="dxa"/>
            <w:gridSpan w:val="2"/>
            <w:vAlign w:val="center"/>
          </w:tcPr>
          <w:p w:rsidR="00F93172" w:rsidRPr="00895630" w:rsidRDefault="00F93172" w:rsidP="00895630"/>
        </w:tc>
        <w:tc>
          <w:tcPr>
            <w:tcW w:w="2837" w:type="dxa"/>
            <w:vAlign w:val="center"/>
          </w:tcPr>
          <w:p w:rsidR="00F93172" w:rsidRPr="00895630" w:rsidRDefault="00F93172" w:rsidP="00895630"/>
        </w:tc>
      </w:tr>
      <w:tr w:rsidR="00F93172" w:rsidRPr="00895630" w:rsidTr="00F93172">
        <w:tc>
          <w:tcPr>
            <w:tcW w:w="959" w:type="dxa"/>
            <w:vAlign w:val="center"/>
          </w:tcPr>
          <w:p w:rsidR="00F93172" w:rsidRPr="00895630" w:rsidRDefault="00F93172" w:rsidP="00895630">
            <w:r w:rsidRPr="00895630">
              <w:t>3.5.1</w:t>
            </w:r>
          </w:p>
        </w:tc>
        <w:tc>
          <w:tcPr>
            <w:tcW w:w="3825" w:type="dxa"/>
            <w:vAlign w:val="center"/>
          </w:tcPr>
          <w:p w:rsidR="00F93172" w:rsidRPr="00895630" w:rsidRDefault="00F93172" w:rsidP="00895630">
            <w:pPr>
              <w:rPr>
                <w:color w:val="000000"/>
              </w:rPr>
            </w:pPr>
            <w:r w:rsidRPr="00895630">
              <w:rPr>
                <w:color w:val="000000"/>
              </w:rPr>
              <w:t>Строительство сетей газоснабжения</w:t>
            </w:r>
          </w:p>
        </w:tc>
        <w:tc>
          <w:tcPr>
            <w:tcW w:w="1843" w:type="dxa"/>
            <w:gridSpan w:val="2"/>
            <w:vAlign w:val="center"/>
          </w:tcPr>
          <w:p w:rsidR="00F93172" w:rsidRPr="00895630" w:rsidRDefault="00F93172" w:rsidP="00895630">
            <w:r w:rsidRPr="00895630">
              <w:t>Расчетный срок 2020-2030 гг.</w:t>
            </w:r>
          </w:p>
        </w:tc>
        <w:tc>
          <w:tcPr>
            <w:tcW w:w="3685" w:type="dxa"/>
            <w:vAlign w:val="center"/>
          </w:tcPr>
          <w:p w:rsidR="00F93172" w:rsidRPr="00895630" w:rsidRDefault="00F93172" w:rsidP="00895630">
            <w:pPr>
              <w:jc w:val="center"/>
            </w:pPr>
            <w:r w:rsidRPr="00895630">
              <w:t>Территория с. Найхи</w:t>
            </w:r>
            <w:r w:rsidR="00895630">
              <w:t xml:space="preserve">н, </w:t>
            </w:r>
            <w:r w:rsidRPr="00895630">
              <w:t>с. Даерга</w:t>
            </w:r>
          </w:p>
        </w:tc>
        <w:tc>
          <w:tcPr>
            <w:tcW w:w="2269" w:type="dxa"/>
            <w:gridSpan w:val="2"/>
            <w:vAlign w:val="center"/>
          </w:tcPr>
          <w:p w:rsidR="00F93172" w:rsidRPr="00895630" w:rsidRDefault="00F93172" w:rsidP="00895630">
            <w:r w:rsidRPr="00895630">
              <w:t>19,4 км</w:t>
            </w:r>
          </w:p>
        </w:tc>
        <w:tc>
          <w:tcPr>
            <w:tcW w:w="2837" w:type="dxa"/>
            <w:vAlign w:val="center"/>
          </w:tcPr>
          <w:p w:rsidR="00F93172" w:rsidRPr="00895630" w:rsidRDefault="00F93172" w:rsidP="00895630">
            <w:r w:rsidRPr="00895630">
              <w:t>Схема территориального планирования Нанайского муниципального района.</w:t>
            </w:r>
          </w:p>
        </w:tc>
      </w:tr>
      <w:tr w:rsidR="00F93172" w:rsidRPr="00895630" w:rsidTr="00F93172">
        <w:tc>
          <w:tcPr>
            <w:tcW w:w="959" w:type="dxa"/>
            <w:vAlign w:val="center"/>
          </w:tcPr>
          <w:p w:rsidR="00F93172" w:rsidRPr="00895630" w:rsidRDefault="00F93172" w:rsidP="00895630">
            <w:r w:rsidRPr="00895630">
              <w:t>3.5.2</w:t>
            </w:r>
          </w:p>
        </w:tc>
        <w:tc>
          <w:tcPr>
            <w:tcW w:w="3825" w:type="dxa"/>
            <w:vAlign w:val="center"/>
          </w:tcPr>
          <w:p w:rsidR="00F93172" w:rsidRPr="00895630" w:rsidRDefault="00F93172" w:rsidP="00895630">
            <w:pPr>
              <w:rPr>
                <w:color w:val="000000"/>
              </w:rPr>
            </w:pPr>
            <w:r w:rsidRPr="00895630">
              <w:rPr>
                <w:color w:val="000000"/>
              </w:rPr>
              <w:t>Строительство газораспределительных пунктов</w:t>
            </w:r>
          </w:p>
        </w:tc>
        <w:tc>
          <w:tcPr>
            <w:tcW w:w="1843" w:type="dxa"/>
            <w:gridSpan w:val="2"/>
            <w:vAlign w:val="center"/>
          </w:tcPr>
          <w:p w:rsidR="00F93172" w:rsidRPr="00895630" w:rsidRDefault="00F93172" w:rsidP="00895630">
            <w:r w:rsidRPr="00895630">
              <w:t>Расчетный срок 2020-2030 гг.</w:t>
            </w:r>
          </w:p>
        </w:tc>
        <w:tc>
          <w:tcPr>
            <w:tcW w:w="3685" w:type="dxa"/>
            <w:vAlign w:val="center"/>
          </w:tcPr>
          <w:p w:rsidR="00F93172" w:rsidRPr="00895630" w:rsidRDefault="00895630" w:rsidP="00895630">
            <w:pPr>
              <w:jc w:val="center"/>
            </w:pPr>
            <w:r>
              <w:t xml:space="preserve">Территория с. Найхин, </w:t>
            </w:r>
            <w:r w:rsidR="00F93172" w:rsidRPr="00895630">
              <w:t>с</w:t>
            </w:r>
            <w:proofErr w:type="gramStart"/>
            <w:r w:rsidR="00F93172" w:rsidRPr="00895630">
              <w:t>.Д</w:t>
            </w:r>
            <w:proofErr w:type="gramEnd"/>
            <w:r w:rsidR="00F93172" w:rsidRPr="00895630">
              <w:t>аерга</w:t>
            </w:r>
          </w:p>
        </w:tc>
        <w:tc>
          <w:tcPr>
            <w:tcW w:w="2269" w:type="dxa"/>
            <w:gridSpan w:val="2"/>
            <w:vAlign w:val="center"/>
          </w:tcPr>
          <w:p w:rsidR="00F93172" w:rsidRPr="00895630" w:rsidRDefault="00F93172" w:rsidP="00895630">
            <w:r w:rsidRPr="00895630">
              <w:t>2 объекта</w:t>
            </w:r>
          </w:p>
        </w:tc>
        <w:tc>
          <w:tcPr>
            <w:tcW w:w="2837" w:type="dxa"/>
            <w:vAlign w:val="center"/>
          </w:tcPr>
          <w:p w:rsidR="00F93172" w:rsidRPr="00895630" w:rsidRDefault="00F93172" w:rsidP="00895630">
            <w:r w:rsidRPr="00895630">
              <w:t xml:space="preserve">Проект генерального плана </w:t>
            </w:r>
          </w:p>
        </w:tc>
      </w:tr>
      <w:tr w:rsidR="00F93172" w:rsidRPr="00895630" w:rsidTr="00F93172">
        <w:trPr>
          <w:trHeight w:val="613"/>
        </w:trPr>
        <w:tc>
          <w:tcPr>
            <w:tcW w:w="959" w:type="dxa"/>
            <w:shd w:val="clear" w:color="auto" w:fill="FDE9D9"/>
            <w:vAlign w:val="center"/>
          </w:tcPr>
          <w:p w:rsidR="00F93172" w:rsidRPr="00895630" w:rsidRDefault="00F93172" w:rsidP="00895630">
            <w:pPr>
              <w:rPr>
                <w:b/>
              </w:rPr>
            </w:pPr>
            <w:r w:rsidRPr="00895630">
              <w:rPr>
                <w:b/>
              </w:rPr>
              <w:t>4</w:t>
            </w:r>
          </w:p>
        </w:tc>
        <w:tc>
          <w:tcPr>
            <w:tcW w:w="14459" w:type="dxa"/>
            <w:gridSpan w:val="7"/>
            <w:shd w:val="clear" w:color="auto" w:fill="FDE9D9"/>
          </w:tcPr>
          <w:p w:rsidR="00F93172" w:rsidRPr="00895630" w:rsidRDefault="00F93172" w:rsidP="00895630">
            <w:pPr>
              <w:contextualSpacing/>
              <w:rPr>
                <w:b/>
              </w:rPr>
            </w:pPr>
            <w:r w:rsidRPr="00895630">
              <w:rPr>
                <w:b/>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w:t>
            </w:r>
          </w:p>
        </w:tc>
      </w:tr>
      <w:tr w:rsidR="00F93172" w:rsidRPr="00895630" w:rsidTr="00F93172">
        <w:tc>
          <w:tcPr>
            <w:tcW w:w="959" w:type="dxa"/>
            <w:vAlign w:val="center"/>
          </w:tcPr>
          <w:p w:rsidR="00F93172" w:rsidRPr="00895630" w:rsidRDefault="00F93172" w:rsidP="00895630">
            <w:r w:rsidRPr="00895630">
              <w:lastRenderedPageBreak/>
              <w:t>4.1</w:t>
            </w:r>
          </w:p>
        </w:tc>
        <w:tc>
          <w:tcPr>
            <w:tcW w:w="3825" w:type="dxa"/>
            <w:vAlign w:val="center"/>
          </w:tcPr>
          <w:p w:rsidR="00F93172" w:rsidRPr="00895630" w:rsidRDefault="00F93172" w:rsidP="00895630">
            <w:r w:rsidRPr="00895630">
              <w:t>Ремонт и содержание дорог населенного пункта в летний и зимний период</w:t>
            </w:r>
          </w:p>
        </w:tc>
        <w:tc>
          <w:tcPr>
            <w:tcW w:w="1843" w:type="dxa"/>
            <w:gridSpan w:val="2"/>
            <w:vAlign w:val="center"/>
          </w:tcPr>
          <w:p w:rsidR="00F93172" w:rsidRPr="00895630" w:rsidRDefault="00F93172" w:rsidP="00895630">
            <w:r w:rsidRPr="00895630">
              <w:t>2011-2030 гг.</w:t>
            </w:r>
          </w:p>
        </w:tc>
        <w:tc>
          <w:tcPr>
            <w:tcW w:w="3685" w:type="dxa"/>
            <w:vAlign w:val="center"/>
          </w:tcPr>
          <w:p w:rsidR="00F93172" w:rsidRPr="00895630" w:rsidRDefault="00F93172" w:rsidP="00895630">
            <w:pPr>
              <w:jc w:val="center"/>
            </w:pPr>
            <w:r w:rsidRPr="00895630">
              <w:t>Территория Найхинского сельского поселения</w:t>
            </w:r>
          </w:p>
        </w:tc>
        <w:tc>
          <w:tcPr>
            <w:tcW w:w="2269" w:type="dxa"/>
            <w:gridSpan w:val="2"/>
            <w:vAlign w:val="center"/>
          </w:tcPr>
          <w:p w:rsidR="00F93172" w:rsidRPr="00895630" w:rsidRDefault="00F93172" w:rsidP="00895630">
            <w:r w:rsidRPr="00895630">
              <w:t>По результатам оценки автодорожной комиссии</w:t>
            </w:r>
          </w:p>
        </w:tc>
        <w:tc>
          <w:tcPr>
            <w:tcW w:w="2837" w:type="dxa"/>
            <w:vAlign w:val="center"/>
          </w:tcPr>
          <w:p w:rsidR="00F93172" w:rsidRPr="00895630" w:rsidRDefault="00F93172" w:rsidP="00895630">
            <w:r w:rsidRPr="00895630">
              <w:t xml:space="preserve">Проект генерального плана </w:t>
            </w:r>
          </w:p>
        </w:tc>
      </w:tr>
      <w:tr w:rsidR="00F93172" w:rsidRPr="00895630" w:rsidTr="00F93172">
        <w:tc>
          <w:tcPr>
            <w:tcW w:w="959" w:type="dxa"/>
            <w:vAlign w:val="center"/>
          </w:tcPr>
          <w:p w:rsidR="00F93172" w:rsidRPr="00895630" w:rsidRDefault="00F93172" w:rsidP="00895630">
            <w:r w:rsidRPr="00895630">
              <w:t>4.2</w:t>
            </w:r>
          </w:p>
        </w:tc>
        <w:tc>
          <w:tcPr>
            <w:tcW w:w="3825" w:type="dxa"/>
            <w:vAlign w:val="center"/>
          </w:tcPr>
          <w:p w:rsidR="00F93172" w:rsidRPr="00895630" w:rsidRDefault="00F93172" w:rsidP="00895630">
            <w:r w:rsidRPr="00895630">
              <w:t>Устройство внутрипоселковых дорог согласно проекту генерального плана</w:t>
            </w:r>
          </w:p>
        </w:tc>
        <w:tc>
          <w:tcPr>
            <w:tcW w:w="1843" w:type="dxa"/>
            <w:gridSpan w:val="2"/>
            <w:vAlign w:val="center"/>
          </w:tcPr>
          <w:p w:rsidR="00F93172" w:rsidRPr="00895630" w:rsidRDefault="00F93172" w:rsidP="00895630">
            <w:r w:rsidRPr="00895630">
              <w:t>2011-2030 гг.</w:t>
            </w:r>
          </w:p>
        </w:tc>
        <w:tc>
          <w:tcPr>
            <w:tcW w:w="3685" w:type="dxa"/>
            <w:vAlign w:val="center"/>
          </w:tcPr>
          <w:p w:rsidR="00F93172" w:rsidRPr="00895630" w:rsidRDefault="00F93172" w:rsidP="00895630">
            <w:pPr>
              <w:jc w:val="center"/>
            </w:pPr>
            <w:r w:rsidRPr="00895630">
              <w:t>Территория Найхинского сельского поселения</w:t>
            </w:r>
          </w:p>
        </w:tc>
        <w:tc>
          <w:tcPr>
            <w:tcW w:w="2269" w:type="dxa"/>
            <w:gridSpan w:val="2"/>
          </w:tcPr>
          <w:p w:rsidR="00F93172" w:rsidRPr="00895630" w:rsidRDefault="00F93172" w:rsidP="00895630">
            <w:r w:rsidRPr="00895630">
              <w:t>Общая протяженность дорог 28,3 км.</w:t>
            </w:r>
          </w:p>
        </w:tc>
        <w:tc>
          <w:tcPr>
            <w:tcW w:w="2837" w:type="dxa"/>
            <w:vAlign w:val="center"/>
          </w:tcPr>
          <w:p w:rsidR="00F93172" w:rsidRPr="00895630" w:rsidRDefault="00F93172" w:rsidP="00895630">
            <w:r w:rsidRPr="00895630">
              <w:t xml:space="preserve">Проект генерального плана </w:t>
            </w:r>
          </w:p>
        </w:tc>
      </w:tr>
      <w:tr w:rsidR="00F93172" w:rsidRPr="00895630" w:rsidTr="00F93172">
        <w:tc>
          <w:tcPr>
            <w:tcW w:w="959" w:type="dxa"/>
            <w:vAlign w:val="center"/>
          </w:tcPr>
          <w:p w:rsidR="00F93172" w:rsidRPr="00895630" w:rsidRDefault="00F93172" w:rsidP="00895630">
            <w:r w:rsidRPr="00895630">
              <w:t>4.3</w:t>
            </w:r>
          </w:p>
        </w:tc>
        <w:tc>
          <w:tcPr>
            <w:tcW w:w="3825" w:type="dxa"/>
            <w:vAlign w:val="center"/>
          </w:tcPr>
          <w:p w:rsidR="00F93172" w:rsidRPr="00895630" w:rsidRDefault="00F93172" w:rsidP="00895630">
            <w:r w:rsidRPr="00895630">
              <w:t>Строительство автомобильного моста через Щукинский залив</w:t>
            </w:r>
          </w:p>
        </w:tc>
        <w:tc>
          <w:tcPr>
            <w:tcW w:w="1843" w:type="dxa"/>
            <w:gridSpan w:val="2"/>
            <w:vAlign w:val="center"/>
          </w:tcPr>
          <w:p w:rsidR="00F93172" w:rsidRPr="00895630" w:rsidRDefault="00F93172" w:rsidP="00895630">
            <w:r w:rsidRPr="00895630">
              <w:t>Первая очередь</w:t>
            </w:r>
          </w:p>
          <w:p w:rsidR="00F93172" w:rsidRPr="00895630" w:rsidRDefault="00F93172" w:rsidP="00895630">
            <w:r w:rsidRPr="00895630">
              <w:t>2011-2030 гг.</w:t>
            </w:r>
          </w:p>
        </w:tc>
        <w:tc>
          <w:tcPr>
            <w:tcW w:w="3685" w:type="dxa"/>
            <w:vAlign w:val="center"/>
          </w:tcPr>
          <w:p w:rsidR="00F93172" w:rsidRPr="00895630" w:rsidRDefault="00F93172" w:rsidP="00895630">
            <w:pPr>
              <w:jc w:val="center"/>
            </w:pPr>
            <w:r w:rsidRPr="00895630">
              <w:t>с. Даерга, ул. Мостовая</w:t>
            </w:r>
          </w:p>
        </w:tc>
        <w:tc>
          <w:tcPr>
            <w:tcW w:w="2269" w:type="dxa"/>
            <w:gridSpan w:val="2"/>
            <w:vAlign w:val="center"/>
          </w:tcPr>
          <w:p w:rsidR="00F93172" w:rsidRPr="00895630" w:rsidRDefault="00F93172" w:rsidP="00895630">
            <w:r w:rsidRPr="00895630">
              <w:t>Параметры объекта уточняются рабочим проектом</w:t>
            </w:r>
          </w:p>
        </w:tc>
        <w:tc>
          <w:tcPr>
            <w:tcW w:w="2837" w:type="dxa"/>
            <w:vAlign w:val="center"/>
          </w:tcPr>
          <w:p w:rsidR="00F93172" w:rsidRPr="00895630" w:rsidRDefault="00F93172" w:rsidP="00895630">
            <w:r w:rsidRPr="00895630">
              <w:t xml:space="preserve">Проект генерального плана </w:t>
            </w:r>
          </w:p>
        </w:tc>
      </w:tr>
      <w:tr w:rsidR="00F93172" w:rsidRPr="00895630" w:rsidTr="00F93172">
        <w:tc>
          <w:tcPr>
            <w:tcW w:w="959" w:type="dxa"/>
            <w:vAlign w:val="center"/>
          </w:tcPr>
          <w:p w:rsidR="00F93172" w:rsidRPr="00895630" w:rsidRDefault="00F93172" w:rsidP="00895630">
            <w:r w:rsidRPr="00895630">
              <w:t>4.4</w:t>
            </w:r>
          </w:p>
        </w:tc>
        <w:tc>
          <w:tcPr>
            <w:tcW w:w="3825" w:type="dxa"/>
            <w:vAlign w:val="center"/>
          </w:tcPr>
          <w:p w:rsidR="00F93172" w:rsidRPr="00895630" w:rsidRDefault="00F93172" w:rsidP="00895630">
            <w:r w:rsidRPr="00895630">
              <w:t>Реконструкция существующего моста через Хаюнский залив</w:t>
            </w:r>
          </w:p>
        </w:tc>
        <w:tc>
          <w:tcPr>
            <w:tcW w:w="1843" w:type="dxa"/>
            <w:gridSpan w:val="2"/>
            <w:vAlign w:val="center"/>
          </w:tcPr>
          <w:p w:rsidR="00F93172" w:rsidRPr="00895630" w:rsidRDefault="00F93172" w:rsidP="00895630">
            <w:r w:rsidRPr="00895630">
              <w:t>Первая очередь</w:t>
            </w:r>
          </w:p>
          <w:p w:rsidR="00F93172" w:rsidRPr="00895630" w:rsidRDefault="00F93172" w:rsidP="00895630">
            <w:r w:rsidRPr="00895630">
              <w:t>2011-2030 гг.</w:t>
            </w:r>
          </w:p>
        </w:tc>
        <w:tc>
          <w:tcPr>
            <w:tcW w:w="3685" w:type="dxa"/>
            <w:vAlign w:val="center"/>
          </w:tcPr>
          <w:p w:rsidR="00F93172" w:rsidRPr="00895630" w:rsidRDefault="00F93172" w:rsidP="00895630">
            <w:pPr>
              <w:jc w:val="center"/>
            </w:pPr>
            <w:r w:rsidRPr="00895630">
              <w:t>с. Даерга, ул. Таёжная</w:t>
            </w:r>
          </w:p>
        </w:tc>
        <w:tc>
          <w:tcPr>
            <w:tcW w:w="2269" w:type="dxa"/>
            <w:gridSpan w:val="2"/>
            <w:vAlign w:val="center"/>
          </w:tcPr>
          <w:p w:rsidR="00F93172" w:rsidRPr="00895630" w:rsidRDefault="00F93172" w:rsidP="00895630">
            <w:r w:rsidRPr="00895630">
              <w:t>Параметры объекта уточняются рабочим проектом</w:t>
            </w:r>
          </w:p>
        </w:tc>
        <w:tc>
          <w:tcPr>
            <w:tcW w:w="2837" w:type="dxa"/>
            <w:vAlign w:val="center"/>
          </w:tcPr>
          <w:p w:rsidR="00F93172" w:rsidRPr="00895630" w:rsidRDefault="00F93172" w:rsidP="00895630">
            <w:r w:rsidRPr="00895630">
              <w:t xml:space="preserve">Проект генерального плана </w:t>
            </w:r>
          </w:p>
        </w:tc>
      </w:tr>
      <w:tr w:rsidR="00F93172" w:rsidRPr="00895630" w:rsidTr="00F93172">
        <w:tc>
          <w:tcPr>
            <w:tcW w:w="959" w:type="dxa"/>
            <w:vAlign w:val="center"/>
          </w:tcPr>
          <w:p w:rsidR="00F93172" w:rsidRPr="00895630" w:rsidRDefault="00F93172" w:rsidP="00895630">
            <w:r w:rsidRPr="00895630">
              <w:t>4.5</w:t>
            </w:r>
          </w:p>
        </w:tc>
        <w:tc>
          <w:tcPr>
            <w:tcW w:w="3825" w:type="dxa"/>
            <w:vAlign w:val="center"/>
          </w:tcPr>
          <w:p w:rsidR="00F93172" w:rsidRPr="00895630" w:rsidRDefault="00F93172" w:rsidP="00895630">
            <w:r w:rsidRPr="00895630">
              <w:t xml:space="preserve">Реконструкция водопропускного сооружения по ул.  </w:t>
            </w:r>
            <w:proofErr w:type="gramStart"/>
            <w:r w:rsidRPr="00895630">
              <w:t>Школьной</w:t>
            </w:r>
            <w:proofErr w:type="gramEnd"/>
            <w:r w:rsidRPr="00895630">
              <w:t>.</w:t>
            </w:r>
          </w:p>
        </w:tc>
        <w:tc>
          <w:tcPr>
            <w:tcW w:w="1843" w:type="dxa"/>
            <w:gridSpan w:val="2"/>
            <w:vAlign w:val="center"/>
          </w:tcPr>
          <w:p w:rsidR="00F93172" w:rsidRPr="00895630" w:rsidRDefault="00F93172" w:rsidP="00895630">
            <w:r w:rsidRPr="00895630">
              <w:t>Первая очередь</w:t>
            </w:r>
          </w:p>
          <w:p w:rsidR="00F93172" w:rsidRPr="00895630" w:rsidRDefault="00F93172" w:rsidP="00895630">
            <w:r w:rsidRPr="00895630">
              <w:t>2011-2030 гг.</w:t>
            </w:r>
          </w:p>
        </w:tc>
        <w:tc>
          <w:tcPr>
            <w:tcW w:w="3685" w:type="dxa"/>
            <w:vAlign w:val="center"/>
          </w:tcPr>
          <w:p w:rsidR="00F93172" w:rsidRPr="00895630" w:rsidRDefault="00F93172" w:rsidP="00895630">
            <w:pPr>
              <w:jc w:val="center"/>
            </w:pPr>
            <w:r w:rsidRPr="00895630">
              <w:t>с. Найхин, ул. Школьная</w:t>
            </w:r>
          </w:p>
        </w:tc>
        <w:tc>
          <w:tcPr>
            <w:tcW w:w="2269" w:type="dxa"/>
            <w:gridSpan w:val="2"/>
            <w:vAlign w:val="center"/>
          </w:tcPr>
          <w:p w:rsidR="00F93172" w:rsidRPr="00895630" w:rsidRDefault="00F93172" w:rsidP="00895630">
            <w:r w:rsidRPr="00895630">
              <w:t>Параметры объекта уточняются рабочим проектом</w:t>
            </w:r>
          </w:p>
        </w:tc>
        <w:tc>
          <w:tcPr>
            <w:tcW w:w="2837" w:type="dxa"/>
            <w:vAlign w:val="center"/>
          </w:tcPr>
          <w:p w:rsidR="00F93172" w:rsidRPr="00895630" w:rsidRDefault="00F93172" w:rsidP="00895630">
            <w:r w:rsidRPr="00895630">
              <w:t xml:space="preserve">Проект генерального плана </w:t>
            </w:r>
          </w:p>
        </w:tc>
      </w:tr>
      <w:tr w:rsidR="00F93172" w:rsidRPr="00895630" w:rsidTr="00F93172">
        <w:tc>
          <w:tcPr>
            <w:tcW w:w="959" w:type="dxa"/>
            <w:shd w:val="clear" w:color="auto" w:fill="FDE9D9"/>
            <w:vAlign w:val="center"/>
          </w:tcPr>
          <w:p w:rsidR="00F93172" w:rsidRPr="00895630" w:rsidRDefault="00F93172" w:rsidP="00895630">
            <w:pPr>
              <w:rPr>
                <w:b/>
              </w:rPr>
            </w:pPr>
            <w:r w:rsidRPr="00895630">
              <w:rPr>
                <w:b/>
              </w:rPr>
              <w:t>5</w:t>
            </w:r>
          </w:p>
        </w:tc>
        <w:tc>
          <w:tcPr>
            <w:tcW w:w="14459" w:type="dxa"/>
            <w:gridSpan w:val="7"/>
            <w:shd w:val="clear" w:color="auto" w:fill="FDE9D9"/>
          </w:tcPr>
          <w:p w:rsidR="00F93172" w:rsidRPr="00895630" w:rsidRDefault="00F93172" w:rsidP="00895630">
            <w:pPr>
              <w:rPr>
                <w:b/>
              </w:rPr>
            </w:pPr>
            <w:r w:rsidRPr="00895630">
              <w:rPr>
                <w:b/>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tc>
      </w:tr>
      <w:tr w:rsidR="00F93172" w:rsidRPr="00895630" w:rsidTr="00F93172">
        <w:tc>
          <w:tcPr>
            <w:tcW w:w="959" w:type="dxa"/>
            <w:vAlign w:val="center"/>
          </w:tcPr>
          <w:p w:rsidR="00F93172" w:rsidRPr="00895630" w:rsidRDefault="00F93172" w:rsidP="00895630">
            <w:r w:rsidRPr="00895630">
              <w:t>5.1</w:t>
            </w:r>
          </w:p>
        </w:tc>
        <w:tc>
          <w:tcPr>
            <w:tcW w:w="3825" w:type="dxa"/>
            <w:vAlign w:val="center"/>
          </w:tcPr>
          <w:p w:rsidR="00F93172" w:rsidRPr="00895630" w:rsidRDefault="00F93172" w:rsidP="00895630">
            <w:r w:rsidRPr="00895630">
              <w:t>Капитальный ремонт ветхого жилья</w:t>
            </w:r>
          </w:p>
        </w:tc>
        <w:tc>
          <w:tcPr>
            <w:tcW w:w="1843" w:type="dxa"/>
            <w:gridSpan w:val="2"/>
            <w:vAlign w:val="center"/>
          </w:tcPr>
          <w:p w:rsidR="00F93172" w:rsidRPr="00895630" w:rsidRDefault="00F93172" w:rsidP="00895630">
            <w:r w:rsidRPr="00895630">
              <w:t>2011-2030 гг.</w:t>
            </w:r>
          </w:p>
        </w:tc>
        <w:tc>
          <w:tcPr>
            <w:tcW w:w="3685" w:type="dxa"/>
            <w:vAlign w:val="center"/>
          </w:tcPr>
          <w:p w:rsidR="00F93172" w:rsidRPr="00895630" w:rsidRDefault="00F93172" w:rsidP="00895630">
            <w:pPr>
              <w:jc w:val="center"/>
            </w:pPr>
            <w:r w:rsidRPr="00895630">
              <w:t>Территория с. Найхин, с. Даерга</w:t>
            </w:r>
          </w:p>
        </w:tc>
        <w:tc>
          <w:tcPr>
            <w:tcW w:w="2269" w:type="dxa"/>
            <w:gridSpan w:val="2"/>
            <w:vAlign w:val="center"/>
          </w:tcPr>
          <w:p w:rsidR="00F93172" w:rsidRPr="00895630" w:rsidRDefault="00F93172" w:rsidP="00895630">
            <w:r w:rsidRPr="00895630">
              <w:t>По итогам оценки жилищной комиссией</w:t>
            </w:r>
          </w:p>
        </w:tc>
        <w:tc>
          <w:tcPr>
            <w:tcW w:w="2837" w:type="dxa"/>
            <w:vAlign w:val="center"/>
          </w:tcPr>
          <w:p w:rsidR="00F93172" w:rsidRPr="00895630" w:rsidRDefault="00F93172" w:rsidP="00895630">
            <w:r w:rsidRPr="00895630">
              <w:t xml:space="preserve">Проект генерального плана </w:t>
            </w:r>
          </w:p>
        </w:tc>
      </w:tr>
      <w:tr w:rsidR="00F93172" w:rsidRPr="00895630" w:rsidTr="00F93172">
        <w:tc>
          <w:tcPr>
            <w:tcW w:w="959" w:type="dxa"/>
            <w:vAlign w:val="center"/>
          </w:tcPr>
          <w:p w:rsidR="00F93172" w:rsidRPr="00895630" w:rsidRDefault="00F93172" w:rsidP="00895630">
            <w:r w:rsidRPr="00895630">
              <w:t>5.2</w:t>
            </w:r>
          </w:p>
        </w:tc>
        <w:tc>
          <w:tcPr>
            <w:tcW w:w="3825" w:type="dxa"/>
            <w:vAlign w:val="center"/>
          </w:tcPr>
          <w:p w:rsidR="00F93172" w:rsidRPr="00895630" w:rsidRDefault="00F93172" w:rsidP="00895630">
            <w:r w:rsidRPr="00895630">
              <w:t>Ликвидация аварийного жилья и жилья, расположенного с нарушением градостроительным норм общей площадью 1512,2 м²</w:t>
            </w:r>
          </w:p>
        </w:tc>
        <w:tc>
          <w:tcPr>
            <w:tcW w:w="1843" w:type="dxa"/>
            <w:gridSpan w:val="2"/>
            <w:vAlign w:val="center"/>
          </w:tcPr>
          <w:p w:rsidR="00F93172" w:rsidRPr="00895630" w:rsidRDefault="00F93172" w:rsidP="00895630">
            <w:r w:rsidRPr="00895630">
              <w:t>Первая очередь 2011-2020 гг.</w:t>
            </w:r>
          </w:p>
        </w:tc>
        <w:tc>
          <w:tcPr>
            <w:tcW w:w="3685" w:type="dxa"/>
            <w:vAlign w:val="center"/>
          </w:tcPr>
          <w:p w:rsidR="00F93172" w:rsidRPr="00895630" w:rsidRDefault="00F93172" w:rsidP="00895630">
            <w:pPr>
              <w:contextualSpacing/>
              <w:jc w:val="center"/>
            </w:pPr>
            <w:r w:rsidRPr="00895630">
              <w:t>Территория с. Найхин, с. Даерга</w:t>
            </w:r>
          </w:p>
        </w:tc>
        <w:tc>
          <w:tcPr>
            <w:tcW w:w="2269" w:type="dxa"/>
            <w:gridSpan w:val="2"/>
            <w:vAlign w:val="center"/>
          </w:tcPr>
          <w:p w:rsidR="00F93172" w:rsidRPr="00895630" w:rsidRDefault="00F93172" w:rsidP="00895630">
            <w:pPr>
              <w:rPr>
                <w:color w:val="FF0000"/>
              </w:rPr>
            </w:pPr>
            <w:r w:rsidRPr="00895630">
              <w:t>1512,2 м²</w:t>
            </w:r>
          </w:p>
        </w:tc>
        <w:tc>
          <w:tcPr>
            <w:tcW w:w="2837" w:type="dxa"/>
            <w:vAlign w:val="center"/>
          </w:tcPr>
          <w:p w:rsidR="00F93172" w:rsidRPr="00895630" w:rsidRDefault="00F93172" w:rsidP="00895630">
            <w:r w:rsidRPr="00895630">
              <w:t xml:space="preserve">Проект генерального плана </w:t>
            </w:r>
          </w:p>
          <w:p w:rsidR="00F93172" w:rsidRPr="00895630" w:rsidRDefault="00F93172" w:rsidP="00895630"/>
        </w:tc>
      </w:tr>
      <w:tr w:rsidR="00F93172" w:rsidRPr="00895630" w:rsidTr="00F93172">
        <w:tc>
          <w:tcPr>
            <w:tcW w:w="959" w:type="dxa"/>
            <w:vAlign w:val="center"/>
          </w:tcPr>
          <w:p w:rsidR="00F93172" w:rsidRPr="00895630" w:rsidRDefault="00F93172" w:rsidP="00895630">
            <w:r w:rsidRPr="00895630">
              <w:t>5.3</w:t>
            </w:r>
          </w:p>
        </w:tc>
        <w:tc>
          <w:tcPr>
            <w:tcW w:w="3825" w:type="dxa"/>
            <w:vAlign w:val="center"/>
          </w:tcPr>
          <w:p w:rsidR="00F93172" w:rsidRPr="00895630" w:rsidRDefault="00F93172" w:rsidP="00895630">
            <w:r w:rsidRPr="00895630">
              <w:t>Ликвидация аварийного жилья и жилья, расположенного с нарушением градостроительным норм общей площадью 1846,7 м²</w:t>
            </w:r>
          </w:p>
        </w:tc>
        <w:tc>
          <w:tcPr>
            <w:tcW w:w="1843" w:type="dxa"/>
            <w:gridSpan w:val="2"/>
            <w:vAlign w:val="center"/>
          </w:tcPr>
          <w:p w:rsidR="00F93172" w:rsidRPr="00895630" w:rsidRDefault="00F93172" w:rsidP="00895630">
            <w:r w:rsidRPr="00895630">
              <w:t>Расчетный срок 2020-2030 г.</w:t>
            </w:r>
          </w:p>
        </w:tc>
        <w:tc>
          <w:tcPr>
            <w:tcW w:w="3685" w:type="dxa"/>
            <w:vAlign w:val="center"/>
          </w:tcPr>
          <w:p w:rsidR="00F93172" w:rsidRPr="00895630" w:rsidRDefault="00F93172" w:rsidP="00895630">
            <w:pPr>
              <w:contextualSpacing/>
              <w:jc w:val="center"/>
            </w:pPr>
            <w:r w:rsidRPr="00895630">
              <w:t>Территория с. Найхин, с. Даерга</w:t>
            </w:r>
          </w:p>
        </w:tc>
        <w:tc>
          <w:tcPr>
            <w:tcW w:w="2269" w:type="dxa"/>
            <w:gridSpan w:val="2"/>
            <w:vAlign w:val="center"/>
          </w:tcPr>
          <w:p w:rsidR="00F93172" w:rsidRPr="00895630" w:rsidRDefault="00F93172" w:rsidP="00895630">
            <w:pPr>
              <w:rPr>
                <w:color w:val="FF0000"/>
              </w:rPr>
            </w:pPr>
            <w:r w:rsidRPr="00895630">
              <w:t>1846,7 м²</w:t>
            </w:r>
          </w:p>
        </w:tc>
        <w:tc>
          <w:tcPr>
            <w:tcW w:w="2837" w:type="dxa"/>
            <w:vAlign w:val="center"/>
          </w:tcPr>
          <w:p w:rsidR="00F93172" w:rsidRPr="00895630" w:rsidRDefault="00F93172" w:rsidP="00895630">
            <w:r w:rsidRPr="00895630">
              <w:t xml:space="preserve">Проект генерального плана </w:t>
            </w:r>
          </w:p>
          <w:p w:rsidR="00F93172" w:rsidRPr="00895630" w:rsidRDefault="00F93172" w:rsidP="00895630"/>
        </w:tc>
      </w:tr>
      <w:tr w:rsidR="00F93172" w:rsidRPr="00895630" w:rsidTr="00F93172">
        <w:trPr>
          <w:trHeight w:val="1116"/>
        </w:trPr>
        <w:tc>
          <w:tcPr>
            <w:tcW w:w="959" w:type="dxa"/>
            <w:vAlign w:val="center"/>
          </w:tcPr>
          <w:p w:rsidR="00F93172" w:rsidRPr="00895630" w:rsidRDefault="00F93172" w:rsidP="00895630">
            <w:r w:rsidRPr="00895630">
              <w:lastRenderedPageBreak/>
              <w:t>5.4</w:t>
            </w:r>
          </w:p>
        </w:tc>
        <w:tc>
          <w:tcPr>
            <w:tcW w:w="3825" w:type="dxa"/>
            <w:vAlign w:val="center"/>
          </w:tcPr>
          <w:p w:rsidR="00F93172" w:rsidRPr="00895630" w:rsidRDefault="00F93172" w:rsidP="00895630">
            <w:pPr>
              <w:tabs>
                <w:tab w:val="left" w:pos="0"/>
              </w:tabs>
            </w:pPr>
            <w:r w:rsidRPr="00895630">
              <w:t xml:space="preserve">Строительство нового жилого фонда </w:t>
            </w:r>
          </w:p>
        </w:tc>
        <w:tc>
          <w:tcPr>
            <w:tcW w:w="1843" w:type="dxa"/>
            <w:gridSpan w:val="2"/>
            <w:vAlign w:val="center"/>
          </w:tcPr>
          <w:p w:rsidR="00F93172" w:rsidRPr="00895630" w:rsidRDefault="00F93172" w:rsidP="00895630">
            <w:r w:rsidRPr="00895630">
              <w:t>Первая очередь</w:t>
            </w:r>
          </w:p>
          <w:p w:rsidR="00F93172" w:rsidRPr="00895630" w:rsidRDefault="00F93172" w:rsidP="00895630">
            <w:r w:rsidRPr="00895630">
              <w:t>2020-2030 гг.</w:t>
            </w:r>
          </w:p>
        </w:tc>
        <w:tc>
          <w:tcPr>
            <w:tcW w:w="3685" w:type="dxa"/>
            <w:vAlign w:val="center"/>
          </w:tcPr>
          <w:p w:rsidR="00F93172" w:rsidRPr="00895630" w:rsidRDefault="00F93172" w:rsidP="00895630">
            <w:pPr>
              <w:tabs>
                <w:tab w:val="left" w:pos="459"/>
              </w:tabs>
              <w:contextualSpacing/>
              <w:jc w:val="center"/>
              <w:rPr>
                <w:color w:val="FF0000"/>
              </w:rPr>
            </w:pPr>
            <w:r w:rsidRPr="00895630">
              <w:t>Территория с. Найхин, с. Даерга</w:t>
            </w:r>
          </w:p>
        </w:tc>
        <w:tc>
          <w:tcPr>
            <w:tcW w:w="2269" w:type="dxa"/>
            <w:gridSpan w:val="2"/>
            <w:vAlign w:val="center"/>
          </w:tcPr>
          <w:p w:rsidR="00F93172" w:rsidRPr="00895630" w:rsidRDefault="00F93172" w:rsidP="00895630">
            <w:pPr>
              <w:rPr>
                <w:color w:val="FF0000"/>
              </w:rPr>
            </w:pPr>
            <w:r w:rsidRPr="00895630">
              <w:t>Общая площадь</w:t>
            </w:r>
            <w:r w:rsidRPr="00895630">
              <w:rPr>
                <w:bCs/>
              </w:rPr>
              <w:t xml:space="preserve">2944 </w:t>
            </w:r>
            <w:r w:rsidRPr="00895630">
              <w:t>м²</w:t>
            </w:r>
          </w:p>
        </w:tc>
        <w:tc>
          <w:tcPr>
            <w:tcW w:w="2837" w:type="dxa"/>
            <w:vAlign w:val="center"/>
          </w:tcPr>
          <w:p w:rsidR="00F93172" w:rsidRPr="00895630" w:rsidRDefault="00F93172" w:rsidP="00895630">
            <w:r w:rsidRPr="00895630">
              <w:t xml:space="preserve">Проект генерального плана </w:t>
            </w:r>
          </w:p>
          <w:p w:rsidR="00F93172" w:rsidRPr="00895630" w:rsidRDefault="00F93172" w:rsidP="00895630"/>
        </w:tc>
      </w:tr>
      <w:tr w:rsidR="00F93172" w:rsidRPr="00895630" w:rsidTr="00F93172">
        <w:tc>
          <w:tcPr>
            <w:tcW w:w="959" w:type="dxa"/>
            <w:vAlign w:val="center"/>
          </w:tcPr>
          <w:p w:rsidR="00F93172" w:rsidRPr="00895630" w:rsidRDefault="00F93172" w:rsidP="00895630">
            <w:r w:rsidRPr="00895630">
              <w:t>5.5</w:t>
            </w:r>
          </w:p>
        </w:tc>
        <w:tc>
          <w:tcPr>
            <w:tcW w:w="3825" w:type="dxa"/>
            <w:vAlign w:val="center"/>
          </w:tcPr>
          <w:p w:rsidR="00F93172" w:rsidRPr="00895630" w:rsidRDefault="00F93172" w:rsidP="00895630">
            <w:pPr>
              <w:tabs>
                <w:tab w:val="left" w:pos="0"/>
              </w:tabs>
            </w:pPr>
            <w:r w:rsidRPr="00895630">
              <w:t xml:space="preserve">Строительство нового жилого фонда </w:t>
            </w:r>
          </w:p>
        </w:tc>
        <w:tc>
          <w:tcPr>
            <w:tcW w:w="1843" w:type="dxa"/>
            <w:gridSpan w:val="2"/>
            <w:vAlign w:val="center"/>
          </w:tcPr>
          <w:p w:rsidR="00F93172" w:rsidRPr="00895630" w:rsidRDefault="00F93172" w:rsidP="00895630">
            <w:r w:rsidRPr="00895630">
              <w:t>Расчетный срок</w:t>
            </w:r>
          </w:p>
          <w:p w:rsidR="00F93172" w:rsidRPr="00895630" w:rsidRDefault="00F93172" w:rsidP="00895630">
            <w:r w:rsidRPr="00895630">
              <w:t>2020-2030 гг.</w:t>
            </w:r>
          </w:p>
        </w:tc>
        <w:tc>
          <w:tcPr>
            <w:tcW w:w="3685" w:type="dxa"/>
            <w:vAlign w:val="center"/>
          </w:tcPr>
          <w:p w:rsidR="00F93172" w:rsidRPr="00895630" w:rsidRDefault="00F93172" w:rsidP="00895630">
            <w:pPr>
              <w:tabs>
                <w:tab w:val="left" w:pos="459"/>
              </w:tabs>
              <w:contextualSpacing/>
              <w:jc w:val="center"/>
              <w:rPr>
                <w:color w:val="FF0000"/>
              </w:rPr>
            </w:pPr>
            <w:r w:rsidRPr="00895630">
              <w:t>Территория с. Найхин с. Даерга</w:t>
            </w:r>
          </w:p>
        </w:tc>
        <w:tc>
          <w:tcPr>
            <w:tcW w:w="2269" w:type="dxa"/>
            <w:gridSpan w:val="2"/>
            <w:vAlign w:val="center"/>
          </w:tcPr>
          <w:p w:rsidR="00F93172" w:rsidRPr="00895630" w:rsidRDefault="00F93172" w:rsidP="00895630">
            <w:pPr>
              <w:rPr>
                <w:color w:val="FF0000"/>
              </w:rPr>
            </w:pPr>
            <w:r w:rsidRPr="00895630">
              <w:t>Общая площадь</w:t>
            </w:r>
            <w:r w:rsidRPr="00895630">
              <w:rPr>
                <w:bCs/>
              </w:rPr>
              <w:t xml:space="preserve">4352 </w:t>
            </w:r>
            <w:r w:rsidRPr="00895630">
              <w:t>м²</w:t>
            </w:r>
          </w:p>
        </w:tc>
        <w:tc>
          <w:tcPr>
            <w:tcW w:w="2837" w:type="dxa"/>
            <w:vAlign w:val="center"/>
          </w:tcPr>
          <w:p w:rsidR="00F93172" w:rsidRPr="00895630" w:rsidRDefault="00F93172" w:rsidP="00895630">
            <w:r w:rsidRPr="00895630">
              <w:t xml:space="preserve">Проект генерального плана </w:t>
            </w:r>
          </w:p>
          <w:p w:rsidR="00F93172" w:rsidRPr="00895630" w:rsidRDefault="00F93172" w:rsidP="00895630"/>
        </w:tc>
      </w:tr>
      <w:tr w:rsidR="008B1B57" w:rsidRPr="00895630" w:rsidTr="00F93172">
        <w:tc>
          <w:tcPr>
            <w:tcW w:w="959" w:type="dxa"/>
            <w:shd w:val="clear" w:color="auto" w:fill="FDE9D9"/>
            <w:vAlign w:val="center"/>
          </w:tcPr>
          <w:p w:rsidR="008B1B57" w:rsidRPr="00F07705" w:rsidRDefault="008B1B57" w:rsidP="008B1B57">
            <w:pPr>
              <w:spacing w:line="276" w:lineRule="auto"/>
              <w:rPr>
                <w:b/>
                <w:lang w:eastAsia="en-US"/>
              </w:rPr>
            </w:pPr>
            <w:r w:rsidRPr="00F07705">
              <w:rPr>
                <w:b/>
                <w:lang w:eastAsia="en-US"/>
              </w:rPr>
              <w:t>6</w:t>
            </w:r>
          </w:p>
        </w:tc>
        <w:tc>
          <w:tcPr>
            <w:tcW w:w="14459" w:type="dxa"/>
            <w:gridSpan w:val="7"/>
            <w:shd w:val="clear" w:color="auto" w:fill="FDE9D9"/>
          </w:tcPr>
          <w:p w:rsidR="008B1B57" w:rsidRPr="00F07705" w:rsidRDefault="008B1B57" w:rsidP="008B1B57">
            <w:pPr>
              <w:spacing w:line="276" w:lineRule="auto"/>
              <w:rPr>
                <w:b/>
                <w:lang w:eastAsia="en-US"/>
              </w:rPr>
            </w:pPr>
            <w:r w:rsidRPr="00F07705">
              <w:rPr>
                <w:b/>
                <w:lang w:eastAsia="en-US"/>
              </w:rPr>
              <w:t>Создание условий для предоставления транспортных услуг населению и организация транспортного обслуживания населения в границах поселения</w:t>
            </w:r>
          </w:p>
        </w:tc>
      </w:tr>
      <w:tr w:rsidR="008B1B57" w:rsidRPr="00895630" w:rsidTr="00F93172">
        <w:tc>
          <w:tcPr>
            <w:tcW w:w="959" w:type="dxa"/>
            <w:shd w:val="clear" w:color="auto" w:fill="auto"/>
            <w:vAlign w:val="center"/>
          </w:tcPr>
          <w:p w:rsidR="008B1B57" w:rsidRPr="00F07705" w:rsidRDefault="008B1B57" w:rsidP="008B1B57">
            <w:pPr>
              <w:spacing w:line="276" w:lineRule="auto"/>
              <w:rPr>
                <w:b/>
                <w:lang w:eastAsia="en-US"/>
              </w:rPr>
            </w:pPr>
            <w:r w:rsidRPr="00F07705">
              <w:rPr>
                <w:b/>
                <w:lang w:eastAsia="en-US"/>
              </w:rPr>
              <w:t>6.1</w:t>
            </w:r>
          </w:p>
        </w:tc>
        <w:tc>
          <w:tcPr>
            <w:tcW w:w="14459" w:type="dxa"/>
            <w:gridSpan w:val="7"/>
            <w:shd w:val="clear" w:color="auto" w:fill="auto"/>
            <w:vAlign w:val="center"/>
          </w:tcPr>
          <w:p w:rsidR="008B1B57" w:rsidRPr="00F07705" w:rsidRDefault="008B1B57" w:rsidP="008B1B57">
            <w:pPr>
              <w:spacing w:line="276" w:lineRule="auto"/>
              <w:rPr>
                <w:lang w:eastAsia="en-US"/>
              </w:rPr>
            </w:pPr>
            <w:r w:rsidRPr="00F07705">
              <w:rPr>
                <w:b/>
                <w:lang w:eastAsia="en-US"/>
              </w:rPr>
              <w:t>Автомобильный транспорт</w:t>
            </w:r>
          </w:p>
        </w:tc>
      </w:tr>
      <w:tr w:rsidR="008B1B57" w:rsidRPr="00895630" w:rsidTr="00F93172">
        <w:tc>
          <w:tcPr>
            <w:tcW w:w="959" w:type="dxa"/>
            <w:vAlign w:val="center"/>
          </w:tcPr>
          <w:p w:rsidR="008B1B57" w:rsidRPr="00F07705" w:rsidRDefault="008B1B57" w:rsidP="008B1B57">
            <w:pPr>
              <w:spacing w:line="276" w:lineRule="auto"/>
              <w:rPr>
                <w:lang w:eastAsia="en-US"/>
              </w:rPr>
            </w:pPr>
            <w:r w:rsidRPr="00F07705">
              <w:rPr>
                <w:lang w:eastAsia="en-US"/>
              </w:rPr>
              <w:t>6.1.1</w:t>
            </w:r>
          </w:p>
        </w:tc>
        <w:tc>
          <w:tcPr>
            <w:tcW w:w="3825" w:type="dxa"/>
            <w:vAlign w:val="center"/>
          </w:tcPr>
          <w:p w:rsidR="008B1B57" w:rsidRPr="00F07705" w:rsidRDefault="008B1B57" w:rsidP="008B1B57">
            <w:pPr>
              <w:spacing w:line="276" w:lineRule="auto"/>
              <w:rPr>
                <w:lang w:eastAsia="en-US"/>
              </w:rPr>
            </w:pPr>
            <w:r w:rsidRPr="00F07705">
              <w:rPr>
                <w:lang w:eastAsia="en-US"/>
              </w:rPr>
              <w:t>Строительство авто кассы</w:t>
            </w:r>
          </w:p>
        </w:tc>
        <w:tc>
          <w:tcPr>
            <w:tcW w:w="1843" w:type="dxa"/>
            <w:gridSpan w:val="2"/>
            <w:vAlign w:val="center"/>
          </w:tcPr>
          <w:p w:rsidR="008B1B57" w:rsidRPr="00F07705" w:rsidRDefault="008B1B57" w:rsidP="008B1B57">
            <w:pPr>
              <w:spacing w:line="276" w:lineRule="auto"/>
              <w:rPr>
                <w:lang w:eastAsia="en-US"/>
              </w:rPr>
            </w:pPr>
            <w:r w:rsidRPr="00F07705">
              <w:rPr>
                <w:lang w:eastAsia="en-US"/>
              </w:rPr>
              <w:t>Первая очередь</w:t>
            </w:r>
          </w:p>
          <w:p w:rsidR="008B1B57" w:rsidRPr="00F07705" w:rsidRDefault="008B1B57" w:rsidP="008B1B57">
            <w:pPr>
              <w:spacing w:line="276" w:lineRule="auto"/>
              <w:rPr>
                <w:lang w:eastAsia="en-US"/>
              </w:rPr>
            </w:pPr>
            <w:r w:rsidRPr="00F07705">
              <w:rPr>
                <w:lang w:eastAsia="en-US"/>
              </w:rPr>
              <w:t>2011-2020 гг.</w:t>
            </w:r>
          </w:p>
        </w:tc>
        <w:tc>
          <w:tcPr>
            <w:tcW w:w="3685" w:type="dxa"/>
            <w:vAlign w:val="center"/>
          </w:tcPr>
          <w:p w:rsidR="008B1B57" w:rsidRPr="00F07705" w:rsidRDefault="008B1B57" w:rsidP="008B1B57">
            <w:pPr>
              <w:spacing w:line="276" w:lineRule="auto"/>
              <w:jc w:val="center"/>
              <w:rPr>
                <w:lang w:eastAsia="en-US"/>
              </w:rPr>
            </w:pPr>
            <w:r w:rsidRPr="00F07705">
              <w:rPr>
                <w:lang w:eastAsia="en-US"/>
              </w:rPr>
              <w:t xml:space="preserve">В центральной части с. Найхин, </w:t>
            </w:r>
            <w:proofErr w:type="gramStart"/>
            <w:r w:rsidRPr="00F07705">
              <w:rPr>
                <w:lang w:eastAsia="en-US"/>
              </w:rPr>
              <w:t>на против</w:t>
            </w:r>
            <w:proofErr w:type="gramEnd"/>
            <w:r w:rsidRPr="00F07705">
              <w:rPr>
                <w:lang w:eastAsia="en-US"/>
              </w:rPr>
              <w:t xml:space="preserve"> здания почты</w:t>
            </w:r>
          </w:p>
        </w:tc>
        <w:tc>
          <w:tcPr>
            <w:tcW w:w="2269" w:type="dxa"/>
            <w:gridSpan w:val="2"/>
            <w:vAlign w:val="center"/>
          </w:tcPr>
          <w:p w:rsidR="008B1B57" w:rsidRPr="00F07705" w:rsidRDefault="008B1B57" w:rsidP="008B1B57">
            <w:pPr>
              <w:spacing w:line="276" w:lineRule="auto"/>
              <w:rPr>
                <w:lang w:eastAsia="en-US"/>
              </w:rPr>
            </w:pPr>
            <w:r w:rsidRPr="00F07705">
              <w:rPr>
                <w:lang w:eastAsia="en-US"/>
              </w:rPr>
              <w:t>1 окно</w:t>
            </w:r>
          </w:p>
        </w:tc>
        <w:tc>
          <w:tcPr>
            <w:tcW w:w="2837" w:type="dxa"/>
            <w:vAlign w:val="center"/>
          </w:tcPr>
          <w:p w:rsidR="008B1B57" w:rsidRPr="00F07705" w:rsidRDefault="008B1B57" w:rsidP="008B1B57">
            <w:pPr>
              <w:spacing w:line="276" w:lineRule="auto"/>
              <w:rPr>
                <w:lang w:eastAsia="en-US"/>
              </w:rPr>
            </w:pPr>
            <w:r w:rsidRPr="00F07705">
              <w:rPr>
                <w:lang w:eastAsia="en-US"/>
              </w:rPr>
              <w:t xml:space="preserve">Проект </w:t>
            </w:r>
            <w:proofErr w:type="gramStart"/>
            <w:r w:rsidRPr="00F07705">
              <w:rPr>
                <w:lang w:eastAsia="en-US"/>
              </w:rPr>
              <w:t>генерального</w:t>
            </w:r>
            <w:proofErr w:type="gramEnd"/>
          </w:p>
          <w:p w:rsidR="008B1B57" w:rsidRPr="00F07705" w:rsidRDefault="008B1B57" w:rsidP="008B1B57">
            <w:pPr>
              <w:spacing w:line="276" w:lineRule="auto"/>
              <w:rPr>
                <w:lang w:eastAsia="en-US"/>
              </w:rPr>
            </w:pPr>
            <w:r w:rsidRPr="00F07705">
              <w:rPr>
                <w:lang w:eastAsia="en-US"/>
              </w:rPr>
              <w:t xml:space="preserve"> плана </w:t>
            </w:r>
          </w:p>
        </w:tc>
      </w:tr>
      <w:tr w:rsidR="008B1B57" w:rsidRPr="00895630" w:rsidTr="00F93172">
        <w:tc>
          <w:tcPr>
            <w:tcW w:w="959" w:type="dxa"/>
            <w:vAlign w:val="center"/>
          </w:tcPr>
          <w:p w:rsidR="008B1B57" w:rsidRPr="00F07705" w:rsidRDefault="008B1B57" w:rsidP="008B1B57">
            <w:pPr>
              <w:spacing w:line="276" w:lineRule="auto"/>
              <w:rPr>
                <w:lang w:eastAsia="en-US"/>
              </w:rPr>
            </w:pPr>
            <w:r w:rsidRPr="00F07705">
              <w:rPr>
                <w:lang w:eastAsia="en-US"/>
              </w:rPr>
              <w:t>6.1.2</w:t>
            </w:r>
          </w:p>
        </w:tc>
        <w:tc>
          <w:tcPr>
            <w:tcW w:w="3825" w:type="dxa"/>
            <w:vAlign w:val="center"/>
          </w:tcPr>
          <w:p w:rsidR="008B1B57" w:rsidRPr="00F07705" w:rsidRDefault="008B1B57" w:rsidP="008B1B57">
            <w:pPr>
              <w:spacing w:line="276" w:lineRule="auto"/>
              <w:rPr>
                <w:lang w:eastAsia="en-US"/>
              </w:rPr>
            </w:pPr>
            <w:r w:rsidRPr="00F07705">
              <w:rPr>
                <w:lang w:eastAsia="en-US"/>
              </w:rPr>
              <w:t>Строительства автозаправочной станции</w:t>
            </w:r>
          </w:p>
        </w:tc>
        <w:tc>
          <w:tcPr>
            <w:tcW w:w="1843" w:type="dxa"/>
            <w:gridSpan w:val="2"/>
            <w:vAlign w:val="center"/>
          </w:tcPr>
          <w:p w:rsidR="008B1B57" w:rsidRPr="00F07705" w:rsidRDefault="008B1B57" w:rsidP="008B1B57">
            <w:pPr>
              <w:spacing w:line="276" w:lineRule="auto"/>
              <w:rPr>
                <w:lang w:eastAsia="en-US"/>
              </w:rPr>
            </w:pPr>
            <w:r w:rsidRPr="00F07705">
              <w:rPr>
                <w:lang w:eastAsia="en-US"/>
              </w:rPr>
              <w:t>Первая очередь</w:t>
            </w:r>
          </w:p>
          <w:p w:rsidR="008B1B57" w:rsidRPr="00F07705" w:rsidRDefault="008B1B57" w:rsidP="008B1B57">
            <w:pPr>
              <w:spacing w:line="276" w:lineRule="auto"/>
              <w:rPr>
                <w:lang w:eastAsia="en-US"/>
              </w:rPr>
            </w:pPr>
            <w:r w:rsidRPr="00F07705">
              <w:rPr>
                <w:lang w:eastAsia="en-US"/>
              </w:rPr>
              <w:t>2011-2020 гг.</w:t>
            </w:r>
          </w:p>
        </w:tc>
        <w:tc>
          <w:tcPr>
            <w:tcW w:w="3685" w:type="dxa"/>
            <w:vAlign w:val="center"/>
          </w:tcPr>
          <w:p w:rsidR="008B1B57" w:rsidRPr="00F07705" w:rsidRDefault="008B1B57" w:rsidP="008B1B57">
            <w:pPr>
              <w:spacing w:line="276" w:lineRule="auto"/>
              <w:jc w:val="center"/>
              <w:rPr>
                <w:lang w:eastAsia="en-US"/>
              </w:rPr>
            </w:pPr>
            <w:r w:rsidRPr="00F07705">
              <w:rPr>
                <w:lang w:eastAsia="en-US"/>
              </w:rPr>
              <w:t>При въезде в село Даерга территория бывших складов ГСМ</w:t>
            </w:r>
          </w:p>
        </w:tc>
        <w:tc>
          <w:tcPr>
            <w:tcW w:w="2269" w:type="dxa"/>
            <w:gridSpan w:val="2"/>
            <w:vAlign w:val="center"/>
          </w:tcPr>
          <w:p w:rsidR="008B1B57" w:rsidRPr="00F07705" w:rsidRDefault="008B1B57" w:rsidP="008B1B57">
            <w:pPr>
              <w:spacing w:line="276" w:lineRule="auto"/>
              <w:rPr>
                <w:lang w:eastAsia="en-US"/>
              </w:rPr>
            </w:pPr>
            <w:r w:rsidRPr="00F07705">
              <w:rPr>
                <w:lang w:eastAsia="en-US"/>
              </w:rPr>
              <w:t>445,2 м</w:t>
            </w:r>
            <w:proofErr w:type="gramStart"/>
            <w:r w:rsidRPr="00F07705">
              <w:rPr>
                <w:vertAlign w:val="superscript"/>
                <w:lang w:eastAsia="en-US"/>
              </w:rPr>
              <w:t>2</w:t>
            </w:r>
            <w:proofErr w:type="gramEnd"/>
          </w:p>
        </w:tc>
        <w:tc>
          <w:tcPr>
            <w:tcW w:w="2837" w:type="dxa"/>
            <w:vAlign w:val="center"/>
          </w:tcPr>
          <w:p w:rsidR="008B1B57" w:rsidRPr="00F07705" w:rsidRDefault="008B1B57" w:rsidP="008B1B57">
            <w:pPr>
              <w:spacing w:line="276" w:lineRule="auto"/>
              <w:rPr>
                <w:lang w:eastAsia="en-US"/>
              </w:rPr>
            </w:pPr>
            <w:r w:rsidRPr="00F07705">
              <w:rPr>
                <w:lang w:eastAsia="en-US"/>
              </w:rPr>
              <w:t xml:space="preserve">Проект </w:t>
            </w:r>
            <w:proofErr w:type="gramStart"/>
            <w:r w:rsidRPr="00F07705">
              <w:rPr>
                <w:lang w:eastAsia="en-US"/>
              </w:rPr>
              <w:t>генерального</w:t>
            </w:r>
            <w:proofErr w:type="gramEnd"/>
          </w:p>
          <w:p w:rsidR="008B1B57" w:rsidRPr="00F07705" w:rsidRDefault="008B1B57" w:rsidP="008B1B57">
            <w:pPr>
              <w:spacing w:line="276" w:lineRule="auto"/>
              <w:rPr>
                <w:lang w:eastAsia="en-US"/>
              </w:rPr>
            </w:pPr>
            <w:r w:rsidRPr="00F07705">
              <w:rPr>
                <w:lang w:eastAsia="en-US"/>
              </w:rPr>
              <w:t xml:space="preserve"> плана </w:t>
            </w:r>
          </w:p>
        </w:tc>
      </w:tr>
      <w:tr w:rsidR="008B1B57" w:rsidRPr="00895630" w:rsidTr="00F93172">
        <w:tc>
          <w:tcPr>
            <w:tcW w:w="959" w:type="dxa"/>
            <w:vAlign w:val="center"/>
          </w:tcPr>
          <w:p w:rsidR="008B1B57" w:rsidRPr="00F07705" w:rsidRDefault="008B1B57" w:rsidP="008B1B57">
            <w:pPr>
              <w:spacing w:line="276" w:lineRule="auto"/>
              <w:rPr>
                <w:b/>
                <w:lang w:eastAsia="en-US"/>
              </w:rPr>
            </w:pPr>
            <w:r w:rsidRPr="00F07705">
              <w:rPr>
                <w:b/>
                <w:lang w:eastAsia="en-US"/>
              </w:rPr>
              <w:t>6.2</w:t>
            </w:r>
          </w:p>
        </w:tc>
        <w:tc>
          <w:tcPr>
            <w:tcW w:w="3825" w:type="dxa"/>
            <w:vAlign w:val="center"/>
          </w:tcPr>
          <w:p w:rsidR="008B1B57" w:rsidRPr="00F07705" w:rsidRDefault="008B1B57" w:rsidP="008B1B57">
            <w:pPr>
              <w:spacing w:line="276" w:lineRule="auto"/>
              <w:rPr>
                <w:b/>
                <w:lang w:eastAsia="en-US"/>
              </w:rPr>
            </w:pPr>
            <w:r w:rsidRPr="00F07705">
              <w:rPr>
                <w:b/>
                <w:bCs/>
                <w:lang w:eastAsia="en-US"/>
              </w:rPr>
              <w:t>Водный транспорт</w:t>
            </w:r>
          </w:p>
        </w:tc>
        <w:tc>
          <w:tcPr>
            <w:tcW w:w="1843" w:type="dxa"/>
            <w:gridSpan w:val="2"/>
            <w:vAlign w:val="center"/>
          </w:tcPr>
          <w:p w:rsidR="008B1B57" w:rsidRPr="00F07705" w:rsidRDefault="008B1B57" w:rsidP="008B1B57">
            <w:pPr>
              <w:spacing w:line="276" w:lineRule="auto"/>
              <w:rPr>
                <w:lang w:eastAsia="en-US"/>
              </w:rPr>
            </w:pPr>
          </w:p>
        </w:tc>
        <w:tc>
          <w:tcPr>
            <w:tcW w:w="3685" w:type="dxa"/>
            <w:vAlign w:val="center"/>
          </w:tcPr>
          <w:p w:rsidR="008B1B57" w:rsidRPr="00F07705" w:rsidRDefault="008B1B57" w:rsidP="008B1B57">
            <w:pPr>
              <w:spacing w:line="276" w:lineRule="auto"/>
              <w:jc w:val="center"/>
              <w:rPr>
                <w:lang w:eastAsia="en-US"/>
              </w:rPr>
            </w:pPr>
          </w:p>
        </w:tc>
        <w:tc>
          <w:tcPr>
            <w:tcW w:w="2269" w:type="dxa"/>
            <w:gridSpan w:val="2"/>
            <w:vAlign w:val="center"/>
          </w:tcPr>
          <w:p w:rsidR="008B1B57" w:rsidRPr="00F07705" w:rsidRDefault="008B1B57" w:rsidP="008B1B57">
            <w:pPr>
              <w:spacing w:line="276" w:lineRule="auto"/>
              <w:rPr>
                <w:color w:val="C00000"/>
                <w:lang w:eastAsia="en-US"/>
              </w:rPr>
            </w:pPr>
          </w:p>
        </w:tc>
        <w:tc>
          <w:tcPr>
            <w:tcW w:w="2837" w:type="dxa"/>
            <w:vAlign w:val="center"/>
          </w:tcPr>
          <w:p w:rsidR="008B1B57" w:rsidRPr="00F07705" w:rsidRDefault="008B1B57" w:rsidP="008B1B57">
            <w:pPr>
              <w:spacing w:line="276" w:lineRule="auto"/>
              <w:rPr>
                <w:lang w:eastAsia="en-US"/>
              </w:rPr>
            </w:pPr>
          </w:p>
        </w:tc>
      </w:tr>
      <w:tr w:rsidR="008B1B57" w:rsidRPr="00895630" w:rsidTr="00F93172">
        <w:tc>
          <w:tcPr>
            <w:tcW w:w="959" w:type="dxa"/>
            <w:vAlign w:val="center"/>
          </w:tcPr>
          <w:p w:rsidR="008B1B57" w:rsidRPr="00F07705" w:rsidRDefault="008B1B57" w:rsidP="008B1B57">
            <w:pPr>
              <w:spacing w:line="276" w:lineRule="auto"/>
              <w:rPr>
                <w:b/>
                <w:lang w:eastAsia="en-US"/>
              </w:rPr>
            </w:pPr>
            <w:r w:rsidRPr="00F07705">
              <w:rPr>
                <w:lang w:eastAsia="en-US"/>
              </w:rPr>
              <w:t>6.2.1</w:t>
            </w:r>
          </w:p>
        </w:tc>
        <w:tc>
          <w:tcPr>
            <w:tcW w:w="3825" w:type="dxa"/>
            <w:vAlign w:val="center"/>
          </w:tcPr>
          <w:p w:rsidR="008B1B57" w:rsidRPr="00F07705" w:rsidRDefault="008B1B57" w:rsidP="008B1B57">
            <w:pPr>
              <w:spacing w:line="276" w:lineRule="auto"/>
              <w:rPr>
                <w:b/>
                <w:bCs/>
                <w:lang w:eastAsia="en-US"/>
              </w:rPr>
            </w:pPr>
            <w:r w:rsidRPr="00F07705">
              <w:rPr>
                <w:lang w:eastAsia="en-US"/>
              </w:rPr>
              <w:t>Строительство пассажирского причала с. Найхин</w:t>
            </w:r>
          </w:p>
        </w:tc>
        <w:tc>
          <w:tcPr>
            <w:tcW w:w="1843" w:type="dxa"/>
            <w:gridSpan w:val="2"/>
            <w:vAlign w:val="center"/>
          </w:tcPr>
          <w:p w:rsidR="008B1B57" w:rsidRPr="00F07705" w:rsidRDefault="008B1B57" w:rsidP="008B1B57">
            <w:pPr>
              <w:spacing w:line="276" w:lineRule="auto"/>
              <w:rPr>
                <w:lang w:eastAsia="en-US"/>
              </w:rPr>
            </w:pPr>
            <w:r w:rsidRPr="00F07705">
              <w:rPr>
                <w:lang w:eastAsia="en-US"/>
              </w:rPr>
              <w:t>Расчетный срок</w:t>
            </w:r>
          </w:p>
          <w:p w:rsidR="008B1B57" w:rsidRPr="00F07705" w:rsidRDefault="008B1B57" w:rsidP="008B1B57">
            <w:pPr>
              <w:spacing w:line="276" w:lineRule="auto"/>
              <w:rPr>
                <w:lang w:eastAsia="en-US"/>
              </w:rPr>
            </w:pPr>
            <w:r w:rsidRPr="00F07705">
              <w:rPr>
                <w:lang w:eastAsia="en-US"/>
              </w:rPr>
              <w:t>2020-2030 гг.</w:t>
            </w:r>
          </w:p>
        </w:tc>
        <w:tc>
          <w:tcPr>
            <w:tcW w:w="3685" w:type="dxa"/>
            <w:vAlign w:val="center"/>
          </w:tcPr>
          <w:p w:rsidR="008B1B57" w:rsidRPr="00F07705" w:rsidRDefault="008B1B57" w:rsidP="008B1B57">
            <w:pPr>
              <w:spacing w:line="276" w:lineRule="auto"/>
              <w:jc w:val="center"/>
              <w:rPr>
                <w:lang w:eastAsia="en-US"/>
              </w:rPr>
            </w:pPr>
            <w:r w:rsidRPr="00F07705">
              <w:rPr>
                <w:lang w:eastAsia="en-US"/>
              </w:rPr>
              <w:t>по ул. Набережная рядом с домом №7</w:t>
            </w:r>
          </w:p>
        </w:tc>
        <w:tc>
          <w:tcPr>
            <w:tcW w:w="2269" w:type="dxa"/>
            <w:gridSpan w:val="2"/>
            <w:vAlign w:val="center"/>
          </w:tcPr>
          <w:p w:rsidR="008B1B57" w:rsidRPr="00F07705" w:rsidRDefault="008B1B57" w:rsidP="008B1B57">
            <w:pPr>
              <w:spacing w:line="276" w:lineRule="auto"/>
              <w:rPr>
                <w:lang w:eastAsia="en-US"/>
              </w:rPr>
            </w:pPr>
            <w:r w:rsidRPr="00F07705">
              <w:rPr>
                <w:lang w:eastAsia="en-US"/>
              </w:rPr>
              <w:t>Мощность объекта</w:t>
            </w:r>
          </w:p>
          <w:p w:rsidR="008B1B57" w:rsidRPr="00F07705" w:rsidRDefault="008B1B57" w:rsidP="008B1B57">
            <w:pPr>
              <w:spacing w:line="276" w:lineRule="auto"/>
              <w:rPr>
                <w:color w:val="C00000"/>
                <w:lang w:eastAsia="en-US"/>
              </w:rPr>
            </w:pPr>
            <w:r w:rsidRPr="00F07705">
              <w:rPr>
                <w:lang w:eastAsia="en-US"/>
              </w:rPr>
              <w:t>уточняется рабочим проектом</w:t>
            </w:r>
          </w:p>
        </w:tc>
        <w:tc>
          <w:tcPr>
            <w:tcW w:w="2837" w:type="dxa"/>
            <w:vAlign w:val="center"/>
          </w:tcPr>
          <w:p w:rsidR="008B1B57" w:rsidRPr="00F07705" w:rsidRDefault="008B1B57" w:rsidP="008B1B57">
            <w:pPr>
              <w:spacing w:line="276" w:lineRule="auto"/>
              <w:rPr>
                <w:lang w:eastAsia="en-US"/>
              </w:rPr>
            </w:pPr>
            <w:r w:rsidRPr="00F07705">
              <w:rPr>
                <w:lang w:eastAsia="en-US"/>
              </w:rPr>
              <w:t xml:space="preserve">Проект </w:t>
            </w:r>
            <w:proofErr w:type="gramStart"/>
            <w:r w:rsidRPr="00F07705">
              <w:rPr>
                <w:lang w:eastAsia="en-US"/>
              </w:rPr>
              <w:t>генерального</w:t>
            </w:r>
            <w:proofErr w:type="gramEnd"/>
            <w:r w:rsidRPr="00F07705">
              <w:rPr>
                <w:lang w:eastAsia="en-US"/>
              </w:rPr>
              <w:t xml:space="preserve"> </w:t>
            </w:r>
          </w:p>
          <w:p w:rsidR="008B1B57" w:rsidRPr="00F07705" w:rsidRDefault="008B1B57" w:rsidP="008B1B57">
            <w:pPr>
              <w:spacing w:line="276" w:lineRule="auto"/>
              <w:rPr>
                <w:lang w:eastAsia="en-US"/>
              </w:rPr>
            </w:pPr>
            <w:r w:rsidRPr="00F07705">
              <w:rPr>
                <w:lang w:eastAsia="en-US"/>
              </w:rPr>
              <w:t xml:space="preserve">плана </w:t>
            </w:r>
          </w:p>
        </w:tc>
      </w:tr>
      <w:tr w:rsidR="008B1B57" w:rsidRPr="00895630" w:rsidTr="00F93172">
        <w:tc>
          <w:tcPr>
            <w:tcW w:w="959" w:type="dxa"/>
            <w:vAlign w:val="center"/>
          </w:tcPr>
          <w:p w:rsidR="008B1B57" w:rsidRPr="00F07705" w:rsidRDefault="008B1B57" w:rsidP="008B1B57">
            <w:pPr>
              <w:spacing w:line="276" w:lineRule="auto"/>
              <w:rPr>
                <w:b/>
                <w:lang w:eastAsia="en-US"/>
              </w:rPr>
            </w:pPr>
            <w:r w:rsidRPr="00F07705">
              <w:rPr>
                <w:lang w:eastAsia="en-US"/>
              </w:rPr>
              <w:t>6.2.2</w:t>
            </w:r>
          </w:p>
        </w:tc>
        <w:tc>
          <w:tcPr>
            <w:tcW w:w="3825" w:type="dxa"/>
            <w:vAlign w:val="center"/>
          </w:tcPr>
          <w:p w:rsidR="008B1B57" w:rsidRPr="00F07705" w:rsidRDefault="008B1B57" w:rsidP="008B1B57">
            <w:pPr>
              <w:spacing w:line="276" w:lineRule="auto"/>
              <w:rPr>
                <w:b/>
                <w:bCs/>
                <w:lang w:eastAsia="en-US"/>
              </w:rPr>
            </w:pPr>
            <w:r w:rsidRPr="00F07705">
              <w:rPr>
                <w:lang w:eastAsia="en-US"/>
              </w:rPr>
              <w:t xml:space="preserve">Организация лодочной станции </w:t>
            </w:r>
            <w:proofErr w:type="gramStart"/>
            <w:r w:rsidRPr="00F07705">
              <w:rPr>
                <w:lang w:eastAsia="en-US"/>
              </w:rPr>
              <w:t>в</w:t>
            </w:r>
            <w:proofErr w:type="gramEnd"/>
            <w:r w:rsidRPr="00F07705">
              <w:rPr>
                <w:lang w:eastAsia="en-US"/>
              </w:rPr>
              <w:t xml:space="preserve"> с. Найхин,</w:t>
            </w:r>
          </w:p>
        </w:tc>
        <w:tc>
          <w:tcPr>
            <w:tcW w:w="1843" w:type="dxa"/>
            <w:gridSpan w:val="2"/>
            <w:vAlign w:val="center"/>
          </w:tcPr>
          <w:p w:rsidR="008B1B57" w:rsidRPr="00F07705" w:rsidRDefault="008B1B57" w:rsidP="008B1B57">
            <w:pPr>
              <w:spacing w:line="276" w:lineRule="auto"/>
              <w:rPr>
                <w:lang w:eastAsia="en-US"/>
              </w:rPr>
            </w:pPr>
            <w:r w:rsidRPr="00F07705">
              <w:rPr>
                <w:lang w:eastAsia="en-US"/>
              </w:rPr>
              <w:t>Расчетный срок</w:t>
            </w:r>
          </w:p>
          <w:p w:rsidR="008B1B57" w:rsidRPr="00F07705" w:rsidRDefault="008B1B57" w:rsidP="008B1B57">
            <w:pPr>
              <w:spacing w:line="276" w:lineRule="auto"/>
              <w:rPr>
                <w:lang w:eastAsia="en-US"/>
              </w:rPr>
            </w:pPr>
            <w:r w:rsidRPr="00F07705">
              <w:rPr>
                <w:lang w:eastAsia="en-US"/>
              </w:rPr>
              <w:t>2020-2030 гг.</w:t>
            </w:r>
          </w:p>
        </w:tc>
        <w:tc>
          <w:tcPr>
            <w:tcW w:w="3685" w:type="dxa"/>
            <w:vAlign w:val="center"/>
          </w:tcPr>
          <w:p w:rsidR="008B1B57" w:rsidRPr="00F07705" w:rsidRDefault="008B1B57" w:rsidP="008B1B57">
            <w:pPr>
              <w:spacing w:line="276" w:lineRule="auto"/>
              <w:jc w:val="center"/>
              <w:rPr>
                <w:lang w:eastAsia="en-US"/>
              </w:rPr>
            </w:pPr>
            <w:r w:rsidRPr="00F07705">
              <w:rPr>
                <w:lang w:eastAsia="en-US"/>
              </w:rPr>
              <w:t>Рядом с заливом Щукинский</w:t>
            </w:r>
          </w:p>
        </w:tc>
        <w:tc>
          <w:tcPr>
            <w:tcW w:w="2269" w:type="dxa"/>
            <w:gridSpan w:val="2"/>
            <w:vAlign w:val="center"/>
          </w:tcPr>
          <w:p w:rsidR="008B1B57" w:rsidRPr="00F07705" w:rsidRDefault="008B1B57" w:rsidP="008B1B57">
            <w:pPr>
              <w:spacing w:line="276" w:lineRule="auto"/>
              <w:rPr>
                <w:color w:val="000000"/>
                <w:lang w:eastAsia="en-US"/>
              </w:rPr>
            </w:pPr>
            <w:r w:rsidRPr="00F07705">
              <w:rPr>
                <w:lang w:eastAsia="en-US"/>
              </w:rPr>
              <w:t>30 стояночных мест</w:t>
            </w:r>
          </w:p>
        </w:tc>
        <w:tc>
          <w:tcPr>
            <w:tcW w:w="2837" w:type="dxa"/>
            <w:vAlign w:val="center"/>
          </w:tcPr>
          <w:p w:rsidR="008B1B57" w:rsidRPr="00F07705" w:rsidRDefault="008B1B57" w:rsidP="008B1B57">
            <w:pPr>
              <w:spacing w:line="276" w:lineRule="auto"/>
              <w:rPr>
                <w:lang w:eastAsia="en-US"/>
              </w:rPr>
            </w:pPr>
            <w:r w:rsidRPr="00F07705">
              <w:rPr>
                <w:lang w:eastAsia="en-US"/>
              </w:rPr>
              <w:t xml:space="preserve">Проект </w:t>
            </w:r>
            <w:proofErr w:type="gramStart"/>
            <w:r w:rsidRPr="00F07705">
              <w:rPr>
                <w:lang w:eastAsia="en-US"/>
              </w:rPr>
              <w:t>генерального</w:t>
            </w:r>
            <w:proofErr w:type="gramEnd"/>
            <w:r w:rsidRPr="00F07705">
              <w:rPr>
                <w:lang w:eastAsia="en-US"/>
              </w:rPr>
              <w:t xml:space="preserve"> </w:t>
            </w:r>
          </w:p>
          <w:p w:rsidR="008B1B57" w:rsidRPr="00F07705" w:rsidRDefault="008B1B57" w:rsidP="008B1B57">
            <w:pPr>
              <w:spacing w:line="276" w:lineRule="auto"/>
              <w:rPr>
                <w:lang w:eastAsia="en-US"/>
              </w:rPr>
            </w:pPr>
            <w:r w:rsidRPr="00F07705">
              <w:rPr>
                <w:lang w:eastAsia="en-US"/>
              </w:rPr>
              <w:t xml:space="preserve">плана </w:t>
            </w:r>
          </w:p>
        </w:tc>
      </w:tr>
      <w:tr w:rsidR="008B1B57" w:rsidRPr="00895630" w:rsidTr="00F93172">
        <w:tc>
          <w:tcPr>
            <w:tcW w:w="959" w:type="dxa"/>
            <w:vAlign w:val="center"/>
          </w:tcPr>
          <w:p w:rsidR="008B1B57" w:rsidRPr="00F07705" w:rsidRDefault="008B1B57" w:rsidP="008B1B57">
            <w:pPr>
              <w:spacing w:line="276" w:lineRule="auto"/>
              <w:rPr>
                <w:b/>
                <w:lang w:eastAsia="en-US"/>
              </w:rPr>
            </w:pPr>
            <w:r w:rsidRPr="00F07705">
              <w:rPr>
                <w:lang w:eastAsia="en-US"/>
              </w:rPr>
              <w:t>6.2.2</w:t>
            </w:r>
          </w:p>
        </w:tc>
        <w:tc>
          <w:tcPr>
            <w:tcW w:w="3825" w:type="dxa"/>
            <w:vAlign w:val="center"/>
          </w:tcPr>
          <w:p w:rsidR="008B1B57" w:rsidRPr="00F07705" w:rsidRDefault="008B1B57" w:rsidP="008B1B57">
            <w:pPr>
              <w:spacing w:line="276" w:lineRule="auto"/>
              <w:rPr>
                <w:b/>
                <w:bCs/>
                <w:lang w:eastAsia="en-US"/>
              </w:rPr>
            </w:pPr>
            <w:r w:rsidRPr="00F07705">
              <w:rPr>
                <w:lang w:eastAsia="en-US"/>
              </w:rPr>
              <w:t xml:space="preserve">Организация лодочной станции </w:t>
            </w:r>
            <w:proofErr w:type="gramStart"/>
            <w:r w:rsidRPr="00F07705">
              <w:rPr>
                <w:lang w:eastAsia="en-US"/>
              </w:rPr>
              <w:t>в</w:t>
            </w:r>
            <w:proofErr w:type="gramEnd"/>
            <w:r w:rsidRPr="00F07705">
              <w:rPr>
                <w:lang w:eastAsia="en-US"/>
              </w:rPr>
              <w:t xml:space="preserve"> с. Даерга</w:t>
            </w:r>
          </w:p>
        </w:tc>
        <w:tc>
          <w:tcPr>
            <w:tcW w:w="1843" w:type="dxa"/>
            <w:gridSpan w:val="2"/>
            <w:vAlign w:val="center"/>
          </w:tcPr>
          <w:p w:rsidR="008B1B57" w:rsidRPr="00F07705" w:rsidRDefault="008B1B57" w:rsidP="008B1B57">
            <w:pPr>
              <w:spacing w:line="276" w:lineRule="auto"/>
              <w:rPr>
                <w:lang w:eastAsia="en-US"/>
              </w:rPr>
            </w:pPr>
            <w:r w:rsidRPr="00F07705">
              <w:rPr>
                <w:lang w:eastAsia="en-US"/>
              </w:rPr>
              <w:t>Расчетный срок</w:t>
            </w:r>
          </w:p>
          <w:p w:rsidR="008B1B57" w:rsidRPr="00F07705" w:rsidRDefault="008B1B57" w:rsidP="008B1B57">
            <w:pPr>
              <w:spacing w:line="276" w:lineRule="auto"/>
              <w:rPr>
                <w:lang w:eastAsia="en-US"/>
              </w:rPr>
            </w:pPr>
            <w:r w:rsidRPr="00F07705">
              <w:rPr>
                <w:lang w:eastAsia="en-US"/>
              </w:rPr>
              <w:t>2020-2030 гг.</w:t>
            </w:r>
          </w:p>
        </w:tc>
        <w:tc>
          <w:tcPr>
            <w:tcW w:w="3685" w:type="dxa"/>
            <w:vAlign w:val="center"/>
          </w:tcPr>
          <w:p w:rsidR="008B1B57" w:rsidRPr="00F07705" w:rsidRDefault="008B1B57" w:rsidP="008B1B57">
            <w:pPr>
              <w:spacing w:line="276" w:lineRule="auto"/>
              <w:jc w:val="center"/>
              <w:rPr>
                <w:lang w:eastAsia="en-US"/>
              </w:rPr>
            </w:pPr>
            <w:r w:rsidRPr="00F07705">
              <w:rPr>
                <w:lang w:eastAsia="en-US"/>
              </w:rPr>
              <w:t>На пересечении ул. Набережная, и ул. Садовая, рядом с АТС</w:t>
            </w:r>
          </w:p>
        </w:tc>
        <w:tc>
          <w:tcPr>
            <w:tcW w:w="2269" w:type="dxa"/>
            <w:gridSpan w:val="2"/>
            <w:vAlign w:val="center"/>
          </w:tcPr>
          <w:p w:rsidR="008B1B57" w:rsidRPr="00F07705" w:rsidRDefault="008B1B57" w:rsidP="008B1B57">
            <w:pPr>
              <w:spacing w:line="276" w:lineRule="auto"/>
              <w:rPr>
                <w:lang w:eastAsia="en-US"/>
              </w:rPr>
            </w:pPr>
            <w:r w:rsidRPr="00F07705">
              <w:rPr>
                <w:lang w:eastAsia="en-US"/>
              </w:rPr>
              <w:t>30 стояночных</w:t>
            </w:r>
          </w:p>
          <w:p w:rsidR="008B1B57" w:rsidRPr="00F07705" w:rsidRDefault="008B1B57" w:rsidP="008B1B57">
            <w:pPr>
              <w:spacing w:line="276" w:lineRule="auto"/>
              <w:rPr>
                <w:color w:val="000000"/>
                <w:lang w:eastAsia="en-US"/>
              </w:rPr>
            </w:pPr>
            <w:r w:rsidRPr="00F07705">
              <w:rPr>
                <w:lang w:eastAsia="en-US"/>
              </w:rPr>
              <w:t>мест</w:t>
            </w:r>
          </w:p>
        </w:tc>
        <w:tc>
          <w:tcPr>
            <w:tcW w:w="2837" w:type="dxa"/>
            <w:vAlign w:val="center"/>
          </w:tcPr>
          <w:p w:rsidR="008B1B57" w:rsidRPr="00F07705" w:rsidRDefault="008B1B57" w:rsidP="008B1B57">
            <w:pPr>
              <w:spacing w:line="276" w:lineRule="auto"/>
              <w:rPr>
                <w:lang w:eastAsia="en-US"/>
              </w:rPr>
            </w:pPr>
            <w:r w:rsidRPr="00F07705">
              <w:rPr>
                <w:lang w:eastAsia="en-US"/>
              </w:rPr>
              <w:t xml:space="preserve">Проект </w:t>
            </w:r>
            <w:proofErr w:type="gramStart"/>
            <w:r w:rsidRPr="00F07705">
              <w:rPr>
                <w:lang w:eastAsia="en-US"/>
              </w:rPr>
              <w:t>генерального</w:t>
            </w:r>
            <w:proofErr w:type="gramEnd"/>
          </w:p>
          <w:p w:rsidR="008B1B57" w:rsidRPr="00F07705" w:rsidRDefault="008B1B57" w:rsidP="008B1B57">
            <w:pPr>
              <w:spacing w:line="276" w:lineRule="auto"/>
              <w:rPr>
                <w:lang w:eastAsia="en-US"/>
              </w:rPr>
            </w:pPr>
            <w:r w:rsidRPr="00F07705">
              <w:rPr>
                <w:lang w:eastAsia="en-US"/>
              </w:rPr>
              <w:t xml:space="preserve"> плана </w:t>
            </w:r>
          </w:p>
        </w:tc>
      </w:tr>
      <w:tr w:rsidR="008B1B57" w:rsidRPr="00895630" w:rsidTr="00F93172">
        <w:tc>
          <w:tcPr>
            <w:tcW w:w="959" w:type="dxa"/>
            <w:shd w:val="clear" w:color="auto" w:fill="FDE9D9"/>
            <w:vAlign w:val="center"/>
          </w:tcPr>
          <w:p w:rsidR="008B1B57" w:rsidRPr="00895630" w:rsidRDefault="008B1B57" w:rsidP="008B1B57">
            <w:pPr>
              <w:rPr>
                <w:b/>
              </w:rPr>
            </w:pPr>
            <w:r w:rsidRPr="00895630">
              <w:rPr>
                <w:b/>
              </w:rPr>
              <w:t>7</w:t>
            </w:r>
          </w:p>
        </w:tc>
        <w:tc>
          <w:tcPr>
            <w:tcW w:w="14459" w:type="dxa"/>
            <w:gridSpan w:val="7"/>
            <w:shd w:val="clear" w:color="auto" w:fill="FDE9D9"/>
          </w:tcPr>
          <w:p w:rsidR="008B1B57" w:rsidRPr="00895630" w:rsidRDefault="008B1B57" w:rsidP="008B1B57">
            <w:pPr>
              <w:tabs>
                <w:tab w:val="left" w:pos="11205"/>
              </w:tabs>
              <w:rPr>
                <w:b/>
              </w:rPr>
            </w:pPr>
            <w:r w:rsidRPr="00895630">
              <w:rPr>
                <w:b/>
              </w:rPr>
              <w:t>Обеспечение первичных мер пожарной безопасности в границах населенных пунктов поселения</w:t>
            </w:r>
          </w:p>
        </w:tc>
      </w:tr>
      <w:tr w:rsidR="008B1B57" w:rsidRPr="00895630" w:rsidTr="00F93172">
        <w:tc>
          <w:tcPr>
            <w:tcW w:w="959" w:type="dxa"/>
            <w:vAlign w:val="center"/>
          </w:tcPr>
          <w:p w:rsidR="008B1B57" w:rsidRPr="00895630" w:rsidRDefault="008B1B57" w:rsidP="008B1B57">
            <w:r w:rsidRPr="00895630">
              <w:t>7.1</w:t>
            </w:r>
          </w:p>
        </w:tc>
        <w:tc>
          <w:tcPr>
            <w:tcW w:w="3825" w:type="dxa"/>
            <w:vAlign w:val="center"/>
          </w:tcPr>
          <w:p w:rsidR="008B1B57" w:rsidRPr="00895630" w:rsidRDefault="008B1B57" w:rsidP="008B1B57">
            <w:r w:rsidRPr="00895630">
              <w:t xml:space="preserve">Строительство пожарного депо </w:t>
            </w:r>
            <w:proofErr w:type="gramStart"/>
            <w:r w:rsidRPr="00895630">
              <w:t>в</w:t>
            </w:r>
            <w:proofErr w:type="gramEnd"/>
            <w:r w:rsidRPr="00895630">
              <w:t xml:space="preserve"> с. Найхин</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r w:rsidRPr="00895630">
              <w:t>2020-2030 гг.</w:t>
            </w:r>
          </w:p>
        </w:tc>
        <w:tc>
          <w:tcPr>
            <w:tcW w:w="3685" w:type="dxa"/>
            <w:vAlign w:val="center"/>
          </w:tcPr>
          <w:p w:rsidR="008B1B57" w:rsidRPr="00895630" w:rsidRDefault="008B1B57" w:rsidP="008B1B57">
            <w:pPr>
              <w:jc w:val="center"/>
            </w:pPr>
            <w:r w:rsidRPr="00895630">
              <w:t>В 200 метрах от амбулатории</w:t>
            </w:r>
          </w:p>
        </w:tc>
        <w:tc>
          <w:tcPr>
            <w:tcW w:w="2269" w:type="dxa"/>
            <w:gridSpan w:val="2"/>
            <w:vAlign w:val="center"/>
          </w:tcPr>
          <w:p w:rsidR="008B1B57" w:rsidRPr="00895630" w:rsidRDefault="008B1B57" w:rsidP="008B1B57">
            <w:r w:rsidRPr="00895630">
              <w:t>1 авто</w:t>
            </w:r>
          </w:p>
        </w:tc>
        <w:tc>
          <w:tcPr>
            <w:tcW w:w="2837" w:type="dxa"/>
            <w:vAlign w:val="center"/>
          </w:tcPr>
          <w:p w:rsidR="008B1B57" w:rsidRPr="00895630" w:rsidRDefault="008B1B57" w:rsidP="008B1B57">
            <w:r w:rsidRPr="00895630">
              <w:t xml:space="preserve">Проект генерального плана, согласно </w:t>
            </w:r>
          </w:p>
          <w:p w:rsidR="008B1B57" w:rsidRPr="00895630" w:rsidRDefault="008B1B57" w:rsidP="008B1B57">
            <w:r w:rsidRPr="00895630">
              <w:t>СП 42.13330.2011</w:t>
            </w:r>
          </w:p>
        </w:tc>
      </w:tr>
      <w:tr w:rsidR="008B1B57" w:rsidRPr="00895630" w:rsidTr="00F93172">
        <w:tc>
          <w:tcPr>
            <w:tcW w:w="959" w:type="dxa"/>
            <w:vAlign w:val="center"/>
          </w:tcPr>
          <w:p w:rsidR="008B1B57" w:rsidRPr="00895630" w:rsidRDefault="008B1B57" w:rsidP="008B1B57">
            <w:r w:rsidRPr="00895630">
              <w:t>7.2</w:t>
            </w:r>
          </w:p>
        </w:tc>
        <w:tc>
          <w:tcPr>
            <w:tcW w:w="3825" w:type="dxa"/>
            <w:vAlign w:val="center"/>
          </w:tcPr>
          <w:p w:rsidR="008B1B57" w:rsidRPr="00895630" w:rsidRDefault="008B1B57" w:rsidP="008B1B57">
            <w:r w:rsidRPr="00895630">
              <w:t>Содержание служб пожарной охраны</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r w:rsidRPr="00895630">
              <w:t>2020-2030 гг.</w:t>
            </w:r>
          </w:p>
        </w:tc>
        <w:tc>
          <w:tcPr>
            <w:tcW w:w="3685" w:type="dxa"/>
            <w:vAlign w:val="center"/>
          </w:tcPr>
          <w:p w:rsidR="008B1B57" w:rsidRPr="00895630" w:rsidRDefault="008B1B57" w:rsidP="008B1B57">
            <w:pPr>
              <w:jc w:val="center"/>
            </w:pPr>
            <w:r w:rsidRPr="00895630">
              <w:t>Администрация Найхинского сельского поселения</w:t>
            </w:r>
          </w:p>
        </w:tc>
        <w:tc>
          <w:tcPr>
            <w:tcW w:w="2269" w:type="dxa"/>
            <w:gridSpan w:val="2"/>
            <w:vAlign w:val="center"/>
          </w:tcPr>
          <w:p w:rsidR="008B1B57" w:rsidRPr="00895630" w:rsidRDefault="008B1B57" w:rsidP="008B1B57">
            <w:r w:rsidRPr="00895630">
              <w:t>-</w:t>
            </w:r>
          </w:p>
        </w:tc>
        <w:tc>
          <w:tcPr>
            <w:tcW w:w="2837" w:type="dxa"/>
            <w:vAlign w:val="center"/>
          </w:tcPr>
          <w:p w:rsidR="008B1B57" w:rsidRPr="00895630" w:rsidRDefault="008B1B57" w:rsidP="008B1B57">
            <w:r w:rsidRPr="00895630">
              <w:t xml:space="preserve">В соответствии законодательства Нанайского </w:t>
            </w:r>
            <w:r w:rsidRPr="00895630">
              <w:lastRenderedPageBreak/>
              <w:t>муниципального района</w:t>
            </w:r>
          </w:p>
        </w:tc>
      </w:tr>
      <w:tr w:rsidR="008B1B57" w:rsidRPr="00895630" w:rsidTr="00F93172">
        <w:tc>
          <w:tcPr>
            <w:tcW w:w="959" w:type="dxa"/>
            <w:vAlign w:val="center"/>
          </w:tcPr>
          <w:p w:rsidR="008B1B57" w:rsidRPr="00895630" w:rsidRDefault="008B1B57" w:rsidP="008B1B57">
            <w:r w:rsidRPr="00895630">
              <w:lastRenderedPageBreak/>
              <w:t>7.3</w:t>
            </w:r>
          </w:p>
        </w:tc>
        <w:tc>
          <w:tcPr>
            <w:tcW w:w="3825" w:type="dxa"/>
            <w:vAlign w:val="center"/>
          </w:tcPr>
          <w:p w:rsidR="008B1B57" w:rsidRPr="00895630" w:rsidRDefault="008B1B57" w:rsidP="008B1B57">
            <w:r w:rsidRPr="00895630">
              <w:t>Обеспечение наружного пожаротушения путем устройства пожарных гидрантов на магистральных трубопроводах</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pPr>
              <w:snapToGrid w:val="0"/>
            </w:pPr>
            <w:r w:rsidRPr="00895630">
              <w:t>2020-2030 гг</w:t>
            </w:r>
            <w:proofErr w:type="gramStart"/>
            <w:r w:rsidRPr="00895630">
              <w:t>..</w:t>
            </w:r>
            <w:proofErr w:type="gramEnd"/>
          </w:p>
        </w:tc>
        <w:tc>
          <w:tcPr>
            <w:tcW w:w="3685" w:type="dxa"/>
            <w:vAlign w:val="center"/>
          </w:tcPr>
          <w:p w:rsidR="008B1B57" w:rsidRPr="00895630" w:rsidRDefault="008B1B57" w:rsidP="008B1B57">
            <w:pPr>
              <w:suppressLineNumbers/>
              <w:tabs>
                <w:tab w:val="left" w:pos="34"/>
              </w:tabs>
              <w:suppressAutoHyphens/>
              <w:snapToGrid w:val="0"/>
              <w:jc w:val="center"/>
              <w:rPr>
                <w:lang w:eastAsia="ar-SA"/>
              </w:rPr>
            </w:pPr>
            <w:r w:rsidRPr="00895630">
              <w:rPr>
                <w:lang w:eastAsia="ar-SA"/>
              </w:rPr>
              <w:t>Территория Найхинского сельского поселения через каждые 300 м</w:t>
            </w:r>
          </w:p>
        </w:tc>
        <w:tc>
          <w:tcPr>
            <w:tcW w:w="2269" w:type="dxa"/>
            <w:gridSpan w:val="2"/>
            <w:vAlign w:val="center"/>
          </w:tcPr>
          <w:p w:rsidR="008B1B57" w:rsidRPr="00895630" w:rsidRDefault="008B1B57" w:rsidP="008B1B57">
            <w:pPr>
              <w:tabs>
                <w:tab w:val="left" w:pos="34"/>
              </w:tabs>
            </w:pPr>
            <w:r w:rsidRPr="00895630">
              <w:t>Согласно схеме водоснабжения</w:t>
            </w:r>
          </w:p>
        </w:tc>
        <w:tc>
          <w:tcPr>
            <w:tcW w:w="2837" w:type="dxa"/>
            <w:vAlign w:val="center"/>
          </w:tcPr>
          <w:p w:rsidR="008B1B57" w:rsidRPr="00895630" w:rsidRDefault="008B1B57" w:rsidP="008B1B57">
            <w:r w:rsidRPr="00895630">
              <w:t xml:space="preserve">СНиП 2.04.02-84* </w:t>
            </w:r>
          </w:p>
        </w:tc>
      </w:tr>
      <w:tr w:rsidR="008B1B57" w:rsidRPr="00895630" w:rsidTr="00F93172">
        <w:tc>
          <w:tcPr>
            <w:tcW w:w="959" w:type="dxa"/>
            <w:vAlign w:val="center"/>
          </w:tcPr>
          <w:p w:rsidR="008B1B57" w:rsidRPr="00895630" w:rsidRDefault="008B1B57" w:rsidP="008B1B57">
            <w:r w:rsidRPr="00895630">
              <w:t>7.4</w:t>
            </w:r>
          </w:p>
        </w:tc>
        <w:tc>
          <w:tcPr>
            <w:tcW w:w="3825" w:type="dxa"/>
            <w:vAlign w:val="center"/>
          </w:tcPr>
          <w:p w:rsidR="008B1B57" w:rsidRPr="00895630" w:rsidRDefault="008B1B57" w:rsidP="008B1B57">
            <w:r w:rsidRPr="00895630">
              <w:t>Содержание и обслуживание пожарных резервуаров</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pPr>
              <w:snapToGrid w:val="0"/>
            </w:pPr>
            <w:r w:rsidRPr="00895630">
              <w:t>2020-2030 гг.</w:t>
            </w:r>
          </w:p>
        </w:tc>
        <w:tc>
          <w:tcPr>
            <w:tcW w:w="3685" w:type="dxa"/>
            <w:vAlign w:val="center"/>
          </w:tcPr>
          <w:p w:rsidR="008B1B57" w:rsidRPr="00895630" w:rsidRDefault="008B1B57" w:rsidP="008B1B57">
            <w:pPr>
              <w:suppressLineNumbers/>
              <w:tabs>
                <w:tab w:val="left" w:pos="34"/>
              </w:tabs>
              <w:suppressAutoHyphens/>
              <w:snapToGrid w:val="0"/>
              <w:jc w:val="center"/>
              <w:rPr>
                <w:lang w:eastAsia="ar-SA"/>
              </w:rPr>
            </w:pPr>
            <w:r w:rsidRPr="00895630">
              <w:rPr>
                <w:lang w:eastAsia="ar-SA"/>
              </w:rPr>
              <w:t>Территория Найхинского сельского поселения</w:t>
            </w:r>
          </w:p>
        </w:tc>
        <w:tc>
          <w:tcPr>
            <w:tcW w:w="2269" w:type="dxa"/>
            <w:gridSpan w:val="2"/>
            <w:vAlign w:val="center"/>
          </w:tcPr>
          <w:p w:rsidR="008B1B57" w:rsidRPr="00895630" w:rsidRDefault="008B1B57" w:rsidP="008B1B57">
            <w:pPr>
              <w:tabs>
                <w:tab w:val="left" w:pos="34"/>
              </w:tabs>
              <w:rPr>
                <w:color w:val="000000"/>
              </w:rPr>
            </w:pPr>
            <w:r w:rsidRPr="00895630">
              <w:t xml:space="preserve">Администрация Найхинского сельского поселения   </w:t>
            </w:r>
          </w:p>
        </w:tc>
        <w:tc>
          <w:tcPr>
            <w:tcW w:w="2837" w:type="dxa"/>
            <w:vAlign w:val="center"/>
          </w:tcPr>
          <w:p w:rsidR="008B1B57" w:rsidRPr="00895630" w:rsidRDefault="008B1B57" w:rsidP="008B1B57">
            <w:r w:rsidRPr="00895630">
              <w:t xml:space="preserve">Проект генерального плана </w:t>
            </w:r>
          </w:p>
          <w:p w:rsidR="008B1B57" w:rsidRPr="00895630" w:rsidRDefault="008B1B57" w:rsidP="008B1B57"/>
        </w:tc>
      </w:tr>
      <w:tr w:rsidR="008B1B57" w:rsidRPr="00895630" w:rsidTr="00F93172">
        <w:tc>
          <w:tcPr>
            <w:tcW w:w="959" w:type="dxa"/>
            <w:shd w:val="clear" w:color="auto" w:fill="FDE9D9"/>
            <w:vAlign w:val="center"/>
          </w:tcPr>
          <w:p w:rsidR="008B1B57" w:rsidRPr="00895630" w:rsidRDefault="008B1B57" w:rsidP="008B1B57">
            <w:pPr>
              <w:rPr>
                <w:b/>
              </w:rPr>
            </w:pPr>
            <w:r w:rsidRPr="00895630">
              <w:rPr>
                <w:b/>
              </w:rPr>
              <w:t>8</w:t>
            </w:r>
          </w:p>
        </w:tc>
        <w:tc>
          <w:tcPr>
            <w:tcW w:w="14459" w:type="dxa"/>
            <w:gridSpan w:val="7"/>
            <w:shd w:val="clear" w:color="auto" w:fill="FDE9D9"/>
          </w:tcPr>
          <w:p w:rsidR="008B1B57" w:rsidRPr="00895630" w:rsidRDefault="008B1B57" w:rsidP="008B1B57">
            <w:pPr>
              <w:rPr>
                <w:b/>
              </w:rPr>
            </w:pPr>
            <w:r w:rsidRPr="00895630">
              <w:rPr>
                <w:b/>
              </w:rPr>
              <w:t>Создание условий для обеспечения жителей поселения услугами связи, общественного питания, торговли и бытового обслуживания</w:t>
            </w:r>
          </w:p>
        </w:tc>
      </w:tr>
      <w:tr w:rsidR="008B1B57" w:rsidRPr="00895630" w:rsidTr="00895630">
        <w:trPr>
          <w:trHeight w:val="647"/>
        </w:trPr>
        <w:tc>
          <w:tcPr>
            <w:tcW w:w="959" w:type="dxa"/>
            <w:vAlign w:val="center"/>
          </w:tcPr>
          <w:p w:rsidR="008B1B57" w:rsidRPr="00895630" w:rsidRDefault="008B1B57" w:rsidP="008B1B57">
            <w:pPr>
              <w:jc w:val="both"/>
            </w:pPr>
            <w:r w:rsidRPr="00895630">
              <w:t>8.1</w:t>
            </w:r>
          </w:p>
        </w:tc>
        <w:tc>
          <w:tcPr>
            <w:tcW w:w="3825" w:type="dxa"/>
            <w:vAlign w:val="center"/>
          </w:tcPr>
          <w:p w:rsidR="008B1B57" w:rsidRPr="00895630" w:rsidRDefault="008B1B57" w:rsidP="008B1B57">
            <w:pPr>
              <w:jc w:val="center"/>
            </w:pPr>
            <w:r w:rsidRPr="00895630">
              <w:t>Организация предприятий по оказанию бытовых услуг с</w:t>
            </w:r>
            <w:proofErr w:type="gramStart"/>
            <w:r w:rsidRPr="00895630">
              <w:t>.Н</w:t>
            </w:r>
            <w:proofErr w:type="gramEnd"/>
            <w:r w:rsidRPr="00895630">
              <w:t>айхин</w:t>
            </w:r>
          </w:p>
        </w:tc>
        <w:tc>
          <w:tcPr>
            <w:tcW w:w="1843" w:type="dxa"/>
            <w:gridSpan w:val="2"/>
            <w:vAlign w:val="center"/>
          </w:tcPr>
          <w:p w:rsidR="008B1B57" w:rsidRPr="00895630" w:rsidRDefault="008B1B57" w:rsidP="008B1B57">
            <w:pPr>
              <w:jc w:val="center"/>
            </w:pPr>
            <w:r w:rsidRPr="00895630">
              <w:t>Расчетный срок</w:t>
            </w:r>
          </w:p>
          <w:p w:rsidR="008B1B57" w:rsidRPr="00895630" w:rsidRDefault="008B1B57" w:rsidP="008B1B57">
            <w:pPr>
              <w:jc w:val="center"/>
            </w:pPr>
            <w:r w:rsidRPr="00895630">
              <w:t>2020-2030 гг.</w:t>
            </w:r>
          </w:p>
        </w:tc>
        <w:tc>
          <w:tcPr>
            <w:tcW w:w="3685" w:type="dxa"/>
            <w:vAlign w:val="center"/>
          </w:tcPr>
          <w:p w:rsidR="008B1B57" w:rsidRPr="00895630" w:rsidRDefault="008B1B57" w:rsidP="008B1B57">
            <w:pPr>
              <w:jc w:val="center"/>
            </w:pPr>
            <w:r w:rsidRPr="00895630">
              <w:t xml:space="preserve">ул. </w:t>
            </w:r>
            <w:proofErr w:type="gramStart"/>
            <w:r w:rsidRPr="00895630">
              <w:t>Школьная</w:t>
            </w:r>
            <w:proofErr w:type="gramEnd"/>
            <w:r w:rsidRPr="00895630">
              <w:t>, рядом с детским садом</w:t>
            </w:r>
          </w:p>
        </w:tc>
        <w:tc>
          <w:tcPr>
            <w:tcW w:w="2269" w:type="dxa"/>
            <w:gridSpan w:val="2"/>
            <w:vAlign w:val="center"/>
          </w:tcPr>
          <w:p w:rsidR="008B1B57" w:rsidRPr="00895630" w:rsidRDefault="008B1B57" w:rsidP="008B1B57">
            <w:pPr>
              <w:jc w:val="center"/>
            </w:pPr>
            <w:r w:rsidRPr="00895630">
              <w:t>на 5 рабочих мест</w:t>
            </w:r>
          </w:p>
        </w:tc>
        <w:tc>
          <w:tcPr>
            <w:tcW w:w="2837" w:type="dxa"/>
            <w:vAlign w:val="center"/>
          </w:tcPr>
          <w:p w:rsidR="008B1B57" w:rsidRPr="00895630" w:rsidRDefault="008B1B57" w:rsidP="008B1B57">
            <w:pPr>
              <w:jc w:val="center"/>
            </w:pPr>
            <w:r w:rsidRPr="00895630">
              <w:t>Проект генерального плана, СП 42.13330.2011</w:t>
            </w:r>
          </w:p>
        </w:tc>
      </w:tr>
      <w:tr w:rsidR="008B1B57" w:rsidRPr="00895630" w:rsidTr="00F93172">
        <w:tc>
          <w:tcPr>
            <w:tcW w:w="959" w:type="dxa"/>
            <w:vAlign w:val="center"/>
          </w:tcPr>
          <w:p w:rsidR="008B1B57" w:rsidRPr="00895630" w:rsidRDefault="008B1B57" w:rsidP="008B1B57">
            <w:r w:rsidRPr="00895630">
              <w:t>8.2</w:t>
            </w:r>
          </w:p>
        </w:tc>
        <w:tc>
          <w:tcPr>
            <w:tcW w:w="3825" w:type="dxa"/>
            <w:vAlign w:val="center"/>
          </w:tcPr>
          <w:p w:rsidR="008B1B57" w:rsidRPr="00895630" w:rsidRDefault="008B1B57" w:rsidP="008B1B57">
            <w:r w:rsidRPr="00895630">
              <w:t>Организация предприятий по оказанию бытовых услуг с. Даерга</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r w:rsidRPr="00895630">
              <w:t>2020-2030 гг.</w:t>
            </w:r>
          </w:p>
        </w:tc>
        <w:tc>
          <w:tcPr>
            <w:tcW w:w="3685" w:type="dxa"/>
            <w:vAlign w:val="center"/>
          </w:tcPr>
          <w:p w:rsidR="008B1B57" w:rsidRPr="00895630" w:rsidRDefault="008B1B57" w:rsidP="008B1B57">
            <w:pPr>
              <w:jc w:val="center"/>
            </w:pPr>
            <w:r w:rsidRPr="00895630">
              <w:t xml:space="preserve">ул. Зеленая </w:t>
            </w:r>
            <w:proofErr w:type="gramStart"/>
            <w:r w:rsidRPr="00895630">
              <w:t>на против</w:t>
            </w:r>
            <w:proofErr w:type="gramEnd"/>
            <w:r w:rsidRPr="00895630">
              <w:t xml:space="preserve"> не действующего здания клуба</w:t>
            </w:r>
          </w:p>
        </w:tc>
        <w:tc>
          <w:tcPr>
            <w:tcW w:w="2269" w:type="dxa"/>
            <w:gridSpan w:val="2"/>
            <w:vAlign w:val="center"/>
          </w:tcPr>
          <w:p w:rsidR="008B1B57" w:rsidRPr="00895630" w:rsidRDefault="008B1B57" w:rsidP="008B1B57">
            <w:r w:rsidRPr="00895630">
              <w:t>на 4 рабочих мест</w:t>
            </w:r>
          </w:p>
        </w:tc>
        <w:tc>
          <w:tcPr>
            <w:tcW w:w="2837" w:type="dxa"/>
            <w:vAlign w:val="center"/>
          </w:tcPr>
          <w:p w:rsidR="008B1B57" w:rsidRPr="00895630" w:rsidRDefault="008B1B57" w:rsidP="008B1B57">
            <w:r w:rsidRPr="00895630">
              <w:t>Проект генерального плана</w:t>
            </w:r>
            <w:proofErr w:type="gramStart"/>
            <w:r w:rsidRPr="00895630">
              <w:t>,С</w:t>
            </w:r>
            <w:proofErr w:type="gramEnd"/>
            <w:r w:rsidRPr="00895630">
              <w:t>П 42.13330.2011</w:t>
            </w:r>
          </w:p>
        </w:tc>
      </w:tr>
      <w:tr w:rsidR="008B1B57" w:rsidRPr="00895630" w:rsidTr="00F93172">
        <w:tc>
          <w:tcPr>
            <w:tcW w:w="959" w:type="dxa"/>
            <w:vAlign w:val="center"/>
          </w:tcPr>
          <w:p w:rsidR="008B1B57" w:rsidRPr="00895630" w:rsidRDefault="008B1B57" w:rsidP="008B1B57">
            <w:r w:rsidRPr="00895630">
              <w:t>8.3</w:t>
            </w:r>
          </w:p>
        </w:tc>
        <w:tc>
          <w:tcPr>
            <w:tcW w:w="3825" w:type="dxa"/>
            <w:vAlign w:val="center"/>
          </w:tcPr>
          <w:p w:rsidR="008B1B57" w:rsidRPr="00895630" w:rsidRDefault="008B1B57" w:rsidP="008B1B57">
            <w:r w:rsidRPr="00895630">
              <w:t>Строительство благоустроенного гостиничного комплекса с расширенной сетью предоставляемых услуг в с</w:t>
            </w:r>
            <w:proofErr w:type="gramStart"/>
            <w:r w:rsidRPr="00895630">
              <w:t>.Н</w:t>
            </w:r>
            <w:proofErr w:type="gramEnd"/>
            <w:r w:rsidRPr="00895630">
              <w:t>айхин</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r w:rsidRPr="00895630">
              <w:t>2020-2030 гг</w:t>
            </w:r>
            <w:proofErr w:type="gramStart"/>
            <w:r w:rsidRPr="00895630">
              <w:t>..</w:t>
            </w:r>
            <w:proofErr w:type="gramEnd"/>
          </w:p>
        </w:tc>
        <w:tc>
          <w:tcPr>
            <w:tcW w:w="3685" w:type="dxa"/>
            <w:vAlign w:val="center"/>
          </w:tcPr>
          <w:p w:rsidR="008B1B57" w:rsidRPr="00895630" w:rsidRDefault="008B1B57" w:rsidP="008B1B57">
            <w:pPr>
              <w:jc w:val="center"/>
            </w:pPr>
          </w:p>
          <w:p w:rsidR="008B1B57" w:rsidRPr="00895630" w:rsidRDefault="008B1B57" w:rsidP="008B1B57">
            <w:pPr>
              <w:jc w:val="center"/>
            </w:pPr>
            <w:r w:rsidRPr="00895630">
              <w:t>По ул. Набережная рядом с домом №7</w:t>
            </w:r>
          </w:p>
        </w:tc>
        <w:tc>
          <w:tcPr>
            <w:tcW w:w="2269" w:type="dxa"/>
            <w:gridSpan w:val="2"/>
          </w:tcPr>
          <w:p w:rsidR="008B1B57" w:rsidRPr="00895630" w:rsidRDefault="008B1B57" w:rsidP="008B1B57">
            <w:r w:rsidRPr="00895630">
              <w:t>10 мест</w:t>
            </w:r>
          </w:p>
        </w:tc>
        <w:tc>
          <w:tcPr>
            <w:tcW w:w="2837" w:type="dxa"/>
            <w:vAlign w:val="center"/>
          </w:tcPr>
          <w:p w:rsidR="008B1B57" w:rsidRPr="00895630" w:rsidRDefault="008B1B57" w:rsidP="008B1B57">
            <w:r w:rsidRPr="00895630">
              <w:t>Проект генерального плана</w:t>
            </w:r>
            <w:proofErr w:type="gramStart"/>
            <w:r w:rsidRPr="00895630">
              <w:t>,С</w:t>
            </w:r>
            <w:proofErr w:type="gramEnd"/>
            <w:r w:rsidRPr="00895630">
              <w:t>П 42.13330.2011</w:t>
            </w:r>
          </w:p>
        </w:tc>
      </w:tr>
      <w:tr w:rsidR="008B1B57" w:rsidRPr="00895630" w:rsidTr="00F93172">
        <w:tc>
          <w:tcPr>
            <w:tcW w:w="959" w:type="dxa"/>
            <w:vAlign w:val="center"/>
          </w:tcPr>
          <w:p w:rsidR="008B1B57" w:rsidRPr="00895630" w:rsidRDefault="008B1B57" w:rsidP="008B1B57">
            <w:r w:rsidRPr="00895630">
              <w:t>8.4</w:t>
            </w:r>
          </w:p>
        </w:tc>
        <w:tc>
          <w:tcPr>
            <w:tcW w:w="3825" w:type="dxa"/>
            <w:vAlign w:val="center"/>
          </w:tcPr>
          <w:p w:rsidR="008B1B57" w:rsidRPr="00895630" w:rsidRDefault="008B1B57" w:rsidP="008B1B57">
            <w:r w:rsidRPr="00895630">
              <w:t xml:space="preserve">Строительство благоустроенного гостиничного комплекса с расширенной сетью предоставляемых услуг </w:t>
            </w:r>
            <w:proofErr w:type="gramStart"/>
            <w:r w:rsidRPr="00895630">
              <w:t>в</w:t>
            </w:r>
            <w:proofErr w:type="gramEnd"/>
            <w:r w:rsidRPr="00895630">
              <w:t xml:space="preserve"> с. Даерга</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r w:rsidRPr="00895630">
              <w:t>2020-2030 гг</w:t>
            </w:r>
            <w:proofErr w:type="gramStart"/>
            <w:r w:rsidRPr="00895630">
              <w:t>..</w:t>
            </w:r>
            <w:proofErr w:type="gramEnd"/>
          </w:p>
        </w:tc>
        <w:tc>
          <w:tcPr>
            <w:tcW w:w="3685" w:type="dxa"/>
            <w:vAlign w:val="center"/>
          </w:tcPr>
          <w:p w:rsidR="008B1B57" w:rsidRPr="00895630" w:rsidRDefault="008B1B57" w:rsidP="008B1B57">
            <w:pPr>
              <w:jc w:val="center"/>
            </w:pPr>
            <w:r w:rsidRPr="00895630">
              <w:t>Напротив действующего детского сада</w:t>
            </w:r>
          </w:p>
        </w:tc>
        <w:tc>
          <w:tcPr>
            <w:tcW w:w="2269" w:type="dxa"/>
            <w:gridSpan w:val="2"/>
          </w:tcPr>
          <w:p w:rsidR="008B1B57" w:rsidRPr="00895630" w:rsidRDefault="008B1B57" w:rsidP="008B1B57">
            <w:r w:rsidRPr="00895630">
              <w:t>10мест</w:t>
            </w:r>
          </w:p>
        </w:tc>
        <w:tc>
          <w:tcPr>
            <w:tcW w:w="2837" w:type="dxa"/>
            <w:vAlign w:val="center"/>
          </w:tcPr>
          <w:p w:rsidR="008B1B57" w:rsidRPr="00895630" w:rsidRDefault="008B1B57" w:rsidP="008B1B57">
            <w:r w:rsidRPr="00895630">
              <w:t>Проект генерального плана</w:t>
            </w:r>
            <w:proofErr w:type="gramStart"/>
            <w:r w:rsidRPr="00895630">
              <w:t>,С</w:t>
            </w:r>
            <w:proofErr w:type="gramEnd"/>
            <w:r w:rsidRPr="00895630">
              <w:t>П 42.13330.2011</w:t>
            </w:r>
          </w:p>
        </w:tc>
      </w:tr>
      <w:tr w:rsidR="008B1B57" w:rsidRPr="00895630" w:rsidTr="00F93172">
        <w:tc>
          <w:tcPr>
            <w:tcW w:w="959" w:type="dxa"/>
            <w:vAlign w:val="center"/>
          </w:tcPr>
          <w:p w:rsidR="008B1B57" w:rsidRPr="00895630" w:rsidRDefault="008B1B57" w:rsidP="008B1B57">
            <w:r w:rsidRPr="00895630">
              <w:t>8.5</w:t>
            </w:r>
          </w:p>
        </w:tc>
        <w:tc>
          <w:tcPr>
            <w:tcW w:w="3825" w:type="dxa"/>
            <w:vAlign w:val="center"/>
          </w:tcPr>
          <w:p w:rsidR="008B1B57" w:rsidRPr="00895630" w:rsidRDefault="008B1B57" w:rsidP="008B1B57">
            <w:r w:rsidRPr="00895630">
              <w:t>Строительство предприятия общественного питания с. Найхин</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r w:rsidRPr="00895630">
              <w:t>2020-2030 гг.</w:t>
            </w:r>
          </w:p>
        </w:tc>
        <w:tc>
          <w:tcPr>
            <w:tcW w:w="3685" w:type="dxa"/>
            <w:vAlign w:val="center"/>
          </w:tcPr>
          <w:p w:rsidR="008B1B57" w:rsidRPr="00895630" w:rsidRDefault="008B1B57" w:rsidP="008B1B57">
            <w:pPr>
              <w:jc w:val="center"/>
            </w:pPr>
            <w:r w:rsidRPr="00895630">
              <w:t xml:space="preserve">ул. Лесная </w:t>
            </w:r>
            <w:proofErr w:type="gramStart"/>
            <w:r w:rsidRPr="00895630">
              <w:t>на против</w:t>
            </w:r>
            <w:proofErr w:type="gramEnd"/>
            <w:r w:rsidRPr="00895630">
              <w:t xml:space="preserve"> жилого дома №14</w:t>
            </w:r>
          </w:p>
        </w:tc>
        <w:tc>
          <w:tcPr>
            <w:tcW w:w="2269" w:type="dxa"/>
            <w:gridSpan w:val="2"/>
          </w:tcPr>
          <w:p w:rsidR="008B1B57" w:rsidRPr="00895630" w:rsidRDefault="008B1B57" w:rsidP="008B1B57">
            <w:r w:rsidRPr="00895630">
              <w:t>25 посадочных мест</w:t>
            </w:r>
          </w:p>
        </w:tc>
        <w:tc>
          <w:tcPr>
            <w:tcW w:w="2837" w:type="dxa"/>
            <w:vAlign w:val="center"/>
          </w:tcPr>
          <w:p w:rsidR="008B1B57" w:rsidRPr="00895630" w:rsidRDefault="008B1B57" w:rsidP="008B1B57">
            <w:r w:rsidRPr="00895630">
              <w:t>Проект генерального плана</w:t>
            </w:r>
            <w:proofErr w:type="gramStart"/>
            <w:r w:rsidRPr="00895630">
              <w:t>,С</w:t>
            </w:r>
            <w:proofErr w:type="gramEnd"/>
            <w:r w:rsidRPr="00895630">
              <w:t>П 42.13330.2011</w:t>
            </w:r>
          </w:p>
        </w:tc>
      </w:tr>
      <w:tr w:rsidR="008B1B57" w:rsidRPr="00895630" w:rsidTr="00F93172">
        <w:tc>
          <w:tcPr>
            <w:tcW w:w="959" w:type="dxa"/>
            <w:vAlign w:val="center"/>
          </w:tcPr>
          <w:p w:rsidR="008B1B57" w:rsidRPr="00895630" w:rsidRDefault="008B1B57" w:rsidP="008B1B57">
            <w:r w:rsidRPr="00895630">
              <w:t>8.6</w:t>
            </w:r>
          </w:p>
        </w:tc>
        <w:tc>
          <w:tcPr>
            <w:tcW w:w="3825" w:type="dxa"/>
            <w:vAlign w:val="center"/>
          </w:tcPr>
          <w:p w:rsidR="008B1B57" w:rsidRPr="00895630" w:rsidRDefault="008B1B57" w:rsidP="008B1B57">
            <w:r w:rsidRPr="00895630">
              <w:t>Строительство предприятия общественного питания с. Даерга</w:t>
            </w:r>
          </w:p>
        </w:tc>
        <w:tc>
          <w:tcPr>
            <w:tcW w:w="1843" w:type="dxa"/>
            <w:gridSpan w:val="2"/>
            <w:vAlign w:val="center"/>
          </w:tcPr>
          <w:p w:rsidR="008B1B57" w:rsidRPr="00895630" w:rsidRDefault="008B1B57" w:rsidP="008B1B57">
            <w:r w:rsidRPr="00895630">
              <w:t>Первая очередь</w:t>
            </w:r>
          </w:p>
          <w:p w:rsidR="008B1B57" w:rsidRPr="00895630" w:rsidRDefault="008B1B57" w:rsidP="008B1B57">
            <w:r w:rsidRPr="00895630">
              <w:t>2017-2020 гг.</w:t>
            </w:r>
          </w:p>
        </w:tc>
        <w:tc>
          <w:tcPr>
            <w:tcW w:w="3685" w:type="dxa"/>
            <w:vAlign w:val="center"/>
          </w:tcPr>
          <w:p w:rsidR="008B1B57" w:rsidRPr="00895630" w:rsidRDefault="008B1B57" w:rsidP="008B1B57">
            <w:r w:rsidRPr="00895630">
              <w:t xml:space="preserve">ул. Таежная </w:t>
            </w:r>
            <w:proofErr w:type="gramStart"/>
            <w:r w:rsidRPr="00895630">
              <w:t>на против</w:t>
            </w:r>
            <w:proofErr w:type="gramEnd"/>
            <w:r w:rsidRPr="00895630">
              <w:t xml:space="preserve"> не действующего здания клуба</w:t>
            </w:r>
          </w:p>
          <w:p w:rsidR="008B1B57" w:rsidRPr="00895630" w:rsidRDefault="008B1B57" w:rsidP="008B1B57"/>
        </w:tc>
        <w:tc>
          <w:tcPr>
            <w:tcW w:w="2269" w:type="dxa"/>
            <w:gridSpan w:val="2"/>
          </w:tcPr>
          <w:p w:rsidR="008B1B57" w:rsidRPr="00895630" w:rsidRDefault="008B1B57" w:rsidP="008B1B57">
            <w:r w:rsidRPr="00895630">
              <w:t>40 посадочных мест</w:t>
            </w:r>
          </w:p>
          <w:p w:rsidR="008B1B57" w:rsidRPr="00895630" w:rsidRDefault="008B1B57" w:rsidP="008B1B57"/>
        </w:tc>
        <w:tc>
          <w:tcPr>
            <w:tcW w:w="2837" w:type="dxa"/>
            <w:vAlign w:val="center"/>
          </w:tcPr>
          <w:p w:rsidR="008B1B57" w:rsidRPr="00895630" w:rsidRDefault="008B1B57" w:rsidP="008B1B57">
            <w:r w:rsidRPr="00895630">
              <w:t>Проект генерального планаНайхинского сельского поселения,</w:t>
            </w:r>
          </w:p>
          <w:p w:rsidR="008B1B57" w:rsidRPr="00895630" w:rsidRDefault="008B1B57" w:rsidP="008B1B57">
            <w:r w:rsidRPr="00895630">
              <w:t>СП 42.13330.2011</w:t>
            </w:r>
          </w:p>
        </w:tc>
      </w:tr>
      <w:tr w:rsidR="008B1B57" w:rsidRPr="00895630" w:rsidTr="00F93172">
        <w:tc>
          <w:tcPr>
            <w:tcW w:w="959" w:type="dxa"/>
            <w:vAlign w:val="center"/>
          </w:tcPr>
          <w:p w:rsidR="008B1B57" w:rsidRPr="00895630" w:rsidRDefault="008B1B57" w:rsidP="008B1B57">
            <w:r w:rsidRPr="00895630">
              <w:t>8.7</w:t>
            </w:r>
          </w:p>
        </w:tc>
        <w:tc>
          <w:tcPr>
            <w:tcW w:w="3825" w:type="dxa"/>
            <w:vAlign w:val="center"/>
          </w:tcPr>
          <w:p w:rsidR="008B1B57" w:rsidRPr="00895630" w:rsidRDefault="008B1B57" w:rsidP="008B1B57">
            <w:r w:rsidRPr="00895630">
              <w:t xml:space="preserve">Строительство бани с прачечным цехом </w:t>
            </w:r>
            <w:proofErr w:type="gramStart"/>
            <w:r w:rsidRPr="00895630">
              <w:t>в</w:t>
            </w:r>
            <w:proofErr w:type="gramEnd"/>
            <w:r w:rsidRPr="00895630">
              <w:t xml:space="preserve"> с. Найхин </w:t>
            </w:r>
          </w:p>
        </w:tc>
        <w:tc>
          <w:tcPr>
            <w:tcW w:w="1843" w:type="dxa"/>
            <w:gridSpan w:val="2"/>
            <w:vAlign w:val="center"/>
          </w:tcPr>
          <w:p w:rsidR="008B1B57" w:rsidRPr="00895630" w:rsidRDefault="008B1B57" w:rsidP="008B1B57">
            <w:r w:rsidRPr="00895630">
              <w:t>Первая очередь</w:t>
            </w:r>
          </w:p>
          <w:p w:rsidR="008B1B57" w:rsidRPr="00895630" w:rsidRDefault="008B1B57" w:rsidP="008B1B57">
            <w:r w:rsidRPr="00895630">
              <w:t>2017-2020 гг.</w:t>
            </w:r>
          </w:p>
        </w:tc>
        <w:tc>
          <w:tcPr>
            <w:tcW w:w="3685" w:type="dxa"/>
            <w:vAlign w:val="center"/>
          </w:tcPr>
          <w:p w:rsidR="008B1B57" w:rsidRPr="00895630" w:rsidRDefault="008B1B57" w:rsidP="008B1B57">
            <w:pPr>
              <w:rPr>
                <w:color w:val="000000"/>
              </w:rPr>
            </w:pPr>
            <w:r w:rsidRPr="00895630">
              <w:rPr>
                <w:color w:val="000000"/>
              </w:rPr>
              <w:t xml:space="preserve">ул. </w:t>
            </w:r>
            <w:proofErr w:type="gramStart"/>
            <w:r w:rsidRPr="00895630">
              <w:rPr>
                <w:color w:val="000000"/>
              </w:rPr>
              <w:t>Школьная</w:t>
            </w:r>
            <w:proofErr w:type="gramEnd"/>
            <w:r w:rsidRPr="00895630">
              <w:rPr>
                <w:color w:val="000000"/>
              </w:rPr>
              <w:t>, рядом с вышкой сотовой связи МТС</w:t>
            </w:r>
          </w:p>
        </w:tc>
        <w:tc>
          <w:tcPr>
            <w:tcW w:w="2269" w:type="dxa"/>
            <w:gridSpan w:val="2"/>
          </w:tcPr>
          <w:p w:rsidR="008B1B57" w:rsidRPr="00895630" w:rsidRDefault="008B1B57" w:rsidP="008B1B57">
            <w:r w:rsidRPr="00895630">
              <w:t xml:space="preserve">с. Найхин 10 мест Прачечная на 60кг белья в смену </w:t>
            </w:r>
          </w:p>
        </w:tc>
        <w:tc>
          <w:tcPr>
            <w:tcW w:w="2837" w:type="dxa"/>
            <w:vAlign w:val="center"/>
          </w:tcPr>
          <w:p w:rsidR="008B1B57" w:rsidRPr="00895630" w:rsidRDefault="008B1B57" w:rsidP="008B1B57">
            <w:r w:rsidRPr="00895630">
              <w:t>Проект генерального плана Найхинского сельского поселения,</w:t>
            </w:r>
          </w:p>
          <w:p w:rsidR="008B1B57" w:rsidRPr="00895630" w:rsidRDefault="008B1B57" w:rsidP="008B1B57">
            <w:r w:rsidRPr="00895630">
              <w:lastRenderedPageBreak/>
              <w:t>СП 42.13330.2011</w:t>
            </w:r>
          </w:p>
        </w:tc>
      </w:tr>
      <w:tr w:rsidR="008B1B57" w:rsidRPr="00895630" w:rsidTr="00F93172">
        <w:tc>
          <w:tcPr>
            <w:tcW w:w="959" w:type="dxa"/>
            <w:vAlign w:val="center"/>
          </w:tcPr>
          <w:p w:rsidR="008B1B57" w:rsidRPr="00895630" w:rsidRDefault="008B1B57" w:rsidP="008B1B57">
            <w:r w:rsidRPr="00895630">
              <w:lastRenderedPageBreak/>
              <w:t>8.8</w:t>
            </w:r>
          </w:p>
        </w:tc>
        <w:tc>
          <w:tcPr>
            <w:tcW w:w="3825" w:type="dxa"/>
            <w:vAlign w:val="center"/>
          </w:tcPr>
          <w:p w:rsidR="008B1B57" w:rsidRPr="00895630" w:rsidRDefault="008B1B57" w:rsidP="008B1B57">
            <w:r w:rsidRPr="00895630">
              <w:t>Строительство бани с прачечным цехом в с</w:t>
            </w:r>
            <w:proofErr w:type="gramStart"/>
            <w:r w:rsidRPr="00895630">
              <w:t>.Д</w:t>
            </w:r>
            <w:proofErr w:type="gramEnd"/>
            <w:r w:rsidRPr="00895630">
              <w:t>аерга</w:t>
            </w:r>
          </w:p>
        </w:tc>
        <w:tc>
          <w:tcPr>
            <w:tcW w:w="1843" w:type="dxa"/>
            <w:gridSpan w:val="2"/>
            <w:vAlign w:val="center"/>
          </w:tcPr>
          <w:p w:rsidR="008B1B57" w:rsidRPr="00895630" w:rsidRDefault="008B1B57" w:rsidP="008B1B57">
            <w:r w:rsidRPr="00895630">
              <w:t>Первая очередь</w:t>
            </w:r>
          </w:p>
          <w:p w:rsidR="008B1B57" w:rsidRPr="00895630" w:rsidRDefault="008B1B57" w:rsidP="008B1B57">
            <w:r w:rsidRPr="00895630">
              <w:t>2017-2020 гг.</w:t>
            </w:r>
          </w:p>
        </w:tc>
        <w:tc>
          <w:tcPr>
            <w:tcW w:w="3685" w:type="dxa"/>
            <w:vAlign w:val="center"/>
          </w:tcPr>
          <w:p w:rsidR="008B1B57" w:rsidRPr="00895630" w:rsidRDefault="008B1B57" w:rsidP="008B1B57">
            <w:pPr>
              <w:rPr>
                <w:color w:val="000000"/>
              </w:rPr>
            </w:pPr>
            <w:r w:rsidRPr="00895630">
              <w:rPr>
                <w:color w:val="000000"/>
              </w:rPr>
              <w:t>На пересечении ул</w:t>
            </w:r>
            <w:proofErr w:type="gramStart"/>
            <w:r w:rsidRPr="00895630">
              <w:rPr>
                <w:color w:val="000000"/>
              </w:rPr>
              <w:t>.З</w:t>
            </w:r>
            <w:proofErr w:type="gramEnd"/>
            <w:r w:rsidRPr="00895630">
              <w:rPr>
                <w:color w:val="000000"/>
              </w:rPr>
              <w:t>аводская и пер.Молодежный</w:t>
            </w:r>
          </w:p>
        </w:tc>
        <w:tc>
          <w:tcPr>
            <w:tcW w:w="2269" w:type="dxa"/>
            <w:gridSpan w:val="2"/>
          </w:tcPr>
          <w:p w:rsidR="008B1B57" w:rsidRPr="00895630" w:rsidRDefault="008B1B57" w:rsidP="008B1B57">
            <w:r w:rsidRPr="00895630">
              <w:t>с</w:t>
            </w:r>
            <w:proofErr w:type="gramStart"/>
            <w:r w:rsidRPr="00895630">
              <w:t>.Д</w:t>
            </w:r>
            <w:proofErr w:type="gramEnd"/>
            <w:r w:rsidRPr="00895630">
              <w:t xml:space="preserve">аерга 10 мест Прачечная на 60кг белья в смену </w:t>
            </w:r>
          </w:p>
          <w:p w:rsidR="008B1B57" w:rsidRPr="00895630" w:rsidRDefault="008B1B57" w:rsidP="008B1B57"/>
        </w:tc>
        <w:tc>
          <w:tcPr>
            <w:tcW w:w="2837" w:type="dxa"/>
            <w:vAlign w:val="center"/>
          </w:tcPr>
          <w:p w:rsidR="008B1B57" w:rsidRPr="00895630" w:rsidRDefault="008B1B57" w:rsidP="008B1B57">
            <w:r w:rsidRPr="00895630">
              <w:t>Проект генерального плана Найхинского сельского поселения,</w:t>
            </w:r>
          </w:p>
          <w:p w:rsidR="008B1B57" w:rsidRPr="00895630" w:rsidRDefault="008B1B57" w:rsidP="008B1B57">
            <w:r w:rsidRPr="00895630">
              <w:t>СП 42.13330.2011</w:t>
            </w:r>
          </w:p>
        </w:tc>
      </w:tr>
      <w:tr w:rsidR="008B1B57" w:rsidRPr="00895630" w:rsidTr="00F93172">
        <w:tc>
          <w:tcPr>
            <w:tcW w:w="959" w:type="dxa"/>
            <w:vAlign w:val="center"/>
          </w:tcPr>
          <w:p w:rsidR="008B1B57" w:rsidRPr="00895630" w:rsidRDefault="008B1B57" w:rsidP="008B1B57">
            <w:r w:rsidRPr="00895630">
              <w:t>8.9</w:t>
            </w:r>
          </w:p>
        </w:tc>
        <w:tc>
          <w:tcPr>
            <w:tcW w:w="3825" w:type="dxa"/>
            <w:vAlign w:val="center"/>
          </w:tcPr>
          <w:p w:rsidR="008B1B57" w:rsidRPr="00895630" w:rsidRDefault="008B1B57" w:rsidP="008B1B57">
            <w:r w:rsidRPr="00895630">
              <w:t>Строительство продовольственного магазина в с</w:t>
            </w:r>
            <w:proofErr w:type="gramStart"/>
            <w:r w:rsidRPr="00895630">
              <w:t>.Д</w:t>
            </w:r>
            <w:proofErr w:type="gramEnd"/>
            <w:r w:rsidRPr="00895630">
              <w:t>аерга</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r w:rsidRPr="00895630">
              <w:t>2020-2030 гг.</w:t>
            </w:r>
          </w:p>
        </w:tc>
        <w:tc>
          <w:tcPr>
            <w:tcW w:w="3685" w:type="dxa"/>
            <w:vAlign w:val="center"/>
          </w:tcPr>
          <w:p w:rsidR="008B1B57" w:rsidRPr="00895630" w:rsidRDefault="008B1B57" w:rsidP="008B1B57">
            <w:pPr>
              <w:jc w:val="center"/>
            </w:pPr>
            <w:r w:rsidRPr="00895630">
              <w:t>По ул</w:t>
            </w:r>
            <w:proofErr w:type="gramStart"/>
            <w:r w:rsidRPr="00895630">
              <w:t>.З</w:t>
            </w:r>
            <w:proofErr w:type="gramEnd"/>
            <w:r w:rsidRPr="00895630">
              <w:t>аречная на против дома №10</w:t>
            </w:r>
          </w:p>
        </w:tc>
        <w:tc>
          <w:tcPr>
            <w:tcW w:w="2269" w:type="dxa"/>
            <w:gridSpan w:val="2"/>
          </w:tcPr>
          <w:p w:rsidR="008B1B57" w:rsidRPr="00895630" w:rsidRDefault="008B1B57" w:rsidP="008B1B57">
            <w:pPr>
              <w:jc w:val="center"/>
            </w:pPr>
            <w:r w:rsidRPr="00895630">
              <w:t>90м² торговой площади</w:t>
            </w:r>
          </w:p>
        </w:tc>
        <w:tc>
          <w:tcPr>
            <w:tcW w:w="2837" w:type="dxa"/>
            <w:vAlign w:val="center"/>
          </w:tcPr>
          <w:p w:rsidR="008B1B57" w:rsidRPr="00895630" w:rsidRDefault="008B1B57" w:rsidP="008B1B57">
            <w:r w:rsidRPr="00895630">
              <w:t>Проект генерального плана,</w:t>
            </w:r>
          </w:p>
          <w:p w:rsidR="008B1B57" w:rsidRPr="00895630" w:rsidRDefault="008B1B57" w:rsidP="008B1B57">
            <w:r w:rsidRPr="00895630">
              <w:t>СП 42.13330.2011</w:t>
            </w:r>
          </w:p>
        </w:tc>
      </w:tr>
      <w:tr w:rsidR="008B1B57" w:rsidRPr="00895630" w:rsidTr="00F93172">
        <w:tc>
          <w:tcPr>
            <w:tcW w:w="959" w:type="dxa"/>
            <w:vAlign w:val="center"/>
          </w:tcPr>
          <w:p w:rsidR="008B1B57" w:rsidRPr="00895630" w:rsidRDefault="008B1B57" w:rsidP="008B1B57">
            <w:r w:rsidRPr="00895630">
              <w:t>8.10</w:t>
            </w:r>
          </w:p>
        </w:tc>
        <w:tc>
          <w:tcPr>
            <w:tcW w:w="3825" w:type="dxa"/>
            <w:vAlign w:val="center"/>
          </w:tcPr>
          <w:p w:rsidR="008B1B57" w:rsidRPr="00895630" w:rsidRDefault="008B1B57" w:rsidP="008B1B57">
            <w:r w:rsidRPr="00895630">
              <w:t>Строительство не продовольственного магазина в с</w:t>
            </w:r>
            <w:proofErr w:type="gramStart"/>
            <w:r w:rsidRPr="00895630">
              <w:t>.Н</w:t>
            </w:r>
            <w:proofErr w:type="gramEnd"/>
            <w:r w:rsidRPr="00895630">
              <w:t>айхин</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r w:rsidRPr="00895630">
              <w:t>2020-2030 гг.</w:t>
            </w:r>
          </w:p>
        </w:tc>
        <w:tc>
          <w:tcPr>
            <w:tcW w:w="3685" w:type="dxa"/>
            <w:vAlign w:val="center"/>
          </w:tcPr>
          <w:p w:rsidR="008B1B57" w:rsidRPr="00895630" w:rsidRDefault="008B1B57" w:rsidP="008B1B57">
            <w:pPr>
              <w:jc w:val="center"/>
            </w:pPr>
            <w:r w:rsidRPr="00895630">
              <w:t>по ул</w:t>
            </w:r>
            <w:proofErr w:type="gramStart"/>
            <w:r w:rsidRPr="00895630">
              <w:t>.К</w:t>
            </w:r>
            <w:proofErr w:type="gramEnd"/>
            <w:r w:rsidRPr="00895630">
              <w:t>ирпичная на против жилые дома№8</w:t>
            </w:r>
          </w:p>
        </w:tc>
        <w:tc>
          <w:tcPr>
            <w:tcW w:w="2269" w:type="dxa"/>
            <w:gridSpan w:val="2"/>
          </w:tcPr>
          <w:p w:rsidR="008B1B57" w:rsidRPr="00895630" w:rsidRDefault="008B1B57" w:rsidP="008B1B57">
            <w:pPr>
              <w:jc w:val="center"/>
            </w:pPr>
            <w:r w:rsidRPr="00895630">
              <w:t>120 м² торговой площади</w:t>
            </w:r>
          </w:p>
        </w:tc>
        <w:tc>
          <w:tcPr>
            <w:tcW w:w="2837" w:type="dxa"/>
            <w:vAlign w:val="center"/>
          </w:tcPr>
          <w:p w:rsidR="008B1B57" w:rsidRPr="00895630" w:rsidRDefault="008B1B57" w:rsidP="008B1B57">
            <w:r w:rsidRPr="00895630">
              <w:t>Проект генерального плана,</w:t>
            </w:r>
          </w:p>
          <w:p w:rsidR="008B1B57" w:rsidRPr="00895630" w:rsidRDefault="008B1B57" w:rsidP="008B1B57">
            <w:r w:rsidRPr="00895630">
              <w:t>СП 42.13330.2011</w:t>
            </w:r>
          </w:p>
        </w:tc>
      </w:tr>
      <w:tr w:rsidR="008B1B57" w:rsidRPr="00895630" w:rsidTr="00F93172">
        <w:tc>
          <w:tcPr>
            <w:tcW w:w="959" w:type="dxa"/>
            <w:vAlign w:val="center"/>
          </w:tcPr>
          <w:p w:rsidR="008B1B57" w:rsidRPr="00895630" w:rsidRDefault="008B1B57" w:rsidP="008B1B57">
            <w:r w:rsidRPr="00895630">
              <w:t>8.11</w:t>
            </w:r>
          </w:p>
        </w:tc>
        <w:tc>
          <w:tcPr>
            <w:tcW w:w="3825" w:type="dxa"/>
            <w:vAlign w:val="center"/>
          </w:tcPr>
          <w:p w:rsidR="008B1B57" w:rsidRPr="00895630" w:rsidRDefault="008B1B57" w:rsidP="008B1B57">
            <w:r w:rsidRPr="00895630">
              <w:t>Строительство не продовольственного магазина в с</w:t>
            </w:r>
            <w:proofErr w:type="gramStart"/>
            <w:r w:rsidRPr="00895630">
              <w:t>.Д</w:t>
            </w:r>
            <w:proofErr w:type="gramEnd"/>
            <w:r w:rsidRPr="00895630">
              <w:t>аерга</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r w:rsidRPr="00895630">
              <w:t>2020-2030 гг.</w:t>
            </w:r>
          </w:p>
        </w:tc>
        <w:tc>
          <w:tcPr>
            <w:tcW w:w="3685" w:type="dxa"/>
            <w:vAlign w:val="center"/>
          </w:tcPr>
          <w:p w:rsidR="008B1B57" w:rsidRPr="00895630" w:rsidRDefault="008B1B57" w:rsidP="008B1B57">
            <w:pPr>
              <w:jc w:val="center"/>
            </w:pPr>
            <w:r w:rsidRPr="00895630">
              <w:t>По ул</w:t>
            </w:r>
            <w:proofErr w:type="gramStart"/>
            <w:r w:rsidRPr="00895630">
              <w:t>.Т</w:t>
            </w:r>
            <w:proofErr w:type="gramEnd"/>
            <w:r w:rsidRPr="00895630">
              <w:t>аежная, на против не действ. дома культуры</w:t>
            </w:r>
          </w:p>
        </w:tc>
        <w:tc>
          <w:tcPr>
            <w:tcW w:w="2269" w:type="dxa"/>
            <w:gridSpan w:val="2"/>
          </w:tcPr>
          <w:p w:rsidR="008B1B57" w:rsidRPr="00895630" w:rsidRDefault="008B1B57" w:rsidP="008B1B57">
            <w:pPr>
              <w:jc w:val="center"/>
            </w:pPr>
            <w:r w:rsidRPr="00895630">
              <w:t>120 м² торговой площади</w:t>
            </w:r>
          </w:p>
        </w:tc>
        <w:tc>
          <w:tcPr>
            <w:tcW w:w="2837" w:type="dxa"/>
            <w:vAlign w:val="center"/>
          </w:tcPr>
          <w:p w:rsidR="008B1B57" w:rsidRPr="00895630" w:rsidRDefault="008B1B57" w:rsidP="008B1B57">
            <w:r w:rsidRPr="00895630">
              <w:t>Проект генерального плана,</w:t>
            </w:r>
          </w:p>
          <w:p w:rsidR="008B1B57" w:rsidRPr="00895630" w:rsidRDefault="008B1B57" w:rsidP="008B1B57">
            <w:r w:rsidRPr="00895630">
              <w:t>СП 42.13330.2011</w:t>
            </w:r>
          </w:p>
        </w:tc>
      </w:tr>
      <w:tr w:rsidR="008B1B57" w:rsidRPr="00895630" w:rsidTr="00F93172">
        <w:tc>
          <w:tcPr>
            <w:tcW w:w="959" w:type="dxa"/>
            <w:shd w:val="clear" w:color="auto" w:fill="FDE9D9"/>
            <w:vAlign w:val="center"/>
          </w:tcPr>
          <w:p w:rsidR="008B1B57" w:rsidRPr="00895630" w:rsidRDefault="008B1B57" w:rsidP="008B1B57">
            <w:pPr>
              <w:rPr>
                <w:b/>
              </w:rPr>
            </w:pPr>
            <w:r w:rsidRPr="00895630">
              <w:rPr>
                <w:b/>
              </w:rPr>
              <w:t>9</w:t>
            </w:r>
          </w:p>
        </w:tc>
        <w:tc>
          <w:tcPr>
            <w:tcW w:w="14459" w:type="dxa"/>
            <w:gridSpan w:val="7"/>
            <w:shd w:val="clear" w:color="auto" w:fill="FDE9D9"/>
            <w:vAlign w:val="center"/>
          </w:tcPr>
          <w:p w:rsidR="008B1B57" w:rsidRPr="00895630" w:rsidRDefault="008B1B57" w:rsidP="008B1B57">
            <w:r w:rsidRPr="00895630">
              <w:rPr>
                <w:b/>
              </w:rPr>
              <w:t>Создание условий для организации досуга и обеспечения жителей поселения услугами организаций культуры</w:t>
            </w:r>
          </w:p>
        </w:tc>
      </w:tr>
      <w:tr w:rsidR="008B1B57" w:rsidRPr="00895630" w:rsidTr="00F93172">
        <w:tc>
          <w:tcPr>
            <w:tcW w:w="959" w:type="dxa"/>
            <w:vAlign w:val="center"/>
          </w:tcPr>
          <w:p w:rsidR="008B1B57" w:rsidRPr="00895630" w:rsidRDefault="008B1B57" w:rsidP="008B1B57">
            <w:pPr>
              <w:rPr>
                <w:b/>
              </w:rPr>
            </w:pPr>
            <w:r w:rsidRPr="00895630">
              <w:rPr>
                <w:b/>
              </w:rPr>
              <w:t>9.1</w:t>
            </w:r>
          </w:p>
        </w:tc>
        <w:tc>
          <w:tcPr>
            <w:tcW w:w="14459" w:type="dxa"/>
            <w:gridSpan w:val="7"/>
          </w:tcPr>
          <w:p w:rsidR="008B1B57" w:rsidRPr="00895630" w:rsidRDefault="008B1B57" w:rsidP="008B1B57">
            <w:r w:rsidRPr="00895630">
              <w:rPr>
                <w:b/>
              </w:rPr>
              <w:t>Охрана и сохранение объектов культурного наследия (памятников истории и культуры) местного (муниципального) значения, расположенных в границах поселения</w:t>
            </w:r>
          </w:p>
        </w:tc>
      </w:tr>
      <w:tr w:rsidR="008B1B57" w:rsidRPr="00895630" w:rsidTr="00F93172">
        <w:trPr>
          <w:trHeight w:val="1787"/>
        </w:trPr>
        <w:tc>
          <w:tcPr>
            <w:tcW w:w="959" w:type="dxa"/>
            <w:vAlign w:val="center"/>
          </w:tcPr>
          <w:p w:rsidR="008B1B57" w:rsidRPr="00895630" w:rsidRDefault="008B1B57" w:rsidP="008B1B57">
            <w:r w:rsidRPr="00895630">
              <w:t>9.1.1</w:t>
            </w:r>
          </w:p>
        </w:tc>
        <w:tc>
          <w:tcPr>
            <w:tcW w:w="3825" w:type="dxa"/>
          </w:tcPr>
          <w:p w:rsidR="008B1B57" w:rsidRPr="00895630" w:rsidRDefault="008B1B57" w:rsidP="008B1B57">
            <w:r w:rsidRPr="00895630">
              <w:t>Охрана и сохранение объектов культурного наследия (памятников истории и культуры) местного (муниципального) значения, расположенных в границах поселения</w:t>
            </w:r>
          </w:p>
        </w:tc>
        <w:tc>
          <w:tcPr>
            <w:tcW w:w="1807" w:type="dxa"/>
          </w:tcPr>
          <w:p w:rsidR="008B1B57" w:rsidRPr="00895630" w:rsidRDefault="008B1B57" w:rsidP="008B1B57">
            <w:pPr>
              <w:jc w:val="center"/>
            </w:pPr>
            <w:r w:rsidRPr="00895630">
              <w:t>2011-2030 гг.</w:t>
            </w:r>
          </w:p>
        </w:tc>
        <w:tc>
          <w:tcPr>
            <w:tcW w:w="3721" w:type="dxa"/>
            <w:gridSpan w:val="2"/>
          </w:tcPr>
          <w:p w:rsidR="008B1B57" w:rsidRPr="00895630" w:rsidRDefault="008B1B57" w:rsidP="008B1B57">
            <w:pPr>
              <w:jc w:val="center"/>
            </w:pPr>
          </w:p>
          <w:p w:rsidR="008B1B57" w:rsidRPr="00895630" w:rsidRDefault="008B1B57" w:rsidP="008B1B57">
            <w:pPr>
              <w:jc w:val="center"/>
            </w:pPr>
            <w:r w:rsidRPr="00895630">
              <w:t>По ул. М. Пассара между зданием администрации и зданием  дома культуры</w:t>
            </w:r>
          </w:p>
        </w:tc>
        <w:tc>
          <w:tcPr>
            <w:tcW w:w="2244" w:type="dxa"/>
          </w:tcPr>
          <w:p w:rsidR="008B1B57" w:rsidRPr="00895630" w:rsidRDefault="008B1B57" w:rsidP="008B1B57">
            <w:r w:rsidRPr="00895630">
              <w:t>-</w:t>
            </w:r>
          </w:p>
        </w:tc>
        <w:tc>
          <w:tcPr>
            <w:tcW w:w="2862" w:type="dxa"/>
            <w:gridSpan w:val="2"/>
          </w:tcPr>
          <w:p w:rsidR="008B1B57" w:rsidRPr="00895630" w:rsidRDefault="008B1B57" w:rsidP="008B1B57"/>
        </w:tc>
      </w:tr>
      <w:tr w:rsidR="008B1B57" w:rsidRPr="00895630" w:rsidTr="00F93172">
        <w:tc>
          <w:tcPr>
            <w:tcW w:w="959" w:type="dxa"/>
            <w:vAlign w:val="center"/>
          </w:tcPr>
          <w:p w:rsidR="008B1B57" w:rsidRPr="00895630" w:rsidRDefault="008B1B57" w:rsidP="008B1B57">
            <w:r w:rsidRPr="00895630">
              <w:t>9.1.2</w:t>
            </w:r>
          </w:p>
        </w:tc>
        <w:tc>
          <w:tcPr>
            <w:tcW w:w="3825" w:type="dxa"/>
          </w:tcPr>
          <w:p w:rsidR="008B1B57" w:rsidRPr="00895630" w:rsidRDefault="008B1B57" w:rsidP="008B1B57">
            <w:r w:rsidRPr="00895630">
              <w:t>Строительство сельского храма с</w:t>
            </w:r>
            <w:proofErr w:type="gramStart"/>
            <w:r w:rsidRPr="00895630">
              <w:t>.Н</w:t>
            </w:r>
            <w:proofErr w:type="gramEnd"/>
            <w:r w:rsidRPr="00895630">
              <w:t>айхин</w:t>
            </w:r>
          </w:p>
        </w:tc>
        <w:tc>
          <w:tcPr>
            <w:tcW w:w="1807" w:type="dxa"/>
          </w:tcPr>
          <w:p w:rsidR="008B1B57" w:rsidRPr="00895630" w:rsidRDefault="008B1B57" w:rsidP="008B1B57">
            <w:r w:rsidRPr="00895630">
              <w:t>Расчетный срок</w:t>
            </w:r>
          </w:p>
          <w:p w:rsidR="008B1B57" w:rsidRPr="00895630" w:rsidRDefault="008B1B57" w:rsidP="008B1B57">
            <w:r w:rsidRPr="00895630">
              <w:t>2020-2030 гг.</w:t>
            </w:r>
          </w:p>
        </w:tc>
        <w:tc>
          <w:tcPr>
            <w:tcW w:w="3721" w:type="dxa"/>
            <w:gridSpan w:val="2"/>
          </w:tcPr>
          <w:p w:rsidR="008B1B57" w:rsidRPr="00895630" w:rsidRDefault="008B1B57" w:rsidP="008B1B57">
            <w:pPr>
              <w:jc w:val="center"/>
            </w:pPr>
            <w:r w:rsidRPr="00895630">
              <w:t xml:space="preserve">по ул. </w:t>
            </w:r>
            <w:proofErr w:type="gramStart"/>
            <w:r w:rsidRPr="00895630">
              <w:t>Колхозная</w:t>
            </w:r>
            <w:proofErr w:type="gramEnd"/>
            <w:r w:rsidRPr="00895630">
              <w:t>, рядом с перспективным пассажирским причалом</w:t>
            </w:r>
          </w:p>
        </w:tc>
        <w:tc>
          <w:tcPr>
            <w:tcW w:w="2244" w:type="dxa"/>
          </w:tcPr>
          <w:p w:rsidR="008B1B57" w:rsidRPr="00895630" w:rsidRDefault="008B1B57" w:rsidP="008B1B57">
            <w:pPr>
              <w:jc w:val="center"/>
            </w:pPr>
            <w:r w:rsidRPr="00895630">
              <w:t>Параметры уточняются проектом</w:t>
            </w:r>
          </w:p>
        </w:tc>
        <w:tc>
          <w:tcPr>
            <w:tcW w:w="2862" w:type="dxa"/>
            <w:gridSpan w:val="2"/>
          </w:tcPr>
          <w:p w:rsidR="008B1B57" w:rsidRPr="00895630" w:rsidRDefault="008B1B57" w:rsidP="008B1B57">
            <w:r w:rsidRPr="00895630">
              <w:t xml:space="preserve">Проект генерального плана </w:t>
            </w:r>
          </w:p>
        </w:tc>
      </w:tr>
      <w:tr w:rsidR="008B1B57" w:rsidRPr="00895630" w:rsidTr="00F93172">
        <w:tc>
          <w:tcPr>
            <w:tcW w:w="959" w:type="dxa"/>
            <w:shd w:val="clear" w:color="auto" w:fill="auto"/>
            <w:vAlign w:val="center"/>
          </w:tcPr>
          <w:p w:rsidR="008B1B57" w:rsidRPr="00895630" w:rsidRDefault="008B1B57" w:rsidP="008B1B57">
            <w:pPr>
              <w:rPr>
                <w:b/>
              </w:rPr>
            </w:pPr>
            <w:r w:rsidRPr="00895630">
              <w:rPr>
                <w:b/>
              </w:rPr>
              <w:t>9.2</w:t>
            </w:r>
          </w:p>
        </w:tc>
        <w:tc>
          <w:tcPr>
            <w:tcW w:w="14459" w:type="dxa"/>
            <w:gridSpan w:val="7"/>
            <w:shd w:val="clear" w:color="auto" w:fill="auto"/>
          </w:tcPr>
          <w:p w:rsidR="008B1B57" w:rsidRPr="00895630" w:rsidRDefault="008B1B57" w:rsidP="008B1B57">
            <w:pPr>
              <w:rPr>
                <w:b/>
              </w:rPr>
            </w:pPr>
            <w:r w:rsidRPr="00895630">
              <w:rPr>
                <w:b/>
              </w:rPr>
              <w:t>Обеспечение условий для развития на территории поселения массовой физической культуры и спорта</w:t>
            </w:r>
          </w:p>
        </w:tc>
      </w:tr>
      <w:tr w:rsidR="008B1B57" w:rsidRPr="00895630" w:rsidTr="00F93172">
        <w:tc>
          <w:tcPr>
            <w:tcW w:w="959" w:type="dxa"/>
            <w:vAlign w:val="center"/>
          </w:tcPr>
          <w:p w:rsidR="008B1B57" w:rsidRPr="00895630" w:rsidRDefault="008B1B57" w:rsidP="008B1B57">
            <w:r w:rsidRPr="00895630">
              <w:t>9.2.1</w:t>
            </w:r>
          </w:p>
        </w:tc>
        <w:tc>
          <w:tcPr>
            <w:tcW w:w="3825" w:type="dxa"/>
            <w:vAlign w:val="center"/>
          </w:tcPr>
          <w:p w:rsidR="008B1B57" w:rsidRPr="00895630" w:rsidRDefault="008B1B57" w:rsidP="008B1B57">
            <w:r w:rsidRPr="00895630">
              <w:t>Строительство спортивной площадки общего пользования с. Даерга</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r w:rsidRPr="00895630">
              <w:t>2020-2030 гг.</w:t>
            </w:r>
          </w:p>
        </w:tc>
        <w:tc>
          <w:tcPr>
            <w:tcW w:w="3685" w:type="dxa"/>
            <w:vAlign w:val="center"/>
          </w:tcPr>
          <w:p w:rsidR="008B1B57" w:rsidRPr="00895630" w:rsidRDefault="008B1B57" w:rsidP="008B1B57">
            <w:pPr>
              <w:jc w:val="center"/>
            </w:pPr>
            <w:r w:rsidRPr="00895630">
              <w:t>Территория существующего стадиона</w:t>
            </w:r>
          </w:p>
        </w:tc>
        <w:tc>
          <w:tcPr>
            <w:tcW w:w="2269" w:type="dxa"/>
            <w:gridSpan w:val="2"/>
            <w:vAlign w:val="center"/>
          </w:tcPr>
          <w:p w:rsidR="008B1B57" w:rsidRPr="00895630" w:rsidRDefault="008B1B57" w:rsidP="008B1B57">
            <w:pPr>
              <w:jc w:val="center"/>
            </w:pPr>
            <w:r w:rsidRPr="00895630">
              <w:t>0,7 га</w:t>
            </w:r>
          </w:p>
          <w:p w:rsidR="008B1B57" w:rsidRPr="00895630" w:rsidRDefault="008B1B57" w:rsidP="008B1B57">
            <w:pPr>
              <w:jc w:val="center"/>
            </w:pPr>
          </w:p>
          <w:p w:rsidR="008B1B57" w:rsidRPr="00895630" w:rsidRDefault="008B1B57" w:rsidP="008B1B57">
            <w:pPr>
              <w:jc w:val="center"/>
            </w:pPr>
          </w:p>
        </w:tc>
        <w:tc>
          <w:tcPr>
            <w:tcW w:w="2837" w:type="dxa"/>
          </w:tcPr>
          <w:p w:rsidR="008B1B57" w:rsidRPr="00895630" w:rsidRDefault="008B1B57" w:rsidP="008B1B57">
            <w:r w:rsidRPr="00895630">
              <w:t>Проект генерального плана,</w:t>
            </w:r>
          </w:p>
          <w:p w:rsidR="008B1B57" w:rsidRPr="00895630" w:rsidRDefault="008B1B57" w:rsidP="008B1B57">
            <w:r w:rsidRPr="00895630">
              <w:t>СП 42.13330.2011</w:t>
            </w:r>
          </w:p>
        </w:tc>
      </w:tr>
      <w:tr w:rsidR="008B1B57" w:rsidRPr="00895630" w:rsidTr="00F93172">
        <w:tc>
          <w:tcPr>
            <w:tcW w:w="959" w:type="dxa"/>
            <w:vAlign w:val="center"/>
          </w:tcPr>
          <w:p w:rsidR="008B1B57" w:rsidRPr="00895630" w:rsidRDefault="008B1B57" w:rsidP="008B1B57">
            <w:r w:rsidRPr="00895630">
              <w:t>9.2.2</w:t>
            </w:r>
          </w:p>
        </w:tc>
        <w:tc>
          <w:tcPr>
            <w:tcW w:w="3825" w:type="dxa"/>
            <w:vAlign w:val="center"/>
          </w:tcPr>
          <w:p w:rsidR="008B1B57" w:rsidRPr="00895630" w:rsidRDefault="008B1B57" w:rsidP="008B1B57">
            <w:r w:rsidRPr="00895630">
              <w:t>Строительство Спортивного комплекса с бассейном с. Даерга</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r w:rsidRPr="00895630">
              <w:t>2020-2030 гг.</w:t>
            </w:r>
          </w:p>
        </w:tc>
        <w:tc>
          <w:tcPr>
            <w:tcW w:w="3685" w:type="dxa"/>
            <w:vAlign w:val="center"/>
          </w:tcPr>
          <w:p w:rsidR="008B1B57" w:rsidRPr="00895630" w:rsidRDefault="008B1B57" w:rsidP="008B1B57">
            <w:pPr>
              <w:jc w:val="center"/>
            </w:pPr>
            <w:r w:rsidRPr="00895630">
              <w:t>Территория существующего стадиона по ул. Таежная</w:t>
            </w:r>
          </w:p>
        </w:tc>
        <w:tc>
          <w:tcPr>
            <w:tcW w:w="2269" w:type="dxa"/>
            <w:gridSpan w:val="2"/>
            <w:vAlign w:val="center"/>
          </w:tcPr>
          <w:p w:rsidR="008B1B57" w:rsidRPr="00895630" w:rsidRDefault="008B1B57" w:rsidP="008B1B57">
            <w:pPr>
              <w:jc w:val="center"/>
              <w:rPr>
                <w:vertAlign w:val="superscript"/>
              </w:rPr>
            </w:pPr>
            <w:r w:rsidRPr="00895630">
              <w:t>420 м</w:t>
            </w:r>
            <w:proofErr w:type="gramStart"/>
            <w:r w:rsidRPr="00895630">
              <w:rPr>
                <w:vertAlign w:val="superscript"/>
              </w:rPr>
              <w:t>2</w:t>
            </w:r>
            <w:proofErr w:type="gramEnd"/>
          </w:p>
          <w:p w:rsidR="008B1B57" w:rsidRPr="00895630" w:rsidRDefault="008B1B57" w:rsidP="008B1B57">
            <w:pPr>
              <w:jc w:val="center"/>
            </w:pPr>
          </w:p>
        </w:tc>
        <w:tc>
          <w:tcPr>
            <w:tcW w:w="2837" w:type="dxa"/>
            <w:vAlign w:val="center"/>
          </w:tcPr>
          <w:p w:rsidR="008B1B57" w:rsidRPr="00895630" w:rsidRDefault="008B1B57" w:rsidP="008B1B57">
            <w:r w:rsidRPr="00895630">
              <w:t>Проект генерального плана,</w:t>
            </w:r>
          </w:p>
          <w:p w:rsidR="008B1B57" w:rsidRPr="00895630" w:rsidRDefault="008B1B57" w:rsidP="008B1B57">
            <w:r w:rsidRPr="00895630">
              <w:lastRenderedPageBreak/>
              <w:t>СП 42.13330.2011</w:t>
            </w:r>
          </w:p>
        </w:tc>
      </w:tr>
      <w:tr w:rsidR="008B1B57" w:rsidRPr="00895630" w:rsidTr="00F93172">
        <w:tc>
          <w:tcPr>
            <w:tcW w:w="959" w:type="dxa"/>
            <w:vAlign w:val="center"/>
          </w:tcPr>
          <w:p w:rsidR="008B1B57" w:rsidRPr="00895630" w:rsidRDefault="008B1B57" w:rsidP="008B1B57">
            <w:r w:rsidRPr="00895630">
              <w:lastRenderedPageBreak/>
              <w:t>9.2.3</w:t>
            </w:r>
          </w:p>
        </w:tc>
        <w:tc>
          <w:tcPr>
            <w:tcW w:w="3825" w:type="dxa"/>
            <w:vAlign w:val="center"/>
          </w:tcPr>
          <w:p w:rsidR="008B1B57" w:rsidRPr="00895630" w:rsidRDefault="008B1B57" w:rsidP="008B1B57">
            <w:r w:rsidRPr="00895630">
              <w:t xml:space="preserve">Строительство спортивной площадки общего пользования с. Найхин </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r w:rsidRPr="00895630">
              <w:t>2020-2030 гг.</w:t>
            </w:r>
          </w:p>
        </w:tc>
        <w:tc>
          <w:tcPr>
            <w:tcW w:w="3685" w:type="dxa"/>
            <w:vAlign w:val="center"/>
          </w:tcPr>
          <w:p w:rsidR="008B1B57" w:rsidRPr="00895630" w:rsidRDefault="008B1B57" w:rsidP="008B1B57">
            <w:pPr>
              <w:jc w:val="center"/>
            </w:pPr>
            <w:r w:rsidRPr="00895630">
              <w:t xml:space="preserve">На пересечении ул. </w:t>
            </w:r>
            <w:proofErr w:type="gramStart"/>
            <w:r w:rsidRPr="00895630">
              <w:t>Лесная</w:t>
            </w:r>
            <w:proofErr w:type="gramEnd"/>
            <w:r w:rsidRPr="00895630">
              <w:t xml:space="preserve"> и</w:t>
            </w:r>
          </w:p>
          <w:p w:rsidR="008B1B57" w:rsidRPr="00895630" w:rsidRDefault="008B1B57" w:rsidP="008B1B57">
            <w:pPr>
              <w:jc w:val="center"/>
            </w:pPr>
            <w:r w:rsidRPr="00895630">
              <w:t>ул. Школьная</w:t>
            </w:r>
          </w:p>
        </w:tc>
        <w:tc>
          <w:tcPr>
            <w:tcW w:w="2269" w:type="dxa"/>
            <w:gridSpan w:val="2"/>
            <w:vAlign w:val="center"/>
          </w:tcPr>
          <w:p w:rsidR="008B1B57" w:rsidRPr="00895630" w:rsidRDefault="008B1B57" w:rsidP="008B1B57">
            <w:pPr>
              <w:jc w:val="center"/>
            </w:pPr>
            <w:r w:rsidRPr="00895630">
              <w:t>0,3 га</w:t>
            </w:r>
          </w:p>
        </w:tc>
        <w:tc>
          <w:tcPr>
            <w:tcW w:w="2837" w:type="dxa"/>
          </w:tcPr>
          <w:p w:rsidR="008B1B57" w:rsidRPr="00895630" w:rsidRDefault="008B1B57" w:rsidP="008B1B57">
            <w:r w:rsidRPr="00895630">
              <w:t>Проект генерального плана,</w:t>
            </w:r>
          </w:p>
          <w:p w:rsidR="008B1B57" w:rsidRPr="00895630" w:rsidRDefault="008B1B57" w:rsidP="008B1B57">
            <w:r w:rsidRPr="00895630">
              <w:t>СП 42.13330.2011</w:t>
            </w:r>
          </w:p>
        </w:tc>
      </w:tr>
      <w:tr w:rsidR="008B1B57" w:rsidRPr="00895630" w:rsidTr="00F93172">
        <w:tc>
          <w:tcPr>
            <w:tcW w:w="959" w:type="dxa"/>
            <w:vAlign w:val="center"/>
          </w:tcPr>
          <w:p w:rsidR="008B1B57" w:rsidRPr="00895630" w:rsidRDefault="008B1B57" w:rsidP="008B1B57">
            <w:r w:rsidRPr="00895630">
              <w:t>9.2.4</w:t>
            </w:r>
          </w:p>
        </w:tc>
        <w:tc>
          <w:tcPr>
            <w:tcW w:w="3825" w:type="dxa"/>
            <w:vAlign w:val="center"/>
          </w:tcPr>
          <w:p w:rsidR="008B1B57" w:rsidRPr="00895630" w:rsidRDefault="008B1B57" w:rsidP="008B1B57">
            <w:r w:rsidRPr="00895630">
              <w:t xml:space="preserve">Организация пункта проката спортивного инвентаря при спортивной площадке общего пользования с. Найхин </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r w:rsidRPr="00895630">
              <w:t>2020-2030 гг.</w:t>
            </w:r>
          </w:p>
        </w:tc>
        <w:tc>
          <w:tcPr>
            <w:tcW w:w="3685" w:type="dxa"/>
            <w:vAlign w:val="center"/>
          </w:tcPr>
          <w:p w:rsidR="008B1B57" w:rsidRPr="00895630" w:rsidRDefault="008B1B57" w:rsidP="008B1B57">
            <w:pPr>
              <w:jc w:val="center"/>
            </w:pPr>
            <w:r w:rsidRPr="00895630">
              <w:t xml:space="preserve">По ул. </w:t>
            </w:r>
            <w:proofErr w:type="gramStart"/>
            <w:r w:rsidRPr="00895630">
              <w:t>Лесн</w:t>
            </w:r>
            <w:r>
              <w:t>ая</w:t>
            </w:r>
            <w:proofErr w:type="gramEnd"/>
            <w:r>
              <w:t xml:space="preserve"> на территории проектируемой </w:t>
            </w:r>
            <w:r w:rsidRPr="00895630">
              <w:t>спортивной площадки</w:t>
            </w:r>
          </w:p>
        </w:tc>
        <w:tc>
          <w:tcPr>
            <w:tcW w:w="2269" w:type="dxa"/>
            <w:gridSpan w:val="2"/>
            <w:vAlign w:val="center"/>
          </w:tcPr>
          <w:p w:rsidR="008B1B57" w:rsidRPr="00895630" w:rsidRDefault="008B1B57" w:rsidP="008B1B57">
            <w:pPr>
              <w:jc w:val="center"/>
              <w:rPr>
                <w:vertAlign w:val="superscript"/>
              </w:rPr>
            </w:pPr>
            <w:r w:rsidRPr="00895630">
              <w:t>250 м</w:t>
            </w:r>
            <w:proofErr w:type="gramStart"/>
            <w:r w:rsidRPr="00895630">
              <w:rPr>
                <w:vertAlign w:val="superscript"/>
              </w:rPr>
              <w:t>2</w:t>
            </w:r>
            <w:proofErr w:type="gramEnd"/>
          </w:p>
          <w:p w:rsidR="008B1B57" w:rsidRPr="00895630" w:rsidRDefault="008B1B57" w:rsidP="008B1B57"/>
        </w:tc>
        <w:tc>
          <w:tcPr>
            <w:tcW w:w="2837" w:type="dxa"/>
          </w:tcPr>
          <w:p w:rsidR="008B1B57" w:rsidRPr="00895630" w:rsidRDefault="008B1B57" w:rsidP="008B1B57">
            <w:r w:rsidRPr="00895630">
              <w:t>Проект генерального плана,</w:t>
            </w:r>
          </w:p>
          <w:p w:rsidR="008B1B57" w:rsidRPr="00895630" w:rsidRDefault="008B1B57" w:rsidP="008B1B57">
            <w:r w:rsidRPr="00895630">
              <w:t>СП 42.13330.2011</w:t>
            </w:r>
          </w:p>
        </w:tc>
      </w:tr>
      <w:tr w:rsidR="008B1B57" w:rsidRPr="00895630" w:rsidTr="00F93172">
        <w:tc>
          <w:tcPr>
            <w:tcW w:w="959" w:type="dxa"/>
            <w:shd w:val="clear" w:color="auto" w:fill="auto"/>
          </w:tcPr>
          <w:p w:rsidR="008B1B57" w:rsidRPr="00895630" w:rsidRDefault="008B1B57" w:rsidP="008B1B57">
            <w:pPr>
              <w:rPr>
                <w:b/>
              </w:rPr>
            </w:pPr>
            <w:r w:rsidRPr="00895630">
              <w:rPr>
                <w:b/>
              </w:rPr>
              <w:t>9.3</w:t>
            </w:r>
          </w:p>
        </w:tc>
        <w:tc>
          <w:tcPr>
            <w:tcW w:w="14459" w:type="dxa"/>
            <w:gridSpan w:val="7"/>
            <w:shd w:val="clear" w:color="auto" w:fill="auto"/>
            <w:vAlign w:val="center"/>
          </w:tcPr>
          <w:p w:rsidR="008B1B57" w:rsidRPr="00895630" w:rsidRDefault="008B1B57" w:rsidP="008B1B57">
            <w:pPr>
              <w:rPr>
                <w:b/>
              </w:rPr>
            </w:pPr>
            <w:r w:rsidRPr="00895630">
              <w:rPr>
                <w:b/>
              </w:rPr>
              <w:t>Создание условий для массового отдыха жителей поселения и организация обустройства мест массового отдыха населения</w:t>
            </w:r>
          </w:p>
        </w:tc>
      </w:tr>
      <w:tr w:rsidR="008B1B57" w:rsidRPr="00895630" w:rsidTr="00F93172">
        <w:tc>
          <w:tcPr>
            <w:tcW w:w="959" w:type="dxa"/>
            <w:vAlign w:val="center"/>
          </w:tcPr>
          <w:p w:rsidR="008B1B57" w:rsidRPr="00895630" w:rsidRDefault="008B1B57" w:rsidP="008B1B57">
            <w:r w:rsidRPr="00895630">
              <w:t>9.3.1</w:t>
            </w:r>
          </w:p>
        </w:tc>
        <w:tc>
          <w:tcPr>
            <w:tcW w:w="3825" w:type="dxa"/>
            <w:vAlign w:val="center"/>
          </w:tcPr>
          <w:p w:rsidR="008B1B57" w:rsidRPr="00895630" w:rsidRDefault="008B1B57" w:rsidP="008B1B57">
            <w:r w:rsidRPr="00895630">
              <w:t>Строительство дома культуры с кинозалом с. Найхин</w:t>
            </w:r>
          </w:p>
        </w:tc>
        <w:tc>
          <w:tcPr>
            <w:tcW w:w="1843" w:type="dxa"/>
            <w:gridSpan w:val="2"/>
            <w:vAlign w:val="center"/>
          </w:tcPr>
          <w:p w:rsidR="008B1B57" w:rsidRPr="00895630" w:rsidRDefault="008B1B57" w:rsidP="008B1B57">
            <w:r w:rsidRPr="00895630">
              <w:t>Первая очередь</w:t>
            </w:r>
          </w:p>
          <w:p w:rsidR="008B1B57" w:rsidRPr="00895630" w:rsidRDefault="008B1B57" w:rsidP="008B1B57">
            <w:r w:rsidRPr="00895630">
              <w:t>2011-2020 гг.</w:t>
            </w:r>
          </w:p>
        </w:tc>
        <w:tc>
          <w:tcPr>
            <w:tcW w:w="3685" w:type="dxa"/>
            <w:vAlign w:val="center"/>
          </w:tcPr>
          <w:p w:rsidR="008B1B57" w:rsidRPr="00895630" w:rsidRDefault="008B1B57" w:rsidP="008B1B57">
            <w:pPr>
              <w:jc w:val="center"/>
            </w:pPr>
            <w:r w:rsidRPr="00895630">
              <w:t xml:space="preserve">По ул. Школьная </w:t>
            </w:r>
            <w:proofErr w:type="gramStart"/>
            <w:r w:rsidRPr="00895630">
              <w:t>на против</w:t>
            </w:r>
            <w:proofErr w:type="gramEnd"/>
            <w:r w:rsidRPr="00895630">
              <w:t xml:space="preserve"> жилого дома №28</w:t>
            </w:r>
          </w:p>
        </w:tc>
        <w:tc>
          <w:tcPr>
            <w:tcW w:w="2269" w:type="dxa"/>
            <w:gridSpan w:val="2"/>
          </w:tcPr>
          <w:p w:rsidR="008B1B57" w:rsidRPr="00895630" w:rsidRDefault="008B1B57" w:rsidP="008B1B57">
            <w:pPr>
              <w:jc w:val="center"/>
            </w:pPr>
            <w:r w:rsidRPr="00895630">
              <w:t>280 мест</w:t>
            </w:r>
          </w:p>
        </w:tc>
        <w:tc>
          <w:tcPr>
            <w:tcW w:w="2837" w:type="dxa"/>
            <w:vAlign w:val="center"/>
          </w:tcPr>
          <w:p w:rsidR="008B1B57" w:rsidRPr="00895630" w:rsidRDefault="008B1B57" w:rsidP="008B1B57">
            <w:r w:rsidRPr="00895630">
              <w:t>Проект генерального плана,</w:t>
            </w:r>
          </w:p>
          <w:p w:rsidR="008B1B57" w:rsidRPr="00895630" w:rsidRDefault="008B1B57" w:rsidP="008B1B57">
            <w:r w:rsidRPr="00895630">
              <w:t>СП 42.13330.2011</w:t>
            </w:r>
          </w:p>
        </w:tc>
      </w:tr>
      <w:tr w:rsidR="008B1B57" w:rsidRPr="00895630" w:rsidTr="00F93172">
        <w:tc>
          <w:tcPr>
            <w:tcW w:w="959" w:type="dxa"/>
            <w:vAlign w:val="center"/>
          </w:tcPr>
          <w:p w:rsidR="008B1B57" w:rsidRPr="00895630" w:rsidRDefault="008B1B57" w:rsidP="008B1B57">
            <w:r w:rsidRPr="00895630">
              <w:t>9.3.2</w:t>
            </w:r>
          </w:p>
        </w:tc>
        <w:tc>
          <w:tcPr>
            <w:tcW w:w="3825" w:type="dxa"/>
          </w:tcPr>
          <w:p w:rsidR="008B1B57" w:rsidRPr="00895630" w:rsidRDefault="008B1B57" w:rsidP="008B1B57">
            <w:r w:rsidRPr="00895630">
              <w:t xml:space="preserve">Строительство дома культуры </w:t>
            </w:r>
            <w:proofErr w:type="gramStart"/>
            <w:r w:rsidRPr="00895630">
              <w:t>в</w:t>
            </w:r>
            <w:proofErr w:type="gramEnd"/>
            <w:r w:rsidRPr="00895630">
              <w:t xml:space="preserve"> с. Даерга</w:t>
            </w:r>
          </w:p>
        </w:tc>
        <w:tc>
          <w:tcPr>
            <w:tcW w:w="1843" w:type="dxa"/>
            <w:gridSpan w:val="2"/>
          </w:tcPr>
          <w:p w:rsidR="008B1B57" w:rsidRPr="00895630" w:rsidRDefault="008B1B57" w:rsidP="008B1B57">
            <w:r w:rsidRPr="00895630">
              <w:t>Первая очередь</w:t>
            </w:r>
          </w:p>
          <w:p w:rsidR="008B1B57" w:rsidRPr="00895630" w:rsidRDefault="008B1B57" w:rsidP="008B1B57">
            <w:r w:rsidRPr="00895630">
              <w:t>2011-2020 гг.</w:t>
            </w:r>
          </w:p>
        </w:tc>
        <w:tc>
          <w:tcPr>
            <w:tcW w:w="3685" w:type="dxa"/>
          </w:tcPr>
          <w:p w:rsidR="008B1B57" w:rsidRPr="00895630" w:rsidRDefault="008B1B57" w:rsidP="008B1B57">
            <w:pPr>
              <w:jc w:val="center"/>
            </w:pPr>
            <w:r w:rsidRPr="00895630">
              <w:t>На месте не действ</w:t>
            </w:r>
            <w:proofErr w:type="gramStart"/>
            <w:r w:rsidRPr="00895630">
              <w:t>.</w:t>
            </w:r>
            <w:proofErr w:type="gramEnd"/>
            <w:r w:rsidRPr="00895630">
              <w:t xml:space="preserve"> </w:t>
            </w:r>
            <w:proofErr w:type="gramStart"/>
            <w:r w:rsidRPr="00895630">
              <w:t>д</w:t>
            </w:r>
            <w:proofErr w:type="gramEnd"/>
            <w:r w:rsidRPr="00895630">
              <w:t>ома  культуры</w:t>
            </w:r>
          </w:p>
          <w:p w:rsidR="008B1B57" w:rsidRPr="00895630" w:rsidRDefault="008B1B57" w:rsidP="008B1B57">
            <w:pPr>
              <w:jc w:val="center"/>
            </w:pPr>
          </w:p>
        </w:tc>
        <w:tc>
          <w:tcPr>
            <w:tcW w:w="2269" w:type="dxa"/>
            <w:gridSpan w:val="2"/>
          </w:tcPr>
          <w:p w:rsidR="008B1B57" w:rsidRPr="00895630" w:rsidRDefault="008B1B57" w:rsidP="008B1B57">
            <w:pPr>
              <w:jc w:val="center"/>
            </w:pPr>
            <w:r w:rsidRPr="00895630">
              <w:t>230 мест</w:t>
            </w:r>
          </w:p>
        </w:tc>
        <w:tc>
          <w:tcPr>
            <w:tcW w:w="2837" w:type="dxa"/>
          </w:tcPr>
          <w:p w:rsidR="008B1B57" w:rsidRPr="00895630" w:rsidRDefault="008B1B57" w:rsidP="008B1B57">
            <w:r w:rsidRPr="00895630">
              <w:t>Проект генерального плана,</w:t>
            </w:r>
          </w:p>
          <w:p w:rsidR="008B1B57" w:rsidRPr="00895630" w:rsidRDefault="008B1B57" w:rsidP="008B1B57">
            <w:r w:rsidRPr="00895630">
              <w:t>СП 42.13330.2011</w:t>
            </w:r>
          </w:p>
        </w:tc>
      </w:tr>
      <w:tr w:rsidR="008B1B57" w:rsidRPr="00895630" w:rsidTr="00F93172">
        <w:tc>
          <w:tcPr>
            <w:tcW w:w="959" w:type="dxa"/>
            <w:vAlign w:val="center"/>
          </w:tcPr>
          <w:p w:rsidR="008B1B57" w:rsidRPr="00895630" w:rsidRDefault="008B1B57" w:rsidP="008B1B57">
            <w:r w:rsidRPr="00895630">
              <w:t>9.3.3</w:t>
            </w:r>
          </w:p>
        </w:tc>
        <w:tc>
          <w:tcPr>
            <w:tcW w:w="3825" w:type="dxa"/>
          </w:tcPr>
          <w:p w:rsidR="008B1B57" w:rsidRPr="00895630" w:rsidRDefault="008B1B57" w:rsidP="008B1B57">
            <w:pPr>
              <w:jc w:val="center"/>
            </w:pPr>
            <w:r w:rsidRPr="00895630">
              <w:t xml:space="preserve">Художественная школа </w:t>
            </w:r>
            <w:proofErr w:type="gramStart"/>
            <w:r w:rsidRPr="00895630">
              <w:t>в</w:t>
            </w:r>
            <w:proofErr w:type="gramEnd"/>
            <w:r w:rsidRPr="00895630">
              <w:t xml:space="preserve"> с. Даерга</w:t>
            </w:r>
          </w:p>
        </w:tc>
        <w:tc>
          <w:tcPr>
            <w:tcW w:w="1843" w:type="dxa"/>
            <w:gridSpan w:val="2"/>
          </w:tcPr>
          <w:p w:rsidR="008B1B57" w:rsidRPr="00895630" w:rsidRDefault="008B1B57" w:rsidP="008B1B57">
            <w:r w:rsidRPr="00895630">
              <w:t>Расчетный срок</w:t>
            </w:r>
          </w:p>
          <w:p w:rsidR="008B1B57" w:rsidRPr="00895630" w:rsidRDefault="008B1B57" w:rsidP="008B1B57">
            <w:r w:rsidRPr="00895630">
              <w:t>2020-2030 гг.</w:t>
            </w:r>
          </w:p>
        </w:tc>
        <w:tc>
          <w:tcPr>
            <w:tcW w:w="3685" w:type="dxa"/>
          </w:tcPr>
          <w:p w:rsidR="008B1B57" w:rsidRPr="00895630" w:rsidRDefault="008B1B57" w:rsidP="008B1B57">
            <w:pPr>
              <w:jc w:val="center"/>
            </w:pPr>
            <w:r w:rsidRPr="00895630">
              <w:t xml:space="preserve">Строительство здания на </w:t>
            </w:r>
            <w:proofErr w:type="gramStart"/>
            <w:r w:rsidRPr="00895630">
              <w:t>территории</w:t>
            </w:r>
            <w:proofErr w:type="gramEnd"/>
            <w:r w:rsidRPr="00895630">
              <w:t xml:space="preserve"> не действующей начальной школы</w:t>
            </w:r>
          </w:p>
        </w:tc>
        <w:tc>
          <w:tcPr>
            <w:tcW w:w="2269" w:type="dxa"/>
            <w:gridSpan w:val="2"/>
          </w:tcPr>
          <w:p w:rsidR="008B1B57" w:rsidRPr="00895630" w:rsidRDefault="008B1B57" w:rsidP="008B1B57">
            <w:pPr>
              <w:jc w:val="center"/>
            </w:pPr>
            <w:r w:rsidRPr="00895630">
              <w:t>30 мест</w:t>
            </w:r>
          </w:p>
        </w:tc>
        <w:tc>
          <w:tcPr>
            <w:tcW w:w="2837" w:type="dxa"/>
          </w:tcPr>
          <w:p w:rsidR="008B1B57" w:rsidRPr="00895630" w:rsidRDefault="008B1B57" w:rsidP="008B1B57">
            <w:r w:rsidRPr="00895630">
              <w:t xml:space="preserve">Проект генерального плана </w:t>
            </w:r>
          </w:p>
        </w:tc>
      </w:tr>
      <w:tr w:rsidR="008B1B57" w:rsidRPr="00895630" w:rsidTr="00F93172">
        <w:tc>
          <w:tcPr>
            <w:tcW w:w="959" w:type="dxa"/>
            <w:vAlign w:val="center"/>
          </w:tcPr>
          <w:p w:rsidR="008B1B57" w:rsidRPr="00895630" w:rsidRDefault="008B1B57" w:rsidP="008B1B57">
            <w:r w:rsidRPr="00895630">
              <w:t>9.3.4</w:t>
            </w:r>
          </w:p>
        </w:tc>
        <w:tc>
          <w:tcPr>
            <w:tcW w:w="3825" w:type="dxa"/>
          </w:tcPr>
          <w:p w:rsidR="008B1B57" w:rsidRPr="00895630" w:rsidRDefault="008B1B57" w:rsidP="008B1B57">
            <w:r w:rsidRPr="00895630">
              <w:t>Центр развития национальных промыслов в с</w:t>
            </w:r>
            <w:proofErr w:type="gramStart"/>
            <w:r w:rsidRPr="00895630">
              <w:t>.Н</w:t>
            </w:r>
            <w:proofErr w:type="gramEnd"/>
            <w:r w:rsidRPr="00895630">
              <w:t>айхин</w:t>
            </w:r>
          </w:p>
        </w:tc>
        <w:tc>
          <w:tcPr>
            <w:tcW w:w="1843" w:type="dxa"/>
            <w:gridSpan w:val="2"/>
          </w:tcPr>
          <w:p w:rsidR="008B1B57" w:rsidRPr="00895630" w:rsidRDefault="008B1B57" w:rsidP="008B1B57">
            <w:r w:rsidRPr="00895630">
              <w:t>Расчетный срок</w:t>
            </w:r>
          </w:p>
          <w:p w:rsidR="008B1B57" w:rsidRPr="00895630" w:rsidRDefault="008B1B57" w:rsidP="008B1B57">
            <w:r w:rsidRPr="00895630">
              <w:t>2020-2030 гг.</w:t>
            </w:r>
          </w:p>
        </w:tc>
        <w:tc>
          <w:tcPr>
            <w:tcW w:w="3685" w:type="dxa"/>
          </w:tcPr>
          <w:p w:rsidR="008B1B57" w:rsidRPr="00895630" w:rsidRDefault="008B1B57" w:rsidP="008B1B57">
            <w:pPr>
              <w:jc w:val="center"/>
            </w:pPr>
            <w:r w:rsidRPr="00895630">
              <w:t>Территория существующей школы</w:t>
            </w:r>
          </w:p>
        </w:tc>
        <w:tc>
          <w:tcPr>
            <w:tcW w:w="2269" w:type="dxa"/>
            <w:gridSpan w:val="2"/>
          </w:tcPr>
          <w:p w:rsidR="008B1B57" w:rsidRPr="00895630" w:rsidRDefault="008B1B57" w:rsidP="008B1B57">
            <w:pPr>
              <w:jc w:val="center"/>
              <w:rPr>
                <w:bCs/>
              </w:rPr>
            </w:pPr>
            <w:r w:rsidRPr="00895630">
              <w:rPr>
                <w:bCs/>
              </w:rPr>
              <w:t>-</w:t>
            </w:r>
          </w:p>
        </w:tc>
        <w:tc>
          <w:tcPr>
            <w:tcW w:w="2837" w:type="dxa"/>
          </w:tcPr>
          <w:p w:rsidR="008B1B57" w:rsidRPr="00895630" w:rsidRDefault="008B1B57" w:rsidP="008B1B57">
            <w:r w:rsidRPr="00895630">
              <w:t xml:space="preserve">Проект генерального плана </w:t>
            </w:r>
          </w:p>
        </w:tc>
      </w:tr>
      <w:tr w:rsidR="008B1B57" w:rsidRPr="00895630" w:rsidTr="00F93172">
        <w:tc>
          <w:tcPr>
            <w:tcW w:w="959" w:type="dxa"/>
            <w:vAlign w:val="center"/>
          </w:tcPr>
          <w:p w:rsidR="008B1B57" w:rsidRPr="00895630" w:rsidRDefault="008B1B57" w:rsidP="008B1B57">
            <w:r w:rsidRPr="00895630">
              <w:t>9.3.5</w:t>
            </w:r>
          </w:p>
        </w:tc>
        <w:tc>
          <w:tcPr>
            <w:tcW w:w="3825" w:type="dxa"/>
            <w:vAlign w:val="center"/>
          </w:tcPr>
          <w:p w:rsidR="008B1B57" w:rsidRPr="00895630" w:rsidRDefault="008B1B57" w:rsidP="008B1B57">
            <w:pPr>
              <w:rPr>
                <w:bCs/>
              </w:rPr>
            </w:pPr>
            <w:r w:rsidRPr="00895630">
              <w:rPr>
                <w:bCs/>
              </w:rPr>
              <w:t>Создание парковой зоны при проектируемых объектах социальной сферы</w:t>
            </w:r>
            <w:r w:rsidRPr="00895630">
              <w:t xml:space="preserve"> Найхинского сельского поселения</w:t>
            </w:r>
          </w:p>
        </w:tc>
        <w:tc>
          <w:tcPr>
            <w:tcW w:w="1843" w:type="dxa"/>
            <w:gridSpan w:val="2"/>
            <w:vAlign w:val="center"/>
          </w:tcPr>
          <w:p w:rsidR="008B1B57" w:rsidRPr="00895630" w:rsidRDefault="008B1B57" w:rsidP="008B1B57">
            <w:r w:rsidRPr="00895630">
              <w:t>2020-2030 гг.</w:t>
            </w:r>
          </w:p>
        </w:tc>
        <w:tc>
          <w:tcPr>
            <w:tcW w:w="3685" w:type="dxa"/>
            <w:vAlign w:val="center"/>
          </w:tcPr>
          <w:p w:rsidR="008B1B57" w:rsidRPr="00895630" w:rsidRDefault="008B1B57" w:rsidP="008B1B57">
            <w:pPr>
              <w:jc w:val="center"/>
            </w:pPr>
            <w:r w:rsidRPr="00895630">
              <w:t xml:space="preserve">По ул. </w:t>
            </w:r>
            <w:proofErr w:type="gramStart"/>
            <w:r w:rsidRPr="00895630">
              <w:t>Колхозная</w:t>
            </w:r>
            <w:proofErr w:type="gramEnd"/>
            <w:r w:rsidRPr="00895630">
              <w:t xml:space="preserve"> в береговой зоне с. Найхин</w:t>
            </w:r>
          </w:p>
        </w:tc>
        <w:tc>
          <w:tcPr>
            <w:tcW w:w="2269" w:type="dxa"/>
            <w:gridSpan w:val="2"/>
            <w:vAlign w:val="center"/>
          </w:tcPr>
          <w:p w:rsidR="008B1B57" w:rsidRPr="00895630" w:rsidRDefault="008B1B57" w:rsidP="008B1B57">
            <w:pPr>
              <w:jc w:val="center"/>
            </w:pPr>
            <w:r w:rsidRPr="00895630">
              <w:t>0,5 га</w:t>
            </w:r>
          </w:p>
        </w:tc>
        <w:tc>
          <w:tcPr>
            <w:tcW w:w="2837" w:type="dxa"/>
            <w:vAlign w:val="center"/>
          </w:tcPr>
          <w:p w:rsidR="008B1B57" w:rsidRPr="00895630" w:rsidRDefault="008B1B57" w:rsidP="008B1B57">
            <w:r w:rsidRPr="00895630">
              <w:t xml:space="preserve">Проект генерального плана </w:t>
            </w:r>
          </w:p>
        </w:tc>
      </w:tr>
      <w:tr w:rsidR="008B1B57" w:rsidRPr="00895630" w:rsidTr="00F93172">
        <w:tc>
          <w:tcPr>
            <w:tcW w:w="959" w:type="dxa"/>
            <w:shd w:val="clear" w:color="auto" w:fill="FDE9D9"/>
          </w:tcPr>
          <w:p w:rsidR="008B1B57" w:rsidRPr="00895630" w:rsidRDefault="008B1B57" w:rsidP="008B1B57">
            <w:pPr>
              <w:rPr>
                <w:b/>
              </w:rPr>
            </w:pPr>
            <w:r w:rsidRPr="00895630">
              <w:rPr>
                <w:b/>
              </w:rPr>
              <w:t>10</w:t>
            </w:r>
          </w:p>
        </w:tc>
        <w:tc>
          <w:tcPr>
            <w:tcW w:w="14459" w:type="dxa"/>
            <w:gridSpan w:val="7"/>
            <w:shd w:val="clear" w:color="auto" w:fill="FDE9D9"/>
          </w:tcPr>
          <w:p w:rsidR="008B1B57" w:rsidRPr="00895630" w:rsidRDefault="008B1B57" w:rsidP="008B1B57">
            <w:pPr>
              <w:rPr>
                <w:b/>
              </w:rPr>
            </w:pPr>
            <w:r w:rsidRPr="00895630">
              <w:rPr>
                <w:b/>
                <w:bCs/>
              </w:rPr>
              <w:t>Организация ритуальных услуг и содержание мест захоронения</w:t>
            </w:r>
          </w:p>
        </w:tc>
      </w:tr>
      <w:tr w:rsidR="008B1B57" w:rsidRPr="00895630" w:rsidTr="00F93172">
        <w:tc>
          <w:tcPr>
            <w:tcW w:w="959" w:type="dxa"/>
            <w:vAlign w:val="center"/>
          </w:tcPr>
          <w:p w:rsidR="008B1B57" w:rsidRPr="00895630" w:rsidRDefault="008B1B57" w:rsidP="008B1B57">
            <w:r w:rsidRPr="00895630">
              <w:t>10.1</w:t>
            </w:r>
          </w:p>
        </w:tc>
        <w:tc>
          <w:tcPr>
            <w:tcW w:w="3825" w:type="dxa"/>
            <w:vAlign w:val="center"/>
          </w:tcPr>
          <w:p w:rsidR="008B1B57" w:rsidRPr="00895630" w:rsidRDefault="008B1B57" w:rsidP="008B1B57">
            <w:pPr>
              <w:rPr>
                <w:color w:val="C00000"/>
              </w:rPr>
            </w:pPr>
            <w:r w:rsidRPr="00895630">
              <w:t>Содержание и благоустройство существующих кладбищ</w:t>
            </w:r>
          </w:p>
        </w:tc>
        <w:tc>
          <w:tcPr>
            <w:tcW w:w="1843" w:type="dxa"/>
            <w:gridSpan w:val="2"/>
            <w:vAlign w:val="center"/>
          </w:tcPr>
          <w:p w:rsidR="008B1B57" w:rsidRPr="00895630" w:rsidRDefault="008B1B57" w:rsidP="008B1B57">
            <w:r w:rsidRPr="00895630">
              <w:t>Расчетный срок 2011 – 2030 гг.</w:t>
            </w:r>
          </w:p>
        </w:tc>
        <w:tc>
          <w:tcPr>
            <w:tcW w:w="3685" w:type="dxa"/>
            <w:vAlign w:val="center"/>
          </w:tcPr>
          <w:p w:rsidR="008B1B57" w:rsidRPr="00895630" w:rsidRDefault="008B1B57" w:rsidP="008B1B57">
            <w:r w:rsidRPr="00895630">
              <w:t>Кладбище с. Найхин, с. Даерга</w:t>
            </w:r>
          </w:p>
        </w:tc>
        <w:tc>
          <w:tcPr>
            <w:tcW w:w="2269" w:type="dxa"/>
            <w:gridSpan w:val="2"/>
            <w:vAlign w:val="center"/>
          </w:tcPr>
          <w:p w:rsidR="008B1B57" w:rsidRPr="00895630" w:rsidRDefault="008B1B57" w:rsidP="008B1B57">
            <w:pPr>
              <w:tabs>
                <w:tab w:val="num" w:pos="2160"/>
              </w:tabs>
              <w:snapToGrid w:val="0"/>
            </w:pPr>
            <w:r w:rsidRPr="00895630">
              <w:t>-</w:t>
            </w:r>
          </w:p>
        </w:tc>
        <w:tc>
          <w:tcPr>
            <w:tcW w:w="2837" w:type="dxa"/>
            <w:vAlign w:val="center"/>
          </w:tcPr>
          <w:p w:rsidR="008B1B57" w:rsidRPr="00895630" w:rsidRDefault="008B1B57" w:rsidP="008B1B57">
            <w:pPr>
              <w:tabs>
                <w:tab w:val="num" w:pos="2160"/>
              </w:tabs>
              <w:snapToGrid w:val="0"/>
            </w:pPr>
            <w:r w:rsidRPr="00895630">
              <w:t xml:space="preserve">Проект генерального плана </w:t>
            </w:r>
          </w:p>
        </w:tc>
      </w:tr>
      <w:tr w:rsidR="008B1B57" w:rsidRPr="00895630" w:rsidTr="00F93172">
        <w:tc>
          <w:tcPr>
            <w:tcW w:w="959" w:type="dxa"/>
            <w:shd w:val="clear" w:color="auto" w:fill="FDE9D9"/>
            <w:vAlign w:val="center"/>
          </w:tcPr>
          <w:p w:rsidR="008B1B57" w:rsidRPr="00895630" w:rsidRDefault="008B1B57" w:rsidP="008B1B57">
            <w:pPr>
              <w:rPr>
                <w:b/>
              </w:rPr>
            </w:pPr>
            <w:r w:rsidRPr="00895630">
              <w:rPr>
                <w:b/>
              </w:rPr>
              <w:t>11</w:t>
            </w:r>
          </w:p>
        </w:tc>
        <w:tc>
          <w:tcPr>
            <w:tcW w:w="9353" w:type="dxa"/>
            <w:gridSpan w:val="4"/>
            <w:shd w:val="clear" w:color="auto" w:fill="FDE9D9"/>
            <w:vAlign w:val="center"/>
          </w:tcPr>
          <w:p w:rsidR="008B1B57" w:rsidRPr="00895630" w:rsidRDefault="008B1B57" w:rsidP="008B1B57">
            <w:r w:rsidRPr="00895630">
              <w:rPr>
                <w:b/>
                <w:bCs/>
              </w:rPr>
              <w:t>Мероприятия  по охране окружающей среды</w:t>
            </w:r>
          </w:p>
        </w:tc>
        <w:tc>
          <w:tcPr>
            <w:tcW w:w="2269" w:type="dxa"/>
            <w:gridSpan w:val="2"/>
            <w:shd w:val="clear" w:color="auto" w:fill="FDE9D9"/>
            <w:vAlign w:val="center"/>
          </w:tcPr>
          <w:p w:rsidR="008B1B57" w:rsidRPr="00895630" w:rsidRDefault="008B1B57" w:rsidP="008B1B57"/>
        </w:tc>
        <w:tc>
          <w:tcPr>
            <w:tcW w:w="2837" w:type="dxa"/>
            <w:shd w:val="clear" w:color="auto" w:fill="FDE9D9"/>
            <w:vAlign w:val="center"/>
          </w:tcPr>
          <w:p w:rsidR="008B1B57" w:rsidRPr="00895630" w:rsidRDefault="008B1B57" w:rsidP="008B1B57"/>
        </w:tc>
      </w:tr>
      <w:tr w:rsidR="008B1B57" w:rsidRPr="00895630" w:rsidTr="00F93172">
        <w:tc>
          <w:tcPr>
            <w:tcW w:w="959" w:type="dxa"/>
            <w:shd w:val="clear" w:color="auto" w:fill="FFFFFF"/>
            <w:vAlign w:val="center"/>
          </w:tcPr>
          <w:p w:rsidR="008B1B57" w:rsidRPr="00895630" w:rsidRDefault="008B1B57" w:rsidP="008B1B57">
            <w:pPr>
              <w:rPr>
                <w:b/>
              </w:rPr>
            </w:pPr>
            <w:r w:rsidRPr="00895630">
              <w:rPr>
                <w:b/>
              </w:rPr>
              <w:t>11.1</w:t>
            </w:r>
          </w:p>
        </w:tc>
        <w:tc>
          <w:tcPr>
            <w:tcW w:w="9353" w:type="dxa"/>
            <w:gridSpan w:val="4"/>
            <w:shd w:val="clear" w:color="auto" w:fill="FFFFFF"/>
            <w:vAlign w:val="center"/>
          </w:tcPr>
          <w:p w:rsidR="008B1B57" w:rsidRPr="00895630" w:rsidRDefault="008B1B57" w:rsidP="008B1B57">
            <w:pPr>
              <w:rPr>
                <w:b/>
                <w:bCs/>
              </w:rPr>
            </w:pPr>
            <w:r w:rsidRPr="00895630">
              <w:rPr>
                <w:b/>
                <w:bCs/>
              </w:rPr>
              <w:t>Организация сбора и вывоза бытовых отходов и мусора</w:t>
            </w:r>
          </w:p>
        </w:tc>
        <w:tc>
          <w:tcPr>
            <w:tcW w:w="2269" w:type="dxa"/>
            <w:gridSpan w:val="2"/>
            <w:shd w:val="clear" w:color="auto" w:fill="FFFFFF"/>
            <w:vAlign w:val="center"/>
          </w:tcPr>
          <w:p w:rsidR="008B1B57" w:rsidRPr="00895630" w:rsidRDefault="008B1B57" w:rsidP="008B1B57"/>
        </w:tc>
        <w:tc>
          <w:tcPr>
            <w:tcW w:w="2837" w:type="dxa"/>
            <w:vAlign w:val="center"/>
          </w:tcPr>
          <w:p w:rsidR="008B1B57" w:rsidRPr="00895630" w:rsidRDefault="008B1B57" w:rsidP="008B1B57"/>
        </w:tc>
      </w:tr>
      <w:tr w:rsidR="008B1B57" w:rsidRPr="00895630" w:rsidTr="00F93172">
        <w:tc>
          <w:tcPr>
            <w:tcW w:w="959" w:type="dxa"/>
            <w:vAlign w:val="center"/>
          </w:tcPr>
          <w:p w:rsidR="008B1B57" w:rsidRPr="00895630" w:rsidRDefault="008B1B57" w:rsidP="008B1B57">
            <w:r w:rsidRPr="00895630">
              <w:t>11.1.1</w:t>
            </w:r>
          </w:p>
        </w:tc>
        <w:tc>
          <w:tcPr>
            <w:tcW w:w="3825" w:type="dxa"/>
            <w:vAlign w:val="center"/>
          </w:tcPr>
          <w:p w:rsidR="008B1B57" w:rsidRPr="00895630" w:rsidRDefault="008B1B57" w:rsidP="008B1B57">
            <w:r w:rsidRPr="00895630">
              <w:t>Организация сбора и вывоза бытовых отходов и мусора</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r w:rsidRPr="00895630">
              <w:t>2011-2030 гг.</w:t>
            </w:r>
          </w:p>
        </w:tc>
        <w:tc>
          <w:tcPr>
            <w:tcW w:w="3685" w:type="dxa"/>
            <w:vAlign w:val="center"/>
          </w:tcPr>
          <w:p w:rsidR="008B1B57" w:rsidRPr="00895630" w:rsidRDefault="008B1B57" w:rsidP="008B1B57">
            <w:pPr>
              <w:jc w:val="center"/>
            </w:pPr>
            <w:r w:rsidRPr="00895630">
              <w:t>Территория Найхинского</w:t>
            </w:r>
          </w:p>
          <w:p w:rsidR="008B1B57" w:rsidRPr="00895630" w:rsidRDefault="008B1B57" w:rsidP="008B1B57">
            <w:pPr>
              <w:jc w:val="center"/>
            </w:pPr>
            <w:r w:rsidRPr="00895630">
              <w:t>сельского поселения</w:t>
            </w:r>
          </w:p>
        </w:tc>
        <w:tc>
          <w:tcPr>
            <w:tcW w:w="2269" w:type="dxa"/>
            <w:gridSpan w:val="2"/>
            <w:vAlign w:val="center"/>
          </w:tcPr>
          <w:p w:rsidR="008B1B57" w:rsidRPr="00895630" w:rsidRDefault="008B1B57" w:rsidP="008B1B57">
            <w:pPr>
              <w:jc w:val="center"/>
            </w:pPr>
            <w:r w:rsidRPr="00895630">
              <w:t>-</w:t>
            </w:r>
          </w:p>
        </w:tc>
        <w:tc>
          <w:tcPr>
            <w:tcW w:w="2837" w:type="dxa"/>
            <w:vAlign w:val="center"/>
          </w:tcPr>
          <w:p w:rsidR="008B1B57" w:rsidRPr="00895630" w:rsidRDefault="008B1B57" w:rsidP="008B1B57">
            <w:r w:rsidRPr="00895630">
              <w:t xml:space="preserve">Проект генерального плана </w:t>
            </w:r>
          </w:p>
        </w:tc>
      </w:tr>
      <w:tr w:rsidR="008B1B57" w:rsidRPr="00895630" w:rsidTr="00F93172">
        <w:tc>
          <w:tcPr>
            <w:tcW w:w="959" w:type="dxa"/>
            <w:vAlign w:val="center"/>
          </w:tcPr>
          <w:p w:rsidR="008B1B57" w:rsidRPr="00895630" w:rsidRDefault="008B1B57" w:rsidP="008B1B57">
            <w:r w:rsidRPr="00895630">
              <w:t>11.1.2</w:t>
            </w:r>
          </w:p>
        </w:tc>
        <w:tc>
          <w:tcPr>
            <w:tcW w:w="3825" w:type="dxa"/>
            <w:vAlign w:val="center"/>
          </w:tcPr>
          <w:p w:rsidR="008B1B57" w:rsidRPr="00895630" w:rsidRDefault="008B1B57" w:rsidP="008B1B57">
            <w:pPr>
              <w:rPr>
                <w:b/>
                <w:bCs/>
              </w:rPr>
            </w:pPr>
            <w:r w:rsidRPr="00895630">
              <w:t xml:space="preserve">Очистка от мусора береговой </w:t>
            </w:r>
            <w:r w:rsidRPr="00895630">
              <w:lastRenderedPageBreak/>
              <w:t>полосы, вдоль Найхинской протоки и Щукинского залива</w:t>
            </w:r>
          </w:p>
        </w:tc>
        <w:tc>
          <w:tcPr>
            <w:tcW w:w="1843" w:type="dxa"/>
            <w:gridSpan w:val="2"/>
            <w:vAlign w:val="center"/>
          </w:tcPr>
          <w:p w:rsidR="008B1B57" w:rsidRPr="00895630" w:rsidRDefault="008B1B57" w:rsidP="008B1B57">
            <w:r w:rsidRPr="00895630">
              <w:lastRenderedPageBreak/>
              <w:t xml:space="preserve">Расчетный срок </w:t>
            </w:r>
            <w:r w:rsidRPr="00895630">
              <w:lastRenderedPageBreak/>
              <w:t>2011-2030 гг.</w:t>
            </w:r>
          </w:p>
        </w:tc>
        <w:tc>
          <w:tcPr>
            <w:tcW w:w="3685" w:type="dxa"/>
            <w:vAlign w:val="center"/>
          </w:tcPr>
          <w:p w:rsidR="008B1B57" w:rsidRPr="00895630" w:rsidRDefault="008B1B57" w:rsidP="008B1B57">
            <w:pPr>
              <w:jc w:val="center"/>
            </w:pPr>
            <w:r w:rsidRPr="00895630">
              <w:lastRenderedPageBreak/>
              <w:t>Территория Найхинского</w:t>
            </w:r>
          </w:p>
          <w:p w:rsidR="008B1B57" w:rsidRPr="00895630" w:rsidRDefault="008B1B57" w:rsidP="008B1B57">
            <w:pPr>
              <w:jc w:val="center"/>
            </w:pPr>
            <w:r w:rsidRPr="00895630">
              <w:lastRenderedPageBreak/>
              <w:t>сельского поселения</w:t>
            </w:r>
          </w:p>
        </w:tc>
        <w:tc>
          <w:tcPr>
            <w:tcW w:w="2269" w:type="dxa"/>
            <w:gridSpan w:val="2"/>
            <w:vAlign w:val="center"/>
          </w:tcPr>
          <w:p w:rsidR="008B1B57" w:rsidRPr="00895630" w:rsidRDefault="008B1B57" w:rsidP="008B1B57">
            <w:pPr>
              <w:jc w:val="center"/>
            </w:pPr>
            <w:r w:rsidRPr="00895630">
              <w:lastRenderedPageBreak/>
              <w:t>-</w:t>
            </w:r>
          </w:p>
        </w:tc>
        <w:tc>
          <w:tcPr>
            <w:tcW w:w="2837" w:type="dxa"/>
            <w:vAlign w:val="center"/>
          </w:tcPr>
          <w:p w:rsidR="008B1B57" w:rsidRPr="00895630" w:rsidRDefault="008B1B57" w:rsidP="008B1B57">
            <w:r w:rsidRPr="00895630">
              <w:t xml:space="preserve">Проект генерального </w:t>
            </w:r>
            <w:r w:rsidRPr="00895630">
              <w:lastRenderedPageBreak/>
              <w:t xml:space="preserve">плана </w:t>
            </w:r>
          </w:p>
        </w:tc>
      </w:tr>
      <w:tr w:rsidR="008B1B57" w:rsidRPr="00895630" w:rsidTr="00F93172">
        <w:tc>
          <w:tcPr>
            <w:tcW w:w="959" w:type="dxa"/>
            <w:vAlign w:val="center"/>
          </w:tcPr>
          <w:p w:rsidR="008B1B57" w:rsidRPr="00895630" w:rsidRDefault="008B1B57" w:rsidP="008B1B57">
            <w:r w:rsidRPr="00895630">
              <w:lastRenderedPageBreak/>
              <w:t>11.1.3</w:t>
            </w:r>
          </w:p>
        </w:tc>
        <w:tc>
          <w:tcPr>
            <w:tcW w:w="3825" w:type="dxa"/>
            <w:vAlign w:val="center"/>
          </w:tcPr>
          <w:p w:rsidR="008B1B57" w:rsidRPr="00895630" w:rsidRDefault="008B1B57" w:rsidP="008B1B57">
            <w:r w:rsidRPr="00895630">
              <w:t>Очистка территории села от разрушенных бесхозных общественных и аварийных подлежащих сносу  жилых и общественных  зданий</w:t>
            </w:r>
          </w:p>
        </w:tc>
        <w:tc>
          <w:tcPr>
            <w:tcW w:w="1843" w:type="dxa"/>
            <w:gridSpan w:val="2"/>
            <w:vAlign w:val="center"/>
          </w:tcPr>
          <w:p w:rsidR="008B1B57" w:rsidRPr="00895630" w:rsidRDefault="008B1B57" w:rsidP="008B1B57">
            <w:r w:rsidRPr="00895630">
              <w:t>Расчетный срок 2011-2030 гг.</w:t>
            </w:r>
          </w:p>
        </w:tc>
        <w:tc>
          <w:tcPr>
            <w:tcW w:w="3685" w:type="dxa"/>
            <w:vAlign w:val="center"/>
          </w:tcPr>
          <w:p w:rsidR="008B1B57" w:rsidRPr="00895630" w:rsidRDefault="008B1B57" w:rsidP="008B1B57">
            <w:pPr>
              <w:jc w:val="center"/>
            </w:pPr>
            <w:r w:rsidRPr="00895630">
              <w:t>Территория Найхинского</w:t>
            </w:r>
          </w:p>
          <w:p w:rsidR="008B1B57" w:rsidRPr="00895630" w:rsidRDefault="008B1B57" w:rsidP="008B1B57">
            <w:pPr>
              <w:jc w:val="center"/>
            </w:pPr>
            <w:r w:rsidRPr="00895630">
              <w:t>сельского поселения</w:t>
            </w:r>
          </w:p>
        </w:tc>
        <w:tc>
          <w:tcPr>
            <w:tcW w:w="2269" w:type="dxa"/>
            <w:gridSpan w:val="2"/>
            <w:vAlign w:val="center"/>
          </w:tcPr>
          <w:p w:rsidR="008B1B57" w:rsidRPr="00895630" w:rsidRDefault="008B1B57" w:rsidP="008B1B57">
            <w:pPr>
              <w:jc w:val="center"/>
            </w:pPr>
            <w:r w:rsidRPr="00895630">
              <w:t>-</w:t>
            </w:r>
          </w:p>
        </w:tc>
        <w:tc>
          <w:tcPr>
            <w:tcW w:w="2837" w:type="dxa"/>
            <w:vAlign w:val="center"/>
          </w:tcPr>
          <w:p w:rsidR="008B1B57" w:rsidRPr="00895630" w:rsidRDefault="008B1B57" w:rsidP="008B1B57">
            <w:r w:rsidRPr="00895630">
              <w:t xml:space="preserve">Проект генерального плана </w:t>
            </w:r>
          </w:p>
        </w:tc>
      </w:tr>
      <w:tr w:rsidR="008B1B57" w:rsidRPr="00895630" w:rsidTr="00F93172">
        <w:tc>
          <w:tcPr>
            <w:tcW w:w="959" w:type="dxa"/>
            <w:vAlign w:val="center"/>
          </w:tcPr>
          <w:p w:rsidR="008B1B57" w:rsidRPr="00895630" w:rsidRDefault="008B1B57" w:rsidP="008B1B57">
            <w:r w:rsidRPr="00895630">
              <w:t>11.1.4</w:t>
            </w:r>
          </w:p>
        </w:tc>
        <w:tc>
          <w:tcPr>
            <w:tcW w:w="3825" w:type="dxa"/>
            <w:vAlign w:val="center"/>
          </w:tcPr>
          <w:p w:rsidR="008B1B57" w:rsidRPr="00895630" w:rsidRDefault="008B1B57" w:rsidP="008B1B57">
            <w:r w:rsidRPr="00895630">
              <w:t>Вывоз по возможности и складирование крупногабаритного  металлолома</w:t>
            </w:r>
          </w:p>
        </w:tc>
        <w:tc>
          <w:tcPr>
            <w:tcW w:w="1843" w:type="dxa"/>
            <w:gridSpan w:val="2"/>
            <w:vAlign w:val="center"/>
          </w:tcPr>
          <w:p w:rsidR="008B1B57" w:rsidRPr="00895630" w:rsidRDefault="008B1B57" w:rsidP="008B1B57">
            <w:r w:rsidRPr="00895630">
              <w:t>Расчетный срок 2011-2030 гг.</w:t>
            </w:r>
          </w:p>
        </w:tc>
        <w:tc>
          <w:tcPr>
            <w:tcW w:w="3685" w:type="dxa"/>
            <w:vAlign w:val="center"/>
          </w:tcPr>
          <w:p w:rsidR="008B1B57" w:rsidRPr="00895630" w:rsidRDefault="008B1B57" w:rsidP="008B1B57">
            <w:pPr>
              <w:jc w:val="center"/>
            </w:pPr>
            <w:r w:rsidRPr="00895630">
              <w:t>Территория Найхинскогосельского поселения</w:t>
            </w:r>
          </w:p>
        </w:tc>
        <w:tc>
          <w:tcPr>
            <w:tcW w:w="2269" w:type="dxa"/>
            <w:gridSpan w:val="2"/>
            <w:vAlign w:val="center"/>
          </w:tcPr>
          <w:p w:rsidR="008B1B57" w:rsidRPr="00895630" w:rsidRDefault="008B1B57" w:rsidP="008B1B57">
            <w:pPr>
              <w:jc w:val="center"/>
            </w:pPr>
            <w:r w:rsidRPr="00895630">
              <w:t>-</w:t>
            </w:r>
          </w:p>
        </w:tc>
        <w:tc>
          <w:tcPr>
            <w:tcW w:w="2837" w:type="dxa"/>
            <w:vAlign w:val="center"/>
          </w:tcPr>
          <w:p w:rsidR="008B1B57" w:rsidRPr="00895630" w:rsidRDefault="008B1B57" w:rsidP="008B1B57">
            <w:r w:rsidRPr="00895630">
              <w:t xml:space="preserve">Проект генерального плана </w:t>
            </w:r>
          </w:p>
        </w:tc>
      </w:tr>
      <w:tr w:rsidR="008B1B57" w:rsidRPr="00895630" w:rsidTr="00895630">
        <w:trPr>
          <w:trHeight w:val="639"/>
        </w:trPr>
        <w:tc>
          <w:tcPr>
            <w:tcW w:w="959" w:type="dxa"/>
            <w:vAlign w:val="center"/>
          </w:tcPr>
          <w:p w:rsidR="008B1B57" w:rsidRPr="00895630" w:rsidRDefault="008B1B57" w:rsidP="008B1B57">
            <w:r w:rsidRPr="00895630">
              <w:t>11.1.5</w:t>
            </w:r>
          </w:p>
        </w:tc>
        <w:tc>
          <w:tcPr>
            <w:tcW w:w="3825" w:type="dxa"/>
            <w:vAlign w:val="center"/>
          </w:tcPr>
          <w:p w:rsidR="008B1B57" w:rsidRPr="00895630" w:rsidRDefault="008B1B57" w:rsidP="008B1B57">
            <w:r w:rsidRPr="00895630">
              <w:t>Строительство цеха по сортировке и переработке вторсырья</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pPr>
              <w:rPr>
                <w:b/>
              </w:rPr>
            </w:pPr>
            <w:r w:rsidRPr="00895630">
              <w:t>2011-2030 гг.</w:t>
            </w:r>
          </w:p>
        </w:tc>
        <w:tc>
          <w:tcPr>
            <w:tcW w:w="3685" w:type="dxa"/>
            <w:vAlign w:val="center"/>
          </w:tcPr>
          <w:p w:rsidR="008B1B57" w:rsidRPr="00895630" w:rsidRDefault="008B1B57" w:rsidP="008B1B57">
            <w:pPr>
              <w:jc w:val="center"/>
            </w:pPr>
            <w:r w:rsidRPr="00895630">
              <w:t>На территории с. Найхин в 1км отПолигона ТБО</w:t>
            </w:r>
          </w:p>
        </w:tc>
        <w:tc>
          <w:tcPr>
            <w:tcW w:w="2269" w:type="dxa"/>
            <w:gridSpan w:val="2"/>
            <w:vAlign w:val="center"/>
          </w:tcPr>
          <w:p w:rsidR="008B1B57" w:rsidRPr="00895630" w:rsidRDefault="008B1B57" w:rsidP="008B1B57">
            <w:pPr>
              <w:jc w:val="center"/>
              <w:rPr>
                <w:b/>
              </w:rPr>
            </w:pPr>
            <w:r w:rsidRPr="00895630">
              <w:t>-</w:t>
            </w:r>
          </w:p>
        </w:tc>
        <w:tc>
          <w:tcPr>
            <w:tcW w:w="2837" w:type="dxa"/>
            <w:vAlign w:val="center"/>
          </w:tcPr>
          <w:p w:rsidR="008B1B57" w:rsidRPr="00895630" w:rsidRDefault="008B1B57" w:rsidP="008B1B57">
            <w:pPr>
              <w:rPr>
                <w:b/>
              </w:rPr>
            </w:pPr>
            <w:r w:rsidRPr="00895630">
              <w:t xml:space="preserve">Проект генерального плана </w:t>
            </w:r>
          </w:p>
        </w:tc>
      </w:tr>
      <w:tr w:rsidR="008B1B57" w:rsidRPr="00895630" w:rsidTr="00F93172">
        <w:tc>
          <w:tcPr>
            <w:tcW w:w="959" w:type="dxa"/>
            <w:vAlign w:val="center"/>
          </w:tcPr>
          <w:p w:rsidR="008B1B57" w:rsidRPr="00895630" w:rsidRDefault="008B1B57" w:rsidP="008B1B57">
            <w:r w:rsidRPr="00895630">
              <w:t>11.1.6</w:t>
            </w:r>
          </w:p>
        </w:tc>
        <w:tc>
          <w:tcPr>
            <w:tcW w:w="3825" w:type="dxa"/>
            <w:vAlign w:val="center"/>
          </w:tcPr>
          <w:p w:rsidR="008B1B57" w:rsidRPr="00895630" w:rsidRDefault="008B1B57" w:rsidP="008B1B57">
            <w:r w:rsidRPr="00895630">
              <w:t>Организация и разделение мусора по контейнерам</w:t>
            </w:r>
          </w:p>
        </w:tc>
        <w:tc>
          <w:tcPr>
            <w:tcW w:w="1843" w:type="dxa"/>
            <w:gridSpan w:val="2"/>
            <w:vAlign w:val="center"/>
          </w:tcPr>
          <w:p w:rsidR="008B1B57" w:rsidRPr="00895630" w:rsidRDefault="008B1B57" w:rsidP="008B1B57">
            <w:r w:rsidRPr="00895630">
              <w:t>Первая очередь</w:t>
            </w:r>
          </w:p>
          <w:p w:rsidR="008B1B57" w:rsidRPr="00895630" w:rsidRDefault="008B1B57" w:rsidP="008B1B57">
            <w:pPr>
              <w:rPr>
                <w:b/>
              </w:rPr>
            </w:pPr>
            <w:r w:rsidRPr="00895630">
              <w:t>2011-2020 гг.</w:t>
            </w:r>
          </w:p>
        </w:tc>
        <w:tc>
          <w:tcPr>
            <w:tcW w:w="3685" w:type="dxa"/>
            <w:vAlign w:val="center"/>
          </w:tcPr>
          <w:p w:rsidR="008B1B57" w:rsidRPr="00895630" w:rsidRDefault="008B1B57" w:rsidP="008B1B57">
            <w:pPr>
              <w:jc w:val="center"/>
            </w:pPr>
            <w:r w:rsidRPr="00895630">
              <w:t>Территория Найхинского</w:t>
            </w:r>
          </w:p>
          <w:p w:rsidR="008B1B57" w:rsidRPr="00895630" w:rsidRDefault="008B1B57" w:rsidP="008B1B57">
            <w:pPr>
              <w:jc w:val="center"/>
            </w:pPr>
            <w:r w:rsidRPr="00895630">
              <w:t>сельского поселения</w:t>
            </w:r>
          </w:p>
        </w:tc>
        <w:tc>
          <w:tcPr>
            <w:tcW w:w="2269" w:type="dxa"/>
            <w:gridSpan w:val="2"/>
            <w:vAlign w:val="center"/>
          </w:tcPr>
          <w:p w:rsidR="008B1B57" w:rsidRPr="00895630" w:rsidRDefault="008B1B57" w:rsidP="008B1B57">
            <w:pPr>
              <w:jc w:val="center"/>
            </w:pPr>
            <w:r w:rsidRPr="00895630">
              <w:t>-</w:t>
            </w:r>
          </w:p>
        </w:tc>
        <w:tc>
          <w:tcPr>
            <w:tcW w:w="2837" w:type="dxa"/>
            <w:vAlign w:val="center"/>
          </w:tcPr>
          <w:p w:rsidR="008B1B57" w:rsidRPr="00895630" w:rsidRDefault="008B1B57" w:rsidP="008B1B57">
            <w:pPr>
              <w:rPr>
                <w:b/>
              </w:rPr>
            </w:pPr>
            <w:r w:rsidRPr="00895630">
              <w:t xml:space="preserve">Проект генерального плана </w:t>
            </w:r>
          </w:p>
        </w:tc>
      </w:tr>
      <w:tr w:rsidR="008B1B57" w:rsidRPr="00895630" w:rsidTr="00F93172">
        <w:tc>
          <w:tcPr>
            <w:tcW w:w="959" w:type="dxa"/>
            <w:vAlign w:val="center"/>
          </w:tcPr>
          <w:p w:rsidR="008B1B57" w:rsidRPr="00895630" w:rsidRDefault="008B1B57" w:rsidP="008B1B57">
            <w:pPr>
              <w:rPr>
                <w:b/>
              </w:rPr>
            </w:pPr>
            <w:r w:rsidRPr="00895630">
              <w:rPr>
                <w:b/>
              </w:rPr>
              <w:t>11.2</w:t>
            </w:r>
          </w:p>
        </w:tc>
        <w:tc>
          <w:tcPr>
            <w:tcW w:w="14459" w:type="dxa"/>
            <w:gridSpan w:val="7"/>
            <w:vAlign w:val="center"/>
          </w:tcPr>
          <w:p w:rsidR="008B1B57" w:rsidRPr="00895630" w:rsidRDefault="008B1B57" w:rsidP="008B1B57">
            <w:pPr>
              <w:rPr>
                <w:b/>
              </w:rPr>
            </w:pPr>
            <w:r w:rsidRPr="00895630">
              <w:rPr>
                <w:b/>
              </w:rPr>
              <w:t>Организация благоустройства и озеленения территории поселения, использования и охраны городских лесов, расположенных в границах населенных пунктов поселения</w:t>
            </w:r>
          </w:p>
        </w:tc>
      </w:tr>
      <w:tr w:rsidR="008B1B57" w:rsidRPr="00895630" w:rsidTr="00F93172">
        <w:tc>
          <w:tcPr>
            <w:tcW w:w="959" w:type="dxa"/>
            <w:vAlign w:val="center"/>
          </w:tcPr>
          <w:p w:rsidR="008B1B57" w:rsidRPr="00895630" w:rsidRDefault="008B1B57" w:rsidP="008B1B57">
            <w:r w:rsidRPr="00895630">
              <w:t>11.2.1</w:t>
            </w:r>
          </w:p>
        </w:tc>
        <w:tc>
          <w:tcPr>
            <w:tcW w:w="3825" w:type="dxa"/>
            <w:vAlign w:val="center"/>
          </w:tcPr>
          <w:p w:rsidR="008B1B57" w:rsidRPr="00895630" w:rsidRDefault="008B1B57" w:rsidP="008B1B57">
            <w:r w:rsidRPr="00895630">
              <w:t>Организация благоустройства и озеленения территории поселения, использования и охраны лесов, расположенных в границах населенных пунктов поселения</w:t>
            </w:r>
          </w:p>
        </w:tc>
        <w:tc>
          <w:tcPr>
            <w:tcW w:w="1843" w:type="dxa"/>
            <w:gridSpan w:val="2"/>
            <w:vAlign w:val="center"/>
          </w:tcPr>
          <w:p w:rsidR="008B1B57" w:rsidRPr="00895630" w:rsidRDefault="008B1B57" w:rsidP="008B1B57">
            <w:r w:rsidRPr="00895630">
              <w:t>Расчетный срок 2011-2030 гг.</w:t>
            </w:r>
          </w:p>
        </w:tc>
        <w:tc>
          <w:tcPr>
            <w:tcW w:w="3685" w:type="dxa"/>
            <w:vAlign w:val="center"/>
          </w:tcPr>
          <w:p w:rsidR="008B1B57" w:rsidRPr="00895630" w:rsidRDefault="008B1B57" w:rsidP="008B1B57">
            <w:pPr>
              <w:jc w:val="center"/>
            </w:pPr>
            <w:r w:rsidRPr="00895630">
              <w:t>Территория Найхинского сельского поселения</w:t>
            </w:r>
          </w:p>
        </w:tc>
        <w:tc>
          <w:tcPr>
            <w:tcW w:w="2269" w:type="dxa"/>
            <w:gridSpan w:val="2"/>
            <w:vAlign w:val="center"/>
          </w:tcPr>
          <w:p w:rsidR="008B1B57" w:rsidRPr="00895630" w:rsidRDefault="008B1B57" w:rsidP="008B1B57">
            <w:pPr>
              <w:jc w:val="center"/>
            </w:pPr>
            <w:r w:rsidRPr="00895630">
              <w:t>-</w:t>
            </w:r>
          </w:p>
        </w:tc>
        <w:tc>
          <w:tcPr>
            <w:tcW w:w="2837" w:type="dxa"/>
            <w:vAlign w:val="center"/>
          </w:tcPr>
          <w:p w:rsidR="008B1B57" w:rsidRPr="00895630" w:rsidRDefault="008B1B57" w:rsidP="008B1B57">
            <w:r w:rsidRPr="00895630">
              <w:t xml:space="preserve">Проект генерального плана </w:t>
            </w:r>
          </w:p>
        </w:tc>
      </w:tr>
      <w:tr w:rsidR="008B1B57" w:rsidRPr="00895630" w:rsidTr="00F93172">
        <w:tc>
          <w:tcPr>
            <w:tcW w:w="959" w:type="dxa"/>
            <w:vAlign w:val="center"/>
          </w:tcPr>
          <w:p w:rsidR="008B1B57" w:rsidRPr="00895630" w:rsidRDefault="008B1B57" w:rsidP="008B1B57">
            <w:r w:rsidRPr="00895630">
              <w:t>11.2.2</w:t>
            </w:r>
          </w:p>
        </w:tc>
        <w:tc>
          <w:tcPr>
            <w:tcW w:w="3825" w:type="dxa"/>
            <w:vAlign w:val="center"/>
          </w:tcPr>
          <w:p w:rsidR="008B1B57" w:rsidRPr="00895630" w:rsidRDefault="008B1B57" w:rsidP="008B1B57">
            <w:r w:rsidRPr="00895630">
              <w:rPr>
                <w:bCs/>
              </w:rPr>
              <w:t>Установка детских игровых площадок</w:t>
            </w:r>
          </w:p>
        </w:tc>
        <w:tc>
          <w:tcPr>
            <w:tcW w:w="1843" w:type="dxa"/>
            <w:gridSpan w:val="2"/>
            <w:vAlign w:val="center"/>
          </w:tcPr>
          <w:p w:rsidR="008B1B57" w:rsidRPr="00895630" w:rsidRDefault="008B1B57" w:rsidP="008B1B57">
            <w:r w:rsidRPr="00895630">
              <w:t>Первая очередь</w:t>
            </w:r>
          </w:p>
          <w:p w:rsidR="008B1B57" w:rsidRPr="00895630" w:rsidRDefault="008B1B57" w:rsidP="008B1B57">
            <w:r w:rsidRPr="00895630">
              <w:t>2011-2030 гг.</w:t>
            </w:r>
          </w:p>
        </w:tc>
        <w:tc>
          <w:tcPr>
            <w:tcW w:w="3685" w:type="dxa"/>
            <w:vAlign w:val="center"/>
          </w:tcPr>
          <w:p w:rsidR="008B1B57" w:rsidRPr="00895630" w:rsidRDefault="008B1B57" w:rsidP="008B1B57">
            <w:pPr>
              <w:jc w:val="center"/>
            </w:pPr>
            <w:r w:rsidRPr="00895630">
              <w:t>Территория Найхинского сельского поселения</w:t>
            </w:r>
          </w:p>
        </w:tc>
        <w:tc>
          <w:tcPr>
            <w:tcW w:w="2269" w:type="dxa"/>
            <w:gridSpan w:val="2"/>
            <w:vAlign w:val="center"/>
          </w:tcPr>
          <w:p w:rsidR="008B1B57" w:rsidRPr="00895630" w:rsidRDefault="008B1B57" w:rsidP="008B1B57">
            <w:pPr>
              <w:jc w:val="center"/>
            </w:pPr>
            <w:r w:rsidRPr="00895630">
              <w:t>0,3 га</w:t>
            </w:r>
          </w:p>
        </w:tc>
        <w:tc>
          <w:tcPr>
            <w:tcW w:w="2837" w:type="dxa"/>
            <w:vAlign w:val="center"/>
          </w:tcPr>
          <w:p w:rsidR="008B1B57" w:rsidRPr="00895630" w:rsidRDefault="008B1B57" w:rsidP="008B1B57">
            <w:r w:rsidRPr="00895630">
              <w:t xml:space="preserve">Проект генерального плана </w:t>
            </w:r>
          </w:p>
        </w:tc>
      </w:tr>
      <w:tr w:rsidR="008B1B57" w:rsidRPr="00895630" w:rsidTr="00F93172">
        <w:tc>
          <w:tcPr>
            <w:tcW w:w="959" w:type="dxa"/>
            <w:vAlign w:val="center"/>
          </w:tcPr>
          <w:p w:rsidR="008B1B57" w:rsidRPr="00895630" w:rsidRDefault="008B1B57" w:rsidP="008B1B57">
            <w:r w:rsidRPr="00895630">
              <w:t>11.2.3</w:t>
            </w:r>
          </w:p>
        </w:tc>
        <w:tc>
          <w:tcPr>
            <w:tcW w:w="3825" w:type="dxa"/>
            <w:vAlign w:val="center"/>
          </w:tcPr>
          <w:p w:rsidR="008B1B57" w:rsidRPr="00895630" w:rsidRDefault="008B1B57" w:rsidP="008B1B57">
            <w:r w:rsidRPr="00895630">
              <w:t>Разработка положения о порядке пользования зелеными насаждениями на территории сельского поселения</w:t>
            </w:r>
          </w:p>
        </w:tc>
        <w:tc>
          <w:tcPr>
            <w:tcW w:w="1843" w:type="dxa"/>
            <w:gridSpan w:val="2"/>
            <w:vAlign w:val="center"/>
          </w:tcPr>
          <w:p w:rsidR="008B1B57" w:rsidRPr="00895630" w:rsidRDefault="008B1B57" w:rsidP="008B1B57">
            <w:r w:rsidRPr="00895630">
              <w:t>Первая очередь</w:t>
            </w:r>
          </w:p>
          <w:p w:rsidR="008B1B57" w:rsidRPr="00895630" w:rsidRDefault="008B1B57" w:rsidP="008B1B57">
            <w:r w:rsidRPr="00895630">
              <w:t>2011-2020 гг.</w:t>
            </w:r>
          </w:p>
        </w:tc>
        <w:tc>
          <w:tcPr>
            <w:tcW w:w="3685" w:type="dxa"/>
            <w:vAlign w:val="center"/>
          </w:tcPr>
          <w:p w:rsidR="008B1B57" w:rsidRPr="00895630" w:rsidRDefault="008B1B57" w:rsidP="008B1B57">
            <w:pPr>
              <w:jc w:val="center"/>
            </w:pPr>
            <w:r w:rsidRPr="00895630">
              <w:t>Администрация Найхинского сельского поселения</w:t>
            </w:r>
          </w:p>
        </w:tc>
        <w:tc>
          <w:tcPr>
            <w:tcW w:w="2269" w:type="dxa"/>
            <w:gridSpan w:val="2"/>
            <w:vAlign w:val="center"/>
          </w:tcPr>
          <w:p w:rsidR="008B1B57" w:rsidRPr="00895630" w:rsidRDefault="008B1B57" w:rsidP="008B1B57">
            <w:pPr>
              <w:jc w:val="center"/>
            </w:pPr>
            <w:r w:rsidRPr="00895630">
              <w:t>-</w:t>
            </w:r>
          </w:p>
        </w:tc>
        <w:tc>
          <w:tcPr>
            <w:tcW w:w="2837" w:type="dxa"/>
            <w:vAlign w:val="center"/>
          </w:tcPr>
          <w:p w:rsidR="008B1B57" w:rsidRPr="00895630" w:rsidRDefault="008B1B57" w:rsidP="008B1B57">
            <w:r w:rsidRPr="00895630">
              <w:t xml:space="preserve">Проект генерального плана </w:t>
            </w:r>
          </w:p>
        </w:tc>
      </w:tr>
      <w:tr w:rsidR="008B1B57" w:rsidRPr="00895630" w:rsidTr="00F93172">
        <w:tc>
          <w:tcPr>
            <w:tcW w:w="959" w:type="dxa"/>
            <w:vAlign w:val="center"/>
          </w:tcPr>
          <w:p w:rsidR="008B1B57" w:rsidRPr="00895630" w:rsidRDefault="008B1B57" w:rsidP="008B1B57">
            <w:r w:rsidRPr="00895630">
              <w:t>11.2.4</w:t>
            </w:r>
          </w:p>
        </w:tc>
        <w:tc>
          <w:tcPr>
            <w:tcW w:w="3825" w:type="dxa"/>
            <w:vAlign w:val="center"/>
          </w:tcPr>
          <w:p w:rsidR="008B1B57" w:rsidRPr="00895630" w:rsidRDefault="008B1B57" w:rsidP="008B1B57">
            <w:r w:rsidRPr="00895630">
              <w:t>Обеспечение очистки сточных вод</w:t>
            </w:r>
          </w:p>
        </w:tc>
        <w:tc>
          <w:tcPr>
            <w:tcW w:w="1843" w:type="dxa"/>
            <w:gridSpan w:val="2"/>
            <w:vAlign w:val="center"/>
          </w:tcPr>
          <w:p w:rsidR="008B1B57" w:rsidRPr="00895630" w:rsidRDefault="008B1B57" w:rsidP="008B1B57">
            <w:r w:rsidRPr="00895630">
              <w:t>Расчетный срок 2011-2030 гг.</w:t>
            </w:r>
          </w:p>
        </w:tc>
        <w:tc>
          <w:tcPr>
            <w:tcW w:w="3685" w:type="dxa"/>
            <w:vAlign w:val="center"/>
          </w:tcPr>
          <w:p w:rsidR="008B1B57" w:rsidRPr="00895630" w:rsidRDefault="008B1B57" w:rsidP="008B1B57">
            <w:pPr>
              <w:jc w:val="center"/>
            </w:pPr>
            <w:r w:rsidRPr="00895630">
              <w:t>Территория Найхинского</w:t>
            </w:r>
          </w:p>
          <w:p w:rsidR="008B1B57" w:rsidRPr="00895630" w:rsidRDefault="008B1B57" w:rsidP="008B1B57">
            <w:pPr>
              <w:jc w:val="center"/>
            </w:pPr>
            <w:r w:rsidRPr="00895630">
              <w:t>сельского поселения</w:t>
            </w:r>
          </w:p>
        </w:tc>
        <w:tc>
          <w:tcPr>
            <w:tcW w:w="2269" w:type="dxa"/>
            <w:gridSpan w:val="2"/>
          </w:tcPr>
          <w:p w:rsidR="008B1B57" w:rsidRPr="00895630" w:rsidRDefault="008B1B57" w:rsidP="008B1B57">
            <w:pPr>
              <w:jc w:val="center"/>
            </w:pPr>
            <w:r w:rsidRPr="00895630">
              <w:t>-</w:t>
            </w:r>
          </w:p>
        </w:tc>
        <w:tc>
          <w:tcPr>
            <w:tcW w:w="2837" w:type="dxa"/>
            <w:vAlign w:val="center"/>
          </w:tcPr>
          <w:p w:rsidR="008B1B57" w:rsidRPr="00895630" w:rsidRDefault="008B1B57" w:rsidP="008B1B57">
            <w:r w:rsidRPr="00895630">
              <w:t xml:space="preserve">СанПин </w:t>
            </w:r>
          </w:p>
          <w:p w:rsidR="008B1B57" w:rsidRPr="00895630" w:rsidRDefault="008B1B57" w:rsidP="008B1B57">
            <w:r w:rsidRPr="00895630">
              <w:rPr>
                <w:color w:val="000000"/>
              </w:rPr>
              <w:t>2.2.1/2.1.1.1200-03</w:t>
            </w:r>
          </w:p>
        </w:tc>
      </w:tr>
      <w:tr w:rsidR="008B1B57" w:rsidRPr="00895630" w:rsidTr="00F93172">
        <w:tc>
          <w:tcPr>
            <w:tcW w:w="959" w:type="dxa"/>
            <w:vAlign w:val="center"/>
          </w:tcPr>
          <w:p w:rsidR="008B1B57" w:rsidRPr="00895630" w:rsidRDefault="008B1B57" w:rsidP="008B1B57">
            <w:r w:rsidRPr="00895630">
              <w:t>11.2.5</w:t>
            </w:r>
          </w:p>
        </w:tc>
        <w:tc>
          <w:tcPr>
            <w:tcW w:w="3825" w:type="dxa"/>
            <w:vAlign w:val="center"/>
          </w:tcPr>
          <w:p w:rsidR="008B1B57" w:rsidRPr="00895630" w:rsidRDefault="008B1B57" w:rsidP="008B1B57">
            <w:pPr>
              <w:rPr>
                <w:b/>
                <w:bCs/>
              </w:rPr>
            </w:pPr>
            <w:r w:rsidRPr="00895630">
              <w:t>Охрана атмосферного воздуха</w:t>
            </w:r>
          </w:p>
        </w:tc>
        <w:tc>
          <w:tcPr>
            <w:tcW w:w="1843" w:type="dxa"/>
            <w:gridSpan w:val="2"/>
            <w:vAlign w:val="center"/>
          </w:tcPr>
          <w:p w:rsidR="008B1B57" w:rsidRPr="00895630" w:rsidRDefault="008B1B57" w:rsidP="008B1B57">
            <w:r w:rsidRPr="00895630">
              <w:t>Расчетный срок 2011-2030 гг.</w:t>
            </w:r>
          </w:p>
        </w:tc>
        <w:tc>
          <w:tcPr>
            <w:tcW w:w="3685" w:type="dxa"/>
            <w:vAlign w:val="center"/>
          </w:tcPr>
          <w:p w:rsidR="008B1B57" w:rsidRPr="00895630" w:rsidRDefault="008B1B57" w:rsidP="008B1B57">
            <w:pPr>
              <w:jc w:val="center"/>
            </w:pPr>
            <w:r w:rsidRPr="00895630">
              <w:t>Территория Найхинского</w:t>
            </w:r>
          </w:p>
          <w:p w:rsidR="008B1B57" w:rsidRPr="00895630" w:rsidRDefault="008B1B57" w:rsidP="008B1B57">
            <w:pPr>
              <w:jc w:val="center"/>
            </w:pPr>
            <w:r w:rsidRPr="00895630">
              <w:t>сельского поселения</w:t>
            </w:r>
          </w:p>
        </w:tc>
        <w:tc>
          <w:tcPr>
            <w:tcW w:w="2269" w:type="dxa"/>
            <w:gridSpan w:val="2"/>
            <w:vAlign w:val="center"/>
          </w:tcPr>
          <w:p w:rsidR="008B1B57" w:rsidRPr="00895630" w:rsidRDefault="008B1B57" w:rsidP="008B1B57">
            <w:pPr>
              <w:jc w:val="center"/>
            </w:pPr>
            <w:r w:rsidRPr="00895630">
              <w:t>-</w:t>
            </w:r>
          </w:p>
        </w:tc>
        <w:tc>
          <w:tcPr>
            <w:tcW w:w="2837" w:type="dxa"/>
            <w:vAlign w:val="center"/>
          </w:tcPr>
          <w:p w:rsidR="008B1B57" w:rsidRPr="00895630" w:rsidRDefault="008B1B57" w:rsidP="008B1B57">
            <w:r w:rsidRPr="00895630">
              <w:t xml:space="preserve">СанПин </w:t>
            </w:r>
          </w:p>
          <w:p w:rsidR="008B1B57" w:rsidRPr="00895630" w:rsidRDefault="008B1B57" w:rsidP="008B1B57">
            <w:r w:rsidRPr="00895630">
              <w:rPr>
                <w:color w:val="000000"/>
              </w:rPr>
              <w:t>2.2.1/2.1.1.1200-03</w:t>
            </w:r>
          </w:p>
        </w:tc>
      </w:tr>
      <w:tr w:rsidR="008B1B57" w:rsidRPr="00895630" w:rsidTr="00F93172">
        <w:tc>
          <w:tcPr>
            <w:tcW w:w="959" w:type="dxa"/>
            <w:vAlign w:val="center"/>
          </w:tcPr>
          <w:p w:rsidR="008B1B57" w:rsidRPr="00895630" w:rsidRDefault="008B1B57" w:rsidP="008B1B57">
            <w:r w:rsidRPr="00895630">
              <w:t>11.2.6</w:t>
            </w:r>
          </w:p>
        </w:tc>
        <w:tc>
          <w:tcPr>
            <w:tcW w:w="3825" w:type="dxa"/>
            <w:vAlign w:val="center"/>
          </w:tcPr>
          <w:p w:rsidR="008B1B57" w:rsidRPr="00895630" w:rsidRDefault="008B1B57" w:rsidP="008B1B57">
            <w:pPr>
              <w:rPr>
                <w:b/>
                <w:bCs/>
              </w:rPr>
            </w:pPr>
            <w:r w:rsidRPr="00895630">
              <w:t xml:space="preserve">Охрана земель от загрязнения </w:t>
            </w:r>
            <w:r w:rsidRPr="00895630">
              <w:lastRenderedPageBreak/>
              <w:t>отходами</w:t>
            </w:r>
          </w:p>
        </w:tc>
        <w:tc>
          <w:tcPr>
            <w:tcW w:w="1843" w:type="dxa"/>
            <w:gridSpan w:val="2"/>
            <w:vAlign w:val="center"/>
          </w:tcPr>
          <w:p w:rsidR="008B1B57" w:rsidRPr="00895630" w:rsidRDefault="008B1B57" w:rsidP="008B1B57">
            <w:r w:rsidRPr="00895630">
              <w:lastRenderedPageBreak/>
              <w:t xml:space="preserve">Расчетный срок </w:t>
            </w:r>
            <w:r w:rsidRPr="00895630">
              <w:lastRenderedPageBreak/>
              <w:t>2011-2030 гг.</w:t>
            </w:r>
          </w:p>
        </w:tc>
        <w:tc>
          <w:tcPr>
            <w:tcW w:w="3685" w:type="dxa"/>
            <w:vAlign w:val="center"/>
          </w:tcPr>
          <w:p w:rsidR="008B1B57" w:rsidRPr="00895630" w:rsidRDefault="008B1B57" w:rsidP="008B1B57">
            <w:pPr>
              <w:jc w:val="center"/>
            </w:pPr>
            <w:r w:rsidRPr="00895630">
              <w:lastRenderedPageBreak/>
              <w:t>Территория Найхинского</w:t>
            </w:r>
          </w:p>
          <w:p w:rsidR="008B1B57" w:rsidRPr="00895630" w:rsidRDefault="008B1B57" w:rsidP="008B1B57">
            <w:pPr>
              <w:jc w:val="center"/>
            </w:pPr>
            <w:r w:rsidRPr="00895630">
              <w:lastRenderedPageBreak/>
              <w:t>сельского поселения</w:t>
            </w:r>
          </w:p>
        </w:tc>
        <w:tc>
          <w:tcPr>
            <w:tcW w:w="2269" w:type="dxa"/>
            <w:gridSpan w:val="2"/>
            <w:vAlign w:val="center"/>
          </w:tcPr>
          <w:p w:rsidR="008B1B57" w:rsidRPr="00895630" w:rsidRDefault="008B1B57" w:rsidP="008B1B57">
            <w:pPr>
              <w:jc w:val="center"/>
            </w:pPr>
            <w:r w:rsidRPr="00895630">
              <w:lastRenderedPageBreak/>
              <w:t>-</w:t>
            </w:r>
          </w:p>
        </w:tc>
        <w:tc>
          <w:tcPr>
            <w:tcW w:w="2837" w:type="dxa"/>
            <w:vAlign w:val="center"/>
          </w:tcPr>
          <w:p w:rsidR="008B1B57" w:rsidRPr="00895630" w:rsidRDefault="008B1B57" w:rsidP="008B1B57">
            <w:r w:rsidRPr="00895630">
              <w:t xml:space="preserve">СанПин </w:t>
            </w:r>
          </w:p>
          <w:p w:rsidR="008B1B57" w:rsidRPr="00895630" w:rsidRDefault="008B1B57" w:rsidP="008B1B57">
            <w:r w:rsidRPr="00895630">
              <w:rPr>
                <w:color w:val="000000"/>
              </w:rPr>
              <w:lastRenderedPageBreak/>
              <w:t>2.2.1/2.1.1.1200-03</w:t>
            </w:r>
          </w:p>
        </w:tc>
      </w:tr>
      <w:tr w:rsidR="008B1B57" w:rsidRPr="00895630" w:rsidTr="00F93172">
        <w:tc>
          <w:tcPr>
            <w:tcW w:w="959" w:type="dxa"/>
            <w:vAlign w:val="center"/>
          </w:tcPr>
          <w:p w:rsidR="008B1B57" w:rsidRPr="00895630" w:rsidRDefault="008B1B57" w:rsidP="008B1B57">
            <w:r w:rsidRPr="00895630">
              <w:lastRenderedPageBreak/>
              <w:t>11.2.7</w:t>
            </w:r>
          </w:p>
        </w:tc>
        <w:tc>
          <w:tcPr>
            <w:tcW w:w="3825" w:type="dxa"/>
            <w:vAlign w:val="center"/>
          </w:tcPr>
          <w:p w:rsidR="008B1B57" w:rsidRPr="00895630" w:rsidRDefault="008B1B57" w:rsidP="008B1B57">
            <w:pPr>
              <w:rPr>
                <w:b/>
                <w:bCs/>
              </w:rPr>
            </w:pPr>
            <w:r w:rsidRPr="00895630">
              <w:t>Соблюдение режима использования территорий ограниченных в пользовании: водоохранных и прибрежных защитных полос, санитарно – защитных зон, иных зон ограничений</w:t>
            </w:r>
          </w:p>
        </w:tc>
        <w:tc>
          <w:tcPr>
            <w:tcW w:w="1843" w:type="dxa"/>
            <w:gridSpan w:val="2"/>
            <w:vAlign w:val="center"/>
          </w:tcPr>
          <w:p w:rsidR="008B1B57" w:rsidRPr="00895630" w:rsidRDefault="008B1B57" w:rsidP="008B1B57">
            <w:r w:rsidRPr="00895630">
              <w:t>Расчетный срок 2011-2030 гг.</w:t>
            </w:r>
          </w:p>
        </w:tc>
        <w:tc>
          <w:tcPr>
            <w:tcW w:w="3685" w:type="dxa"/>
            <w:vAlign w:val="center"/>
          </w:tcPr>
          <w:p w:rsidR="008B1B57" w:rsidRPr="00895630" w:rsidRDefault="008B1B57" w:rsidP="008B1B57">
            <w:pPr>
              <w:jc w:val="center"/>
            </w:pPr>
            <w:r w:rsidRPr="00895630">
              <w:t>Территория Найхинского</w:t>
            </w:r>
          </w:p>
          <w:p w:rsidR="008B1B57" w:rsidRPr="00895630" w:rsidRDefault="008B1B57" w:rsidP="008B1B57">
            <w:pPr>
              <w:jc w:val="center"/>
            </w:pPr>
            <w:r w:rsidRPr="00895630">
              <w:t>сельского поселения</w:t>
            </w:r>
          </w:p>
        </w:tc>
        <w:tc>
          <w:tcPr>
            <w:tcW w:w="2269" w:type="dxa"/>
            <w:gridSpan w:val="2"/>
            <w:vAlign w:val="center"/>
          </w:tcPr>
          <w:p w:rsidR="008B1B57" w:rsidRPr="00895630" w:rsidRDefault="008B1B57" w:rsidP="008B1B57">
            <w:pPr>
              <w:jc w:val="center"/>
            </w:pPr>
            <w:r w:rsidRPr="00895630">
              <w:t>-</w:t>
            </w:r>
          </w:p>
        </w:tc>
        <w:tc>
          <w:tcPr>
            <w:tcW w:w="2837" w:type="dxa"/>
            <w:vAlign w:val="center"/>
          </w:tcPr>
          <w:p w:rsidR="008B1B57" w:rsidRPr="00895630" w:rsidRDefault="008B1B57" w:rsidP="008B1B57">
            <w:r w:rsidRPr="00895630">
              <w:t xml:space="preserve">СанПин </w:t>
            </w:r>
          </w:p>
          <w:p w:rsidR="008B1B57" w:rsidRPr="00895630" w:rsidRDefault="008B1B57" w:rsidP="008B1B57">
            <w:r w:rsidRPr="00895630">
              <w:rPr>
                <w:color w:val="000000"/>
              </w:rPr>
              <w:t>2.2.1/2.1.1.1200-03</w:t>
            </w:r>
          </w:p>
        </w:tc>
      </w:tr>
      <w:tr w:rsidR="008B1B57" w:rsidRPr="00895630" w:rsidTr="00F93172">
        <w:tc>
          <w:tcPr>
            <w:tcW w:w="959" w:type="dxa"/>
            <w:shd w:val="clear" w:color="auto" w:fill="FDE9D9"/>
          </w:tcPr>
          <w:p w:rsidR="008B1B57" w:rsidRPr="00895630" w:rsidRDefault="008B1B57" w:rsidP="008B1B57">
            <w:pPr>
              <w:rPr>
                <w:b/>
                <w:bCs/>
              </w:rPr>
            </w:pPr>
            <w:r w:rsidRPr="00895630">
              <w:rPr>
                <w:b/>
                <w:bCs/>
              </w:rPr>
              <w:t>12</w:t>
            </w:r>
          </w:p>
        </w:tc>
        <w:tc>
          <w:tcPr>
            <w:tcW w:w="11622" w:type="dxa"/>
            <w:gridSpan w:val="6"/>
            <w:shd w:val="clear" w:color="auto" w:fill="FDE9D9"/>
            <w:vAlign w:val="center"/>
          </w:tcPr>
          <w:p w:rsidR="008B1B57" w:rsidRPr="00895630" w:rsidRDefault="008B1B57" w:rsidP="008B1B57">
            <w:pPr>
              <w:rPr>
                <w:b/>
                <w:bCs/>
              </w:rPr>
            </w:pPr>
            <w:r w:rsidRPr="00895630">
              <w:rPr>
                <w:b/>
                <w:bCs/>
              </w:rPr>
              <w:t>Мероприятия по участию в предупреждении и ликвидации последствий  чрезвычайных ситуаций</w:t>
            </w:r>
          </w:p>
        </w:tc>
        <w:tc>
          <w:tcPr>
            <w:tcW w:w="2837" w:type="dxa"/>
            <w:shd w:val="clear" w:color="auto" w:fill="FDE9D9"/>
            <w:vAlign w:val="center"/>
          </w:tcPr>
          <w:p w:rsidR="008B1B57" w:rsidRPr="00895630" w:rsidRDefault="008B1B57" w:rsidP="008B1B57"/>
        </w:tc>
      </w:tr>
      <w:tr w:rsidR="008B1B57" w:rsidRPr="00895630" w:rsidTr="00F93172">
        <w:tc>
          <w:tcPr>
            <w:tcW w:w="959" w:type="dxa"/>
            <w:vAlign w:val="center"/>
          </w:tcPr>
          <w:p w:rsidR="008B1B57" w:rsidRPr="00895630" w:rsidRDefault="008B1B57" w:rsidP="008B1B57">
            <w:r w:rsidRPr="00895630">
              <w:t>12.1</w:t>
            </w:r>
          </w:p>
        </w:tc>
        <w:tc>
          <w:tcPr>
            <w:tcW w:w="3825" w:type="dxa"/>
            <w:vAlign w:val="center"/>
          </w:tcPr>
          <w:p w:rsidR="008B1B57" w:rsidRPr="00895630" w:rsidRDefault="008B1B57" w:rsidP="008B1B57">
            <w:pPr>
              <w:widowControl w:val="0"/>
              <w:suppressAutoHyphens/>
            </w:pPr>
            <w:r w:rsidRPr="00895630">
              <w:t>Надзор за состоянием основных производственных объектов, инженерных сооружений в населенных пунктах   и природных объектов.</w:t>
            </w:r>
          </w:p>
        </w:tc>
        <w:tc>
          <w:tcPr>
            <w:tcW w:w="1843" w:type="dxa"/>
            <w:gridSpan w:val="2"/>
            <w:vAlign w:val="center"/>
          </w:tcPr>
          <w:p w:rsidR="008B1B57" w:rsidRPr="00895630" w:rsidRDefault="008B1B57" w:rsidP="008B1B57">
            <w:r w:rsidRPr="00895630">
              <w:t>Расчетный срок 2011-2030 гг.</w:t>
            </w:r>
          </w:p>
        </w:tc>
        <w:tc>
          <w:tcPr>
            <w:tcW w:w="3685" w:type="dxa"/>
            <w:vAlign w:val="center"/>
          </w:tcPr>
          <w:p w:rsidR="008B1B57" w:rsidRPr="00895630" w:rsidRDefault="008B1B57" w:rsidP="008B1B57">
            <w:pPr>
              <w:jc w:val="center"/>
            </w:pPr>
            <w:r w:rsidRPr="00895630">
              <w:t>Администрация Найхинского сельского поселения.</w:t>
            </w:r>
          </w:p>
        </w:tc>
        <w:tc>
          <w:tcPr>
            <w:tcW w:w="2269" w:type="dxa"/>
            <w:gridSpan w:val="2"/>
          </w:tcPr>
          <w:p w:rsidR="008B1B57" w:rsidRPr="00895630" w:rsidRDefault="008B1B57" w:rsidP="008B1B57">
            <w:pPr>
              <w:jc w:val="center"/>
            </w:pPr>
            <w:r w:rsidRPr="00895630">
              <w:t>-</w:t>
            </w:r>
          </w:p>
        </w:tc>
        <w:tc>
          <w:tcPr>
            <w:tcW w:w="2837" w:type="dxa"/>
            <w:vAlign w:val="center"/>
          </w:tcPr>
          <w:p w:rsidR="008B1B57" w:rsidRPr="00895630" w:rsidRDefault="008B1B57" w:rsidP="008B1B57">
            <w:r w:rsidRPr="00895630">
              <w:t xml:space="preserve">Проект генерального плана </w:t>
            </w:r>
          </w:p>
        </w:tc>
      </w:tr>
      <w:tr w:rsidR="008B1B57" w:rsidRPr="00895630" w:rsidTr="00F93172">
        <w:tc>
          <w:tcPr>
            <w:tcW w:w="959" w:type="dxa"/>
            <w:vAlign w:val="center"/>
          </w:tcPr>
          <w:p w:rsidR="008B1B57" w:rsidRPr="00895630" w:rsidRDefault="008B1B57" w:rsidP="008B1B57">
            <w:r w:rsidRPr="00895630">
              <w:t>12.2</w:t>
            </w:r>
          </w:p>
        </w:tc>
        <w:tc>
          <w:tcPr>
            <w:tcW w:w="3825" w:type="dxa"/>
            <w:vAlign w:val="center"/>
          </w:tcPr>
          <w:p w:rsidR="008B1B57" w:rsidRPr="00895630" w:rsidRDefault="008B1B57" w:rsidP="008B1B57">
            <w:pPr>
              <w:widowControl w:val="0"/>
              <w:suppressAutoHyphens/>
            </w:pPr>
            <w:r w:rsidRPr="00895630">
              <w:t>Содержание служб пожарной охраны;</w:t>
            </w:r>
          </w:p>
        </w:tc>
        <w:tc>
          <w:tcPr>
            <w:tcW w:w="1843" w:type="dxa"/>
            <w:gridSpan w:val="2"/>
            <w:vAlign w:val="center"/>
          </w:tcPr>
          <w:p w:rsidR="008B1B57" w:rsidRPr="00895630" w:rsidRDefault="008B1B57" w:rsidP="008B1B57">
            <w:r w:rsidRPr="00895630">
              <w:t>Расчетный срок 2011-2030 гг.</w:t>
            </w:r>
          </w:p>
        </w:tc>
        <w:tc>
          <w:tcPr>
            <w:tcW w:w="3685" w:type="dxa"/>
            <w:vAlign w:val="center"/>
          </w:tcPr>
          <w:p w:rsidR="008B1B57" w:rsidRPr="00895630" w:rsidRDefault="008B1B57" w:rsidP="008B1B57">
            <w:pPr>
              <w:jc w:val="center"/>
            </w:pPr>
            <w:r w:rsidRPr="00895630">
              <w:t>Администрация Найхинского сельского поселения.</w:t>
            </w:r>
          </w:p>
        </w:tc>
        <w:tc>
          <w:tcPr>
            <w:tcW w:w="2269" w:type="dxa"/>
            <w:gridSpan w:val="2"/>
          </w:tcPr>
          <w:p w:rsidR="008B1B57" w:rsidRPr="00895630" w:rsidRDefault="008B1B57" w:rsidP="008B1B57">
            <w:pPr>
              <w:jc w:val="center"/>
            </w:pPr>
            <w:r w:rsidRPr="00895630">
              <w:t>-</w:t>
            </w:r>
          </w:p>
        </w:tc>
        <w:tc>
          <w:tcPr>
            <w:tcW w:w="2837" w:type="dxa"/>
            <w:vAlign w:val="center"/>
          </w:tcPr>
          <w:p w:rsidR="008B1B57" w:rsidRPr="00895630" w:rsidRDefault="008B1B57" w:rsidP="008B1B57">
            <w:r w:rsidRPr="00895630">
              <w:t xml:space="preserve">Проект генерального плана </w:t>
            </w:r>
          </w:p>
        </w:tc>
      </w:tr>
      <w:tr w:rsidR="008B1B57" w:rsidRPr="00895630" w:rsidTr="00F93172">
        <w:tc>
          <w:tcPr>
            <w:tcW w:w="959" w:type="dxa"/>
            <w:vAlign w:val="center"/>
          </w:tcPr>
          <w:p w:rsidR="008B1B57" w:rsidRPr="00895630" w:rsidRDefault="008B1B57" w:rsidP="008B1B57">
            <w:r w:rsidRPr="00895630">
              <w:t>12.3</w:t>
            </w:r>
          </w:p>
        </w:tc>
        <w:tc>
          <w:tcPr>
            <w:tcW w:w="3825" w:type="dxa"/>
            <w:vAlign w:val="center"/>
          </w:tcPr>
          <w:p w:rsidR="008B1B57" w:rsidRPr="00895630" w:rsidRDefault="008B1B57" w:rsidP="008B1B57">
            <w:pPr>
              <w:widowControl w:val="0"/>
              <w:suppressAutoHyphens/>
            </w:pPr>
            <w:r w:rsidRPr="00895630">
              <w:t>Взаимодействие с органами лесного хозяйства при тушении лесных пожаров</w:t>
            </w:r>
          </w:p>
        </w:tc>
        <w:tc>
          <w:tcPr>
            <w:tcW w:w="1843" w:type="dxa"/>
            <w:gridSpan w:val="2"/>
            <w:vAlign w:val="center"/>
          </w:tcPr>
          <w:p w:rsidR="008B1B57" w:rsidRPr="00895630" w:rsidRDefault="008B1B57" w:rsidP="008B1B57">
            <w:r w:rsidRPr="00895630">
              <w:t>Расчетный срок 2011-2030 гг.</w:t>
            </w:r>
          </w:p>
        </w:tc>
        <w:tc>
          <w:tcPr>
            <w:tcW w:w="3685" w:type="dxa"/>
            <w:vAlign w:val="center"/>
          </w:tcPr>
          <w:p w:rsidR="008B1B57" w:rsidRPr="00895630" w:rsidRDefault="008B1B57" w:rsidP="008B1B57">
            <w:pPr>
              <w:jc w:val="center"/>
            </w:pPr>
            <w:r w:rsidRPr="00895630">
              <w:t>Территория Найхинскогосельского поселения.</w:t>
            </w:r>
          </w:p>
        </w:tc>
        <w:tc>
          <w:tcPr>
            <w:tcW w:w="2269" w:type="dxa"/>
            <w:gridSpan w:val="2"/>
          </w:tcPr>
          <w:p w:rsidR="008B1B57" w:rsidRPr="00895630" w:rsidRDefault="008B1B57" w:rsidP="008B1B57">
            <w:pPr>
              <w:jc w:val="center"/>
            </w:pPr>
            <w:r w:rsidRPr="00895630">
              <w:t>-</w:t>
            </w:r>
          </w:p>
        </w:tc>
        <w:tc>
          <w:tcPr>
            <w:tcW w:w="2837" w:type="dxa"/>
            <w:vAlign w:val="center"/>
          </w:tcPr>
          <w:p w:rsidR="008B1B57" w:rsidRPr="00895630" w:rsidRDefault="008B1B57" w:rsidP="008B1B57">
            <w:r w:rsidRPr="00895630">
              <w:t xml:space="preserve">Проект генерального плана </w:t>
            </w:r>
          </w:p>
        </w:tc>
      </w:tr>
      <w:tr w:rsidR="008B1B57" w:rsidRPr="00895630" w:rsidTr="00F93172">
        <w:tc>
          <w:tcPr>
            <w:tcW w:w="959" w:type="dxa"/>
            <w:vAlign w:val="center"/>
          </w:tcPr>
          <w:p w:rsidR="008B1B57" w:rsidRPr="00895630" w:rsidRDefault="008B1B57" w:rsidP="008B1B57">
            <w:r w:rsidRPr="00895630">
              <w:t>12.4</w:t>
            </w:r>
          </w:p>
        </w:tc>
        <w:tc>
          <w:tcPr>
            <w:tcW w:w="3825" w:type="dxa"/>
            <w:vAlign w:val="center"/>
          </w:tcPr>
          <w:p w:rsidR="008B1B57" w:rsidRPr="00895630" w:rsidRDefault="008B1B57" w:rsidP="008B1B57">
            <w:pPr>
              <w:widowControl w:val="0"/>
            </w:pPr>
            <w:r w:rsidRPr="00895630">
              <w:t>Развитие и совершенствование системы центрального оповещения населения.</w:t>
            </w:r>
          </w:p>
        </w:tc>
        <w:tc>
          <w:tcPr>
            <w:tcW w:w="1843" w:type="dxa"/>
            <w:gridSpan w:val="2"/>
            <w:vAlign w:val="center"/>
          </w:tcPr>
          <w:p w:rsidR="008B1B57" w:rsidRPr="00895630" w:rsidRDefault="008B1B57" w:rsidP="008B1B57">
            <w:r w:rsidRPr="00895630">
              <w:t>Расчетный срок 2011-2030 гг.</w:t>
            </w:r>
          </w:p>
        </w:tc>
        <w:tc>
          <w:tcPr>
            <w:tcW w:w="3685" w:type="dxa"/>
            <w:vAlign w:val="center"/>
          </w:tcPr>
          <w:p w:rsidR="008B1B57" w:rsidRPr="00895630" w:rsidRDefault="008B1B57" w:rsidP="008B1B57">
            <w:pPr>
              <w:jc w:val="center"/>
            </w:pPr>
            <w:r w:rsidRPr="00895630">
              <w:t>Территория Найхинскогосельского поселения.</w:t>
            </w:r>
          </w:p>
        </w:tc>
        <w:tc>
          <w:tcPr>
            <w:tcW w:w="2269" w:type="dxa"/>
            <w:gridSpan w:val="2"/>
          </w:tcPr>
          <w:p w:rsidR="008B1B57" w:rsidRPr="00895630" w:rsidRDefault="008B1B57" w:rsidP="008B1B57">
            <w:pPr>
              <w:jc w:val="center"/>
            </w:pPr>
            <w:r w:rsidRPr="00895630">
              <w:t>-</w:t>
            </w:r>
          </w:p>
        </w:tc>
        <w:tc>
          <w:tcPr>
            <w:tcW w:w="2837" w:type="dxa"/>
            <w:vAlign w:val="center"/>
          </w:tcPr>
          <w:p w:rsidR="008B1B57" w:rsidRPr="00895630" w:rsidRDefault="008B1B57" w:rsidP="008B1B57">
            <w:r w:rsidRPr="00895630">
              <w:t xml:space="preserve">Проект генерального плана </w:t>
            </w:r>
          </w:p>
        </w:tc>
      </w:tr>
      <w:tr w:rsidR="008B1B57" w:rsidRPr="00895630" w:rsidTr="00F93172">
        <w:tc>
          <w:tcPr>
            <w:tcW w:w="959" w:type="dxa"/>
            <w:vAlign w:val="center"/>
          </w:tcPr>
          <w:p w:rsidR="008B1B57" w:rsidRPr="00895630" w:rsidRDefault="008B1B57" w:rsidP="008B1B57">
            <w:r w:rsidRPr="00895630">
              <w:t>12.5</w:t>
            </w:r>
          </w:p>
        </w:tc>
        <w:tc>
          <w:tcPr>
            <w:tcW w:w="3825" w:type="dxa"/>
            <w:vAlign w:val="center"/>
          </w:tcPr>
          <w:p w:rsidR="008B1B57" w:rsidRPr="00895630" w:rsidRDefault="008B1B57" w:rsidP="008B1B57">
            <w:pPr>
              <w:widowControl w:val="0"/>
            </w:pPr>
            <w:r w:rsidRPr="00895630">
              <w:t>Разработка для всех предприятий и организаций планов действий при угрозе возникновения чрезвычайных ситуаций природного и техногенного характера.</w:t>
            </w:r>
          </w:p>
        </w:tc>
        <w:tc>
          <w:tcPr>
            <w:tcW w:w="1843" w:type="dxa"/>
            <w:gridSpan w:val="2"/>
            <w:vAlign w:val="center"/>
          </w:tcPr>
          <w:p w:rsidR="008B1B57" w:rsidRPr="00895630" w:rsidRDefault="008B1B57" w:rsidP="008B1B57">
            <w:r w:rsidRPr="00895630">
              <w:t>Расчетный срок 2011-2030 гг.</w:t>
            </w:r>
          </w:p>
        </w:tc>
        <w:tc>
          <w:tcPr>
            <w:tcW w:w="3685" w:type="dxa"/>
            <w:vAlign w:val="center"/>
          </w:tcPr>
          <w:p w:rsidR="008B1B57" w:rsidRPr="00895630" w:rsidRDefault="008B1B57" w:rsidP="008B1B57">
            <w:pPr>
              <w:jc w:val="center"/>
            </w:pPr>
            <w:r w:rsidRPr="00895630">
              <w:t>Администрация Найхинского сельского поселения.</w:t>
            </w:r>
          </w:p>
        </w:tc>
        <w:tc>
          <w:tcPr>
            <w:tcW w:w="2269" w:type="dxa"/>
            <w:gridSpan w:val="2"/>
          </w:tcPr>
          <w:p w:rsidR="008B1B57" w:rsidRPr="00895630" w:rsidRDefault="008B1B57" w:rsidP="008B1B57">
            <w:pPr>
              <w:jc w:val="center"/>
            </w:pPr>
            <w:r w:rsidRPr="00895630">
              <w:t>-</w:t>
            </w:r>
          </w:p>
        </w:tc>
        <w:tc>
          <w:tcPr>
            <w:tcW w:w="2837" w:type="dxa"/>
            <w:vAlign w:val="center"/>
          </w:tcPr>
          <w:p w:rsidR="008B1B57" w:rsidRPr="00895630" w:rsidRDefault="008B1B57" w:rsidP="008B1B57">
            <w:r w:rsidRPr="00895630">
              <w:t xml:space="preserve">Проект генерального плана </w:t>
            </w:r>
          </w:p>
        </w:tc>
      </w:tr>
      <w:tr w:rsidR="008B1B57" w:rsidRPr="00895630" w:rsidTr="00F93172">
        <w:tc>
          <w:tcPr>
            <w:tcW w:w="959" w:type="dxa"/>
            <w:shd w:val="clear" w:color="auto" w:fill="FDE9D9"/>
          </w:tcPr>
          <w:p w:rsidR="008B1B57" w:rsidRPr="00895630" w:rsidRDefault="008B1B57" w:rsidP="008B1B57">
            <w:pPr>
              <w:rPr>
                <w:b/>
              </w:rPr>
            </w:pPr>
            <w:r w:rsidRPr="00895630">
              <w:rPr>
                <w:b/>
              </w:rPr>
              <w:t>13</w:t>
            </w:r>
          </w:p>
        </w:tc>
        <w:tc>
          <w:tcPr>
            <w:tcW w:w="14459" w:type="dxa"/>
            <w:gridSpan w:val="7"/>
            <w:shd w:val="clear" w:color="auto" w:fill="FDE9D9"/>
            <w:vAlign w:val="center"/>
          </w:tcPr>
          <w:p w:rsidR="008B1B57" w:rsidRPr="00895630" w:rsidRDefault="008B1B57" w:rsidP="008B1B57">
            <w:pPr>
              <w:rPr>
                <w:b/>
              </w:rPr>
            </w:pPr>
            <w:r w:rsidRPr="00895630">
              <w:rPr>
                <w:b/>
                <w:bCs/>
              </w:rPr>
              <w:t>Мероприятия по вопросам, не отнесенным к компетенции и вопросам ведения сельского поселения</w:t>
            </w:r>
          </w:p>
        </w:tc>
      </w:tr>
      <w:tr w:rsidR="008B1B57" w:rsidRPr="00895630" w:rsidTr="00F93172">
        <w:tc>
          <w:tcPr>
            <w:tcW w:w="959" w:type="dxa"/>
            <w:shd w:val="clear" w:color="auto" w:fill="FFFFFF"/>
            <w:vAlign w:val="center"/>
          </w:tcPr>
          <w:p w:rsidR="008B1B57" w:rsidRPr="00895630" w:rsidRDefault="008B1B57" w:rsidP="008B1B57">
            <w:pPr>
              <w:rPr>
                <w:b/>
                <w:bCs/>
              </w:rPr>
            </w:pPr>
            <w:r w:rsidRPr="00895630">
              <w:rPr>
                <w:b/>
                <w:bCs/>
              </w:rPr>
              <w:t>13.1</w:t>
            </w:r>
          </w:p>
        </w:tc>
        <w:tc>
          <w:tcPr>
            <w:tcW w:w="14459" w:type="dxa"/>
            <w:gridSpan w:val="7"/>
            <w:shd w:val="clear" w:color="auto" w:fill="FFFFFF"/>
          </w:tcPr>
          <w:p w:rsidR="008B1B57" w:rsidRPr="00895630" w:rsidRDefault="008B1B57" w:rsidP="008B1B57">
            <w:pPr>
              <w:rPr>
                <w:b/>
                <w:bCs/>
              </w:rPr>
            </w:pPr>
            <w:r w:rsidRPr="00895630">
              <w:rPr>
                <w:b/>
                <w:bCs/>
              </w:rPr>
              <w:t>Организация оказания скорой медицинской помощи, первичной медико-санитарной помощи в амбулаторно - поликлинических и больничных учреждениях, медицинской помощи женщинам в период беременности, вовремя и после родов</w:t>
            </w:r>
          </w:p>
        </w:tc>
      </w:tr>
      <w:tr w:rsidR="008B1B57" w:rsidRPr="00895630" w:rsidTr="00F93172">
        <w:tc>
          <w:tcPr>
            <w:tcW w:w="959" w:type="dxa"/>
            <w:vAlign w:val="center"/>
          </w:tcPr>
          <w:p w:rsidR="008B1B57" w:rsidRPr="00895630" w:rsidRDefault="008B1B57" w:rsidP="008B1B57">
            <w:r w:rsidRPr="00895630">
              <w:t>13.1.1</w:t>
            </w:r>
          </w:p>
        </w:tc>
        <w:tc>
          <w:tcPr>
            <w:tcW w:w="3825" w:type="dxa"/>
            <w:vAlign w:val="center"/>
          </w:tcPr>
          <w:p w:rsidR="008B1B57" w:rsidRPr="00895630" w:rsidRDefault="008B1B57" w:rsidP="008B1B57">
            <w:r w:rsidRPr="00895630">
              <w:t xml:space="preserve">Строительство амбулатории </w:t>
            </w:r>
          </w:p>
        </w:tc>
        <w:tc>
          <w:tcPr>
            <w:tcW w:w="1843" w:type="dxa"/>
            <w:gridSpan w:val="2"/>
            <w:vAlign w:val="center"/>
          </w:tcPr>
          <w:p w:rsidR="008B1B57" w:rsidRPr="00895630" w:rsidRDefault="008B1B57" w:rsidP="008B1B57">
            <w:r w:rsidRPr="00895630">
              <w:t>Первая очередь</w:t>
            </w:r>
          </w:p>
          <w:p w:rsidR="008B1B57" w:rsidRPr="00895630" w:rsidRDefault="008B1B57" w:rsidP="008B1B57">
            <w:r w:rsidRPr="00895630">
              <w:lastRenderedPageBreak/>
              <w:t>2011-2015 гг.</w:t>
            </w:r>
          </w:p>
        </w:tc>
        <w:tc>
          <w:tcPr>
            <w:tcW w:w="3685" w:type="dxa"/>
            <w:vAlign w:val="center"/>
          </w:tcPr>
          <w:p w:rsidR="008B1B57" w:rsidRPr="00895630" w:rsidRDefault="008B1B57" w:rsidP="008B1B57">
            <w:r w:rsidRPr="00895630">
              <w:rPr>
                <w:bCs/>
              </w:rPr>
              <w:lastRenderedPageBreak/>
              <w:t xml:space="preserve">Рядом с существующим зданием </w:t>
            </w:r>
            <w:r w:rsidRPr="00895630">
              <w:rPr>
                <w:bCs/>
              </w:rPr>
              <w:lastRenderedPageBreak/>
              <w:t>амбулатории</w:t>
            </w:r>
          </w:p>
        </w:tc>
        <w:tc>
          <w:tcPr>
            <w:tcW w:w="2269" w:type="dxa"/>
            <w:gridSpan w:val="2"/>
            <w:vAlign w:val="center"/>
          </w:tcPr>
          <w:p w:rsidR="008B1B57" w:rsidRPr="00895630" w:rsidRDefault="008B1B57" w:rsidP="008B1B57">
            <w:r w:rsidRPr="00895630">
              <w:lastRenderedPageBreak/>
              <w:t>В составе:</w:t>
            </w:r>
          </w:p>
          <w:p w:rsidR="008B1B57" w:rsidRPr="00895630" w:rsidRDefault="008B1B57" w:rsidP="008B1B57">
            <w:r w:rsidRPr="00895630">
              <w:lastRenderedPageBreak/>
              <w:t>фельдшерско - акушерский пункт, 100 посещ. в сутки</w:t>
            </w:r>
          </w:p>
        </w:tc>
        <w:tc>
          <w:tcPr>
            <w:tcW w:w="2837" w:type="dxa"/>
            <w:vAlign w:val="center"/>
          </w:tcPr>
          <w:p w:rsidR="008B1B57" w:rsidRPr="00895630" w:rsidRDefault="008B1B57" w:rsidP="008B1B57">
            <w:r w:rsidRPr="00895630">
              <w:lastRenderedPageBreak/>
              <w:t xml:space="preserve">Схема территориального </w:t>
            </w:r>
            <w:r w:rsidRPr="00895630">
              <w:lastRenderedPageBreak/>
              <w:t>планирования Нанайского муниципального района</w:t>
            </w:r>
          </w:p>
        </w:tc>
      </w:tr>
      <w:tr w:rsidR="008B1B57" w:rsidRPr="00895630" w:rsidTr="00F93172">
        <w:tc>
          <w:tcPr>
            <w:tcW w:w="959" w:type="dxa"/>
            <w:vAlign w:val="center"/>
          </w:tcPr>
          <w:p w:rsidR="008B1B57" w:rsidRPr="00895630" w:rsidRDefault="008B1B57" w:rsidP="008B1B57">
            <w:pPr>
              <w:rPr>
                <w:b/>
              </w:rPr>
            </w:pPr>
            <w:r w:rsidRPr="00895630">
              <w:rPr>
                <w:b/>
              </w:rPr>
              <w:lastRenderedPageBreak/>
              <w:t>13.2</w:t>
            </w:r>
          </w:p>
        </w:tc>
        <w:tc>
          <w:tcPr>
            <w:tcW w:w="14459" w:type="dxa"/>
            <w:gridSpan w:val="7"/>
          </w:tcPr>
          <w:p w:rsidR="008B1B57" w:rsidRPr="00895630" w:rsidRDefault="008B1B57" w:rsidP="008B1B57">
            <w:r w:rsidRPr="00895630">
              <w:rPr>
                <w:b/>
                <w:bCs/>
              </w:rPr>
              <w:t>Организация предоставления общедоступного дошкольного образования</w:t>
            </w:r>
          </w:p>
        </w:tc>
      </w:tr>
      <w:tr w:rsidR="008B1B57" w:rsidRPr="00895630" w:rsidTr="00F93172">
        <w:tc>
          <w:tcPr>
            <w:tcW w:w="959" w:type="dxa"/>
            <w:vAlign w:val="center"/>
          </w:tcPr>
          <w:p w:rsidR="008B1B57" w:rsidRPr="00895630" w:rsidRDefault="008B1B57" w:rsidP="008B1B57">
            <w:r w:rsidRPr="00895630">
              <w:t>13.2.1</w:t>
            </w:r>
          </w:p>
        </w:tc>
        <w:tc>
          <w:tcPr>
            <w:tcW w:w="3825" w:type="dxa"/>
            <w:vAlign w:val="center"/>
          </w:tcPr>
          <w:p w:rsidR="008B1B57" w:rsidRPr="00895630" w:rsidRDefault="008B1B57" w:rsidP="008B1B57">
            <w:r w:rsidRPr="00895630">
              <w:t>Строительство детского сада</w:t>
            </w:r>
          </w:p>
          <w:p w:rsidR="008B1B57" w:rsidRPr="00895630" w:rsidRDefault="008B1B57" w:rsidP="008B1B57">
            <w:r w:rsidRPr="00895630">
              <w:t xml:space="preserve"> с. Найхин</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r w:rsidRPr="00895630">
              <w:t>2020-2030 гг.</w:t>
            </w:r>
          </w:p>
        </w:tc>
        <w:tc>
          <w:tcPr>
            <w:tcW w:w="3685" w:type="dxa"/>
            <w:vAlign w:val="center"/>
          </w:tcPr>
          <w:p w:rsidR="008B1B57" w:rsidRPr="00895630" w:rsidRDefault="008B1B57" w:rsidP="008B1B57">
            <w:r w:rsidRPr="00895630">
              <w:t xml:space="preserve">На пересечении ул. </w:t>
            </w:r>
            <w:proofErr w:type="gramStart"/>
            <w:r w:rsidRPr="00895630">
              <w:t>Кирпичная</w:t>
            </w:r>
            <w:proofErr w:type="gramEnd"/>
            <w:r w:rsidRPr="00895630">
              <w:t xml:space="preserve"> и ул. Клубная</w:t>
            </w:r>
          </w:p>
        </w:tc>
        <w:tc>
          <w:tcPr>
            <w:tcW w:w="2269" w:type="dxa"/>
            <w:gridSpan w:val="2"/>
            <w:vAlign w:val="center"/>
          </w:tcPr>
          <w:p w:rsidR="008B1B57" w:rsidRPr="00895630" w:rsidRDefault="008B1B57" w:rsidP="008B1B57">
            <w:r w:rsidRPr="00895630">
              <w:t>30 мест</w:t>
            </w:r>
          </w:p>
        </w:tc>
        <w:tc>
          <w:tcPr>
            <w:tcW w:w="2837" w:type="dxa"/>
            <w:vAlign w:val="center"/>
          </w:tcPr>
          <w:p w:rsidR="008B1B57" w:rsidRPr="00895630" w:rsidRDefault="008B1B57" w:rsidP="008B1B57">
            <w:r w:rsidRPr="00895630">
              <w:t>Проект генерального плана,</w:t>
            </w:r>
          </w:p>
          <w:p w:rsidR="008B1B57" w:rsidRPr="00895630" w:rsidRDefault="008B1B57" w:rsidP="008B1B57">
            <w:r w:rsidRPr="00895630">
              <w:t>СП 42.13330.2011</w:t>
            </w:r>
          </w:p>
        </w:tc>
      </w:tr>
      <w:tr w:rsidR="008B1B57" w:rsidRPr="00895630" w:rsidTr="00F93172">
        <w:tc>
          <w:tcPr>
            <w:tcW w:w="959" w:type="dxa"/>
          </w:tcPr>
          <w:p w:rsidR="008B1B57" w:rsidRPr="00895630" w:rsidRDefault="008B1B57" w:rsidP="008B1B57">
            <w:r w:rsidRPr="00895630">
              <w:t>13.2.2</w:t>
            </w:r>
          </w:p>
        </w:tc>
        <w:tc>
          <w:tcPr>
            <w:tcW w:w="3825" w:type="dxa"/>
          </w:tcPr>
          <w:p w:rsidR="008B1B57" w:rsidRPr="00895630" w:rsidRDefault="008B1B57" w:rsidP="008B1B57">
            <w:r w:rsidRPr="00895630">
              <w:t>Строительство Общеобразовательной школы с. Найхин</w:t>
            </w:r>
          </w:p>
        </w:tc>
        <w:tc>
          <w:tcPr>
            <w:tcW w:w="1843" w:type="dxa"/>
            <w:gridSpan w:val="2"/>
          </w:tcPr>
          <w:p w:rsidR="008B1B57" w:rsidRPr="00895630" w:rsidRDefault="008B1B57" w:rsidP="008B1B57">
            <w:r w:rsidRPr="00895630">
              <w:t>Первая очередь</w:t>
            </w:r>
          </w:p>
          <w:p w:rsidR="008B1B57" w:rsidRPr="00895630" w:rsidRDefault="008B1B57" w:rsidP="008B1B57">
            <w:r w:rsidRPr="00895630">
              <w:t>2017-2020 гг.</w:t>
            </w:r>
          </w:p>
        </w:tc>
        <w:tc>
          <w:tcPr>
            <w:tcW w:w="3685" w:type="dxa"/>
          </w:tcPr>
          <w:p w:rsidR="008B1B57" w:rsidRPr="00895630" w:rsidRDefault="008B1B57" w:rsidP="008B1B57">
            <w:r w:rsidRPr="00895630">
              <w:t>Территория не действующего здания клуба</w:t>
            </w:r>
          </w:p>
        </w:tc>
        <w:tc>
          <w:tcPr>
            <w:tcW w:w="2269" w:type="dxa"/>
            <w:gridSpan w:val="2"/>
          </w:tcPr>
          <w:p w:rsidR="008B1B57" w:rsidRPr="00895630" w:rsidRDefault="008B1B57" w:rsidP="008B1B57">
            <w:r w:rsidRPr="00895630">
              <w:t>на 300 мест</w:t>
            </w:r>
          </w:p>
        </w:tc>
        <w:tc>
          <w:tcPr>
            <w:tcW w:w="2837" w:type="dxa"/>
          </w:tcPr>
          <w:p w:rsidR="008B1B57" w:rsidRPr="00895630" w:rsidRDefault="008B1B57" w:rsidP="008B1B57">
            <w:r w:rsidRPr="00895630">
              <w:t>Согласно схеме развития Найхинского сельского поселения</w:t>
            </w:r>
          </w:p>
        </w:tc>
      </w:tr>
      <w:tr w:rsidR="008B1B57" w:rsidRPr="00895630" w:rsidTr="00F93172">
        <w:tc>
          <w:tcPr>
            <w:tcW w:w="959" w:type="dxa"/>
            <w:vAlign w:val="center"/>
          </w:tcPr>
          <w:p w:rsidR="008B1B57" w:rsidRPr="00895630" w:rsidRDefault="008B1B57" w:rsidP="008B1B57">
            <w:pPr>
              <w:rPr>
                <w:b/>
              </w:rPr>
            </w:pPr>
            <w:r w:rsidRPr="00895630">
              <w:rPr>
                <w:b/>
              </w:rPr>
              <w:t>13.3</w:t>
            </w:r>
          </w:p>
        </w:tc>
        <w:tc>
          <w:tcPr>
            <w:tcW w:w="14459" w:type="dxa"/>
            <w:gridSpan w:val="7"/>
          </w:tcPr>
          <w:p w:rsidR="008B1B57" w:rsidRPr="00895630" w:rsidRDefault="008B1B57" w:rsidP="008B1B57">
            <w:r w:rsidRPr="00895630">
              <w:rPr>
                <w:b/>
                <w:bCs/>
              </w:rPr>
              <w:t>Мероприятия по обеспечению продовольственной безопасности региона</w:t>
            </w:r>
          </w:p>
        </w:tc>
      </w:tr>
      <w:tr w:rsidR="008B1B57" w:rsidRPr="00895630" w:rsidTr="00895630">
        <w:trPr>
          <w:trHeight w:val="766"/>
        </w:trPr>
        <w:tc>
          <w:tcPr>
            <w:tcW w:w="959" w:type="dxa"/>
            <w:vAlign w:val="center"/>
          </w:tcPr>
          <w:p w:rsidR="008B1B57" w:rsidRPr="00895630" w:rsidRDefault="008B1B57" w:rsidP="008B1B57">
            <w:r w:rsidRPr="00895630">
              <w:t>13.3.1</w:t>
            </w:r>
          </w:p>
        </w:tc>
        <w:tc>
          <w:tcPr>
            <w:tcW w:w="3825" w:type="dxa"/>
            <w:vAlign w:val="center"/>
          </w:tcPr>
          <w:p w:rsidR="008B1B57" w:rsidRPr="00895630" w:rsidRDefault="008B1B57" w:rsidP="008B1B57">
            <w:r w:rsidRPr="00895630">
              <w:t>Строительство цеха по переработке рыбы с. Найхин</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r w:rsidRPr="00895630">
              <w:t>2020-2030 гг.</w:t>
            </w:r>
          </w:p>
        </w:tc>
        <w:tc>
          <w:tcPr>
            <w:tcW w:w="3685" w:type="dxa"/>
            <w:vAlign w:val="center"/>
          </w:tcPr>
          <w:p w:rsidR="008B1B57" w:rsidRPr="00895630" w:rsidRDefault="008B1B57" w:rsidP="008B1B57">
            <w:r w:rsidRPr="00895630">
              <w:t xml:space="preserve">Территория Найхинского </w:t>
            </w:r>
          </w:p>
          <w:p w:rsidR="008B1B57" w:rsidRPr="00895630" w:rsidRDefault="008B1B57" w:rsidP="008B1B57">
            <w:r w:rsidRPr="00895630">
              <w:t>сельского поселения.</w:t>
            </w:r>
          </w:p>
        </w:tc>
        <w:tc>
          <w:tcPr>
            <w:tcW w:w="2269" w:type="dxa"/>
            <w:gridSpan w:val="2"/>
            <w:vAlign w:val="center"/>
          </w:tcPr>
          <w:p w:rsidR="008B1B57" w:rsidRPr="00895630" w:rsidRDefault="008B1B57" w:rsidP="008B1B57">
            <w:r w:rsidRPr="00895630">
              <w:t>0,5 тон</w:t>
            </w:r>
            <w:r w:rsidRPr="00895630">
              <w:rPr>
                <w:lang w:val="en-US"/>
              </w:rPr>
              <w:t>/</w:t>
            </w:r>
            <w:r w:rsidRPr="00895630">
              <w:t>сут.</w:t>
            </w:r>
          </w:p>
        </w:tc>
        <w:tc>
          <w:tcPr>
            <w:tcW w:w="2837" w:type="dxa"/>
            <w:vAlign w:val="center"/>
          </w:tcPr>
          <w:p w:rsidR="008B1B57" w:rsidRPr="00895630" w:rsidRDefault="008B1B57" w:rsidP="008B1B57">
            <w:r w:rsidRPr="00895630">
              <w:t>Схема территориального планирования Нанайского муниципального района</w:t>
            </w:r>
          </w:p>
        </w:tc>
      </w:tr>
      <w:tr w:rsidR="008B1B57" w:rsidRPr="00895630" w:rsidTr="00F93172">
        <w:tc>
          <w:tcPr>
            <w:tcW w:w="959" w:type="dxa"/>
            <w:vAlign w:val="center"/>
          </w:tcPr>
          <w:p w:rsidR="008B1B57" w:rsidRPr="00895630" w:rsidRDefault="008B1B57" w:rsidP="008B1B57">
            <w:r w:rsidRPr="00895630">
              <w:t>13.3.2</w:t>
            </w:r>
          </w:p>
        </w:tc>
        <w:tc>
          <w:tcPr>
            <w:tcW w:w="3825" w:type="dxa"/>
            <w:vAlign w:val="center"/>
          </w:tcPr>
          <w:p w:rsidR="008B1B57" w:rsidRPr="00895630" w:rsidRDefault="008B1B57" w:rsidP="008B1B57">
            <w:r w:rsidRPr="00895630">
              <w:t>Строительство цеха по переработке рыбы с. Даерга</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r w:rsidRPr="00895630">
              <w:t>2011-2030 гг.</w:t>
            </w:r>
          </w:p>
        </w:tc>
        <w:tc>
          <w:tcPr>
            <w:tcW w:w="3685" w:type="dxa"/>
            <w:vAlign w:val="center"/>
          </w:tcPr>
          <w:p w:rsidR="008B1B57" w:rsidRPr="00895630" w:rsidRDefault="008B1B57" w:rsidP="008B1B57">
            <w:r w:rsidRPr="00895630">
              <w:t>Рядом с не действующей молочно товарной фермы</w:t>
            </w:r>
          </w:p>
        </w:tc>
        <w:tc>
          <w:tcPr>
            <w:tcW w:w="2269" w:type="dxa"/>
            <w:gridSpan w:val="2"/>
            <w:vAlign w:val="center"/>
          </w:tcPr>
          <w:p w:rsidR="008B1B57" w:rsidRPr="00895630" w:rsidRDefault="008B1B57" w:rsidP="008B1B57">
            <w:r w:rsidRPr="00895630">
              <w:t>Параметры уточняются проектом</w:t>
            </w:r>
          </w:p>
        </w:tc>
        <w:tc>
          <w:tcPr>
            <w:tcW w:w="2837" w:type="dxa"/>
            <w:vAlign w:val="center"/>
          </w:tcPr>
          <w:p w:rsidR="008B1B57" w:rsidRPr="00895630" w:rsidRDefault="008B1B57" w:rsidP="008B1B57">
            <w:r w:rsidRPr="00895630">
              <w:t xml:space="preserve">Проект генерального плана </w:t>
            </w:r>
          </w:p>
        </w:tc>
      </w:tr>
      <w:tr w:rsidR="008B1B57" w:rsidRPr="00895630" w:rsidTr="00F93172">
        <w:tc>
          <w:tcPr>
            <w:tcW w:w="959" w:type="dxa"/>
            <w:vAlign w:val="center"/>
          </w:tcPr>
          <w:p w:rsidR="008B1B57" w:rsidRPr="00895630" w:rsidRDefault="008B1B57" w:rsidP="008B1B57">
            <w:r w:rsidRPr="00895630">
              <w:t>13.3.3</w:t>
            </w:r>
          </w:p>
        </w:tc>
        <w:tc>
          <w:tcPr>
            <w:tcW w:w="3825" w:type="dxa"/>
            <w:vAlign w:val="center"/>
          </w:tcPr>
          <w:p w:rsidR="008B1B57" w:rsidRPr="00895630" w:rsidRDefault="008B1B57" w:rsidP="008B1B57">
            <w:r w:rsidRPr="00895630">
              <w:t>Пункт по сбору и переработке дикоросов с. Даерга</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r w:rsidRPr="00895630">
              <w:t>2011-2030 гг.</w:t>
            </w:r>
          </w:p>
        </w:tc>
        <w:tc>
          <w:tcPr>
            <w:tcW w:w="3685" w:type="dxa"/>
            <w:vAlign w:val="center"/>
          </w:tcPr>
          <w:p w:rsidR="008B1B57" w:rsidRPr="00895630" w:rsidRDefault="008B1B57" w:rsidP="008B1B57">
            <w:r w:rsidRPr="00895630">
              <w:t>Рядом с не действующей молочно товарной фермы</w:t>
            </w:r>
          </w:p>
        </w:tc>
        <w:tc>
          <w:tcPr>
            <w:tcW w:w="2269" w:type="dxa"/>
            <w:gridSpan w:val="2"/>
            <w:vAlign w:val="center"/>
          </w:tcPr>
          <w:p w:rsidR="008B1B57" w:rsidRPr="00895630" w:rsidRDefault="008B1B57" w:rsidP="008B1B57">
            <w:r w:rsidRPr="00895630">
              <w:t>Параметры уточняются проектом</w:t>
            </w:r>
          </w:p>
        </w:tc>
        <w:tc>
          <w:tcPr>
            <w:tcW w:w="2837" w:type="dxa"/>
            <w:vAlign w:val="center"/>
          </w:tcPr>
          <w:p w:rsidR="008B1B57" w:rsidRPr="00895630" w:rsidRDefault="008B1B57" w:rsidP="008B1B57">
            <w:r w:rsidRPr="00895630">
              <w:t>Проект генерального плана,</w:t>
            </w:r>
          </w:p>
          <w:p w:rsidR="008B1B57" w:rsidRPr="00895630" w:rsidRDefault="008B1B57" w:rsidP="008B1B57">
            <w:r w:rsidRPr="00895630">
              <w:t>СП 42.13330.2011</w:t>
            </w:r>
          </w:p>
        </w:tc>
      </w:tr>
      <w:tr w:rsidR="008B1B57" w:rsidRPr="00895630" w:rsidTr="00F93172">
        <w:tc>
          <w:tcPr>
            <w:tcW w:w="959" w:type="dxa"/>
            <w:vAlign w:val="center"/>
          </w:tcPr>
          <w:p w:rsidR="008B1B57" w:rsidRPr="00895630" w:rsidRDefault="008B1B57" w:rsidP="008B1B57">
            <w:r w:rsidRPr="00895630">
              <w:t>13.3.4</w:t>
            </w:r>
          </w:p>
        </w:tc>
        <w:tc>
          <w:tcPr>
            <w:tcW w:w="3825" w:type="dxa"/>
            <w:vAlign w:val="center"/>
          </w:tcPr>
          <w:p w:rsidR="008B1B57" w:rsidRPr="00895630" w:rsidRDefault="008B1B57" w:rsidP="008B1B57">
            <w:r w:rsidRPr="00895630">
              <w:t>Строительство Молочно товарной фермы с. Даерга</w:t>
            </w:r>
          </w:p>
        </w:tc>
        <w:tc>
          <w:tcPr>
            <w:tcW w:w="1843" w:type="dxa"/>
            <w:gridSpan w:val="2"/>
            <w:vAlign w:val="center"/>
          </w:tcPr>
          <w:p w:rsidR="008B1B57" w:rsidRPr="00895630" w:rsidRDefault="008B1B57" w:rsidP="008B1B57">
            <w:r w:rsidRPr="00895630">
              <w:t>Расчетный срок</w:t>
            </w:r>
          </w:p>
          <w:p w:rsidR="008B1B57" w:rsidRPr="00895630" w:rsidRDefault="008B1B57" w:rsidP="008B1B57">
            <w:r w:rsidRPr="00895630">
              <w:t>2020-2030 гг.</w:t>
            </w:r>
          </w:p>
        </w:tc>
        <w:tc>
          <w:tcPr>
            <w:tcW w:w="3685" w:type="dxa"/>
            <w:vAlign w:val="center"/>
          </w:tcPr>
          <w:p w:rsidR="008B1B57" w:rsidRPr="00895630" w:rsidRDefault="008B1B57" w:rsidP="008B1B57">
            <w:r w:rsidRPr="00895630">
              <w:t>Территория не действ. МТФ</w:t>
            </w:r>
          </w:p>
        </w:tc>
        <w:tc>
          <w:tcPr>
            <w:tcW w:w="2269" w:type="dxa"/>
            <w:gridSpan w:val="2"/>
            <w:vAlign w:val="center"/>
          </w:tcPr>
          <w:p w:rsidR="008B1B57" w:rsidRPr="00895630" w:rsidRDefault="008B1B57" w:rsidP="008B1B57">
            <w:r w:rsidRPr="00895630">
              <w:t>100 голов</w:t>
            </w:r>
          </w:p>
        </w:tc>
        <w:tc>
          <w:tcPr>
            <w:tcW w:w="2837" w:type="dxa"/>
            <w:vAlign w:val="center"/>
          </w:tcPr>
          <w:p w:rsidR="008B1B57" w:rsidRPr="00895630" w:rsidRDefault="008B1B57" w:rsidP="008B1B57">
            <w:r w:rsidRPr="00895630">
              <w:t xml:space="preserve">Проект генерального плана </w:t>
            </w:r>
          </w:p>
        </w:tc>
      </w:tr>
    </w:tbl>
    <w:p w:rsidR="00895630" w:rsidRDefault="00895630" w:rsidP="00895630">
      <w:pPr>
        <w:ind w:firstLine="709"/>
        <w:rPr>
          <w:sz w:val="26"/>
          <w:szCs w:val="26"/>
        </w:rPr>
        <w:sectPr w:rsidR="00895630" w:rsidSect="00F93172">
          <w:pgSz w:w="16838" w:h="11906" w:orient="landscape"/>
          <w:pgMar w:top="851" w:right="1134" w:bottom="567" w:left="1134" w:header="709" w:footer="709" w:gutter="0"/>
          <w:cols w:space="708"/>
          <w:docGrid w:linePitch="360"/>
        </w:sectPr>
      </w:pPr>
    </w:p>
    <w:p w:rsidR="00895630" w:rsidRDefault="00895630" w:rsidP="00895630">
      <w:pPr>
        <w:pStyle w:val="a6"/>
        <w:ind w:left="0"/>
        <w:jc w:val="center"/>
        <w:rPr>
          <w:b/>
          <w:sz w:val="26"/>
          <w:szCs w:val="26"/>
        </w:rPr>
      </w:pPr>
      <w:r>
        <w:rPr>
          <w:b/>
          <w:sz w:val="26"/>
          <w:szCs w:val="26"/>
        </w:rPr>
        <w:lastRenderedPageBreak/>
        <w:t>ГРАФИЧЕСКИЕ МАТЕРИАЛЫ</w:t>
      </w:r>
    </w:p>
    <w:p w:rsidR="00895630" w:rsidRDefault="00895630" w:rsidP="00895630">
      <w:pPr>
        <w:pStyle w:val="a6"/>
        <w:ind w:left="0"/>
        <w:jc w:val="center"/>
        <w:rPr>
          <w:b/>
          <w:sz w:val="26"/>
          <w:szCs w:val="26"/>
        </w:rPr>
      </w:pPr>
    </w:p>
    <w:p w:rsidR="00F93172" w:rsidRDefault="00891137" w:rsidP="00895630">
      <w:pPr>
        <w:ind w:firstLine="709"/>
        <w:rPr>
          <w:sz w:val="26"/>
          <w:szCs w:val="26"/>
        </w:rPr>
      </w:pPr>
      <w:r>
        <w:rPr>
          <w:b/>
          <w:noProof/>
          <w:sz w:val="26"/>
          <w:szCs w:val="26"/>
        </w:rPr>
        <w:drawing>
          <wp:inline distT="0" distB="0" distL="0" distR="0">
            <wp:extent cx="3800475" cy="8828375"/>
            <wp:effectExtent l="0" t="0" r="0" b="0"/>
            <wp:docPr id="10" name="Рисунок 10" descr="\\192.168.0.98\обмен\ГРАДОСТРОИТЕЛЬНОЕ ЗОНИРОВАНИЕ\ГП 2019\Найхин\Генеральный план Найхин, Даерга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98\обмен\ГРАДОСТРОИТЕЛЬНОЕ ЗОНИРОВАНИЕ\ГП 2019\Найхин\Генеральный план Найхин, Даерга 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5135" cy="8839200"/>
                    </a:xfrm>
                    <a:prstGeom prst="rect">
                      <a:avLst/>
                    </a:prstGeom>
                    <a:noFill/>
                    <a:ln>
                      <a:noFill/>
                    </a:ln>
                  </pic:spPr>
                </pic:pic>
              </a:graphicData>
            </a:graphic>
          </wp:inline>
        </w:drawing>
      </w:r>
    </w:p>
    <w:p w:rsidR="00895630" w:rsidRDefault="00895630" w:rsidP="00895630">
      <w:pPr>
        <w:ind w:firstLine="709"/>
        <w:rPr>
          <w:sz w:val="26"/>
          <w:szCs w:val="26"/>
        </w:rPr>
      </w:pPr>
    </w:p>
    <w:p w:rsidR="00895630" w:rsidRDefault="00895630" w:rsidP="00895630">
      <w:pPr>
        <w:ind w:firstLine="709"/>
        <w:rPr>
          <w:sz w:val="26"/>
          <w:szCs w:val="26"/>
        </w:rPr>
      </w:pPr>
      <w:r>
        <w:rPr>
          <w:noProof/>
        </w:rPr>
        <w:drawing>
          <wp:inline distT="0" distB="0" distL="0" distR="0">
            <wp:extent cx="3913023" cy="894303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srcRect/>
                    <a:stretch/>
                  </pic:blipFill>
                  <pic:spPr bwMode="auto">
                    <a:xfrm>
                      <a:off x="0" y="0"/>
                      <a:ext cx="3929915" cy="8981638"/>
                    </a:xfrm>
                    <a:prstGeom prst="rect">
                      <a:avLst/>
                    </a:prstGeom>
                    <a:ln>
                      <a:noFill/>
                    </a:ln>
                    <a:extLst>
                      <a:ext uri="{53640926-AAD7-44D8-BBD7-CCE9431645EC}">
                        <a14:shadowObscured xmlns:a14="http://schemas.microsoft.com/office/drawing/2010/main"/>
                      </a:ext>
                    </a:extLst>
                  </pic:spPr>
                </pic:pic>
              </a:graphicData>
            </a:graphic>
          </wp:inline>
        </w:drawing>
      </w:r>
    </w:p>
    <w:p w:rsidR="00895630" w:rsidRDefault="00895630" w:rsidP="00895630">
      <w:pPr>
        <w:ind w:firstLine="709"/>
        <w:rPr>
          <w:sz w:val="26"/>
          <w:szCs w:val="26"/>
        </w:rPr>
      </w:pPr>
    </w:p>
    <w:p w:rsidR="00895630" w:rsidRDefault="00895630" w:rsidP="00895630">
      <w:pPr>
        <w:ind w:firstLine="709"/>
        <w:rPr>
          <w:sz w:val="26"/>
          <w:szCs w:val="26"/>
        </w:rPr>
      </w:pPr>
      <w:r>
        <w:rPr>
          <w:noProof/>
        </w:rPr>
        <w:drawing>
          <wp:inline distT="0" distB="0" distL="0" distR="0">
            <wp:extent cx="4521758" cy="8741538"/>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srcRect/>
                    <a:stretch/>
                  </pic:blipFill>
                  <pic:spPr bwMode="auto">
                    <a:xfrm>
                      <a:off x="0" y="0"/>
                      <a:ext cx="4528735" cy="8755025"/>
                    </a:xfrm>
                    <a:prstGeom prst="rect">
                      <a:avLst/>
                    </a:prstGeom>
                    <a:ln>
                      <a:noFill/>
                    </a:ln>
                    <a:extLst>
                      <a:ext uri="{53640926-AAD7-44D8-BBD7-CCE9431645EC}">
                        <a14:shadowObscured xmlns:a14="http://schemas.microsoft.com/office/drawing/2010/main"/>
                      </a:ext>
                    </a:extLst>
                  </pic:spPr>
                </pic:pic>
              </a:graphicData>
            </a:graphic>
          </wp:inline>
        </w:drawing>
      </w:r>
    </w:p>
    <w:p w:rsidR="00895630" w:rsidRDefault="00895630" w:rsidP="00895630">
      <w:pPr>
        <w:ind w:firstLine="709"/>
        <w:rPr>
          <w:sz w:val="26"/>
          <w:szCs w:val="26"/>
        </w:rPr>
      </w:pPr>
    </w:p>
    <w:p w:rsidR="00895630" w:rsidRDefault="00895630" w:rsidP="00895630">
      <w:pPr>
        <w:ind w:firstLine="709"/>
        <w:rPr>
          <w:sz w:val="26"/>
          <w:szCs w:val="26"/>
        </w:rPr>
      </w:pPr>
    </w:p>
    <w:p w:rsidR="00895630" w:rsidRDefault="00895630" w:rsidP="00E72477">
      <w:pPr>
        <w:pStyle w:val="a6"/>
        <w:numPr>
          <w:ilvl w:val="0"/>
          <w:numId w:val="1"/>
        </w:numPr>
        <w:ind w:left="0" w:firstLine="709"/>
        <w:jc w:val="center"/>
        <w:rPr>
          <w:b/>
          <w:sz w:val="26"/>
          <w:szCs w:val="26"/>
        </w:rPr>
      </w:pPr>
      <w:r w:rsidRPr="00B23F73">
        <w:rPr>
          <w:b/>
          <w:sz w:val="26"/>
          <w:szCs w:val="26"/>
        </w:rPr>
        <w:t>МАТЕРИАЛЫ ПО ОБОСНОВАНИЮ ГЕНЕРАЛЬНОГО ПЛАНА</w:t>
      </w:r>
    </w:p>
    <w:p w:rsidR="00895630" w:rsidRDefault="00895630" w:rsidP="00895630">
      <w:pPr>
        <w:pStyle w:val="a6"/>
        <w:ind w:left="0" w:firstLine="709"/>
        <w:jc w:val="center"/>
        <w:rPr>
          <w:b/>
          <w:sz w:val="26"/>
          <w:szCs w:val="26"/>
        </w:rPr>
      </w:pPr>
    </w:p>
    <w:p w:rsidR="00895630" w:rsidRPr="00772F2F" w:rsidRDefault="00895630" w:rsidP="00895630">
      <w:pPr>
        <w:pStyle w:val="a6"/>
        <w:ind w:left="709"/>
        <w:jc w:val="center"/>
        <w:rPr>
          <w:b/>
          <w:sz w:val="26"/>
          <w:szCs w:val="26"/>
        </w:rPr>
      </w:pPr>
      <w:r>
        <w:rPr>
          <w:b/>
          <w:sz w:val="26"/>
          <w:szCs w:val="26"/>
        </w:rPr>
        <w:t xml:space="preserve">1. </w:t>
      </w:r>
      <w:r w:rsidRPr="0047497F">
        <w:rPr>
          <w:b/>
          <w:sz w:val="26"/>
          <w:szCs w:val="26"/>
        </w:rPr>
        <w:t>ВВЕДЕНИЕ. ЦЕЛЬ И ЗАДАЧИ ПРОЕКТА</w:t>
      </w:r>
    </w:p>
    <w:p w:rsidR="00895630" w:rsidRPr="0047497F" w:rsidRDefault="00895630" w:rsidP="00895630">
      <w:pPr>
        <w:ind w:firstLine="709"/>
        <w:jc w:val="center"/>
        <w:rPr>
          <w:sz w:val="26"/>
          <w:szCs w:val="26"/>
          <w:u w:val="single"/>
        </w:rPr>
      </w:pPr>
    </w:p>
    <w:p w:rsidR="00895630" w:rsidRPr="0047497F" w:rsidRDefault="00895630" w:rsidP="00895630">
      <w:pPr>
        <w:ind w:firstLine="709"/>
        <w:jc w:val="both"/>
        <w:rPr>
          <w:sz w:val="26"/>
          <w:szCs w:val="26"/>
        </w:rPr>
      </w:pPr>
      <w:r w:rsidRPr="0047497F">
        <w:rPr>
          <w:sz w:val="26"/>
          <w:szCs w:val="26"/>
          <w:u w:val="single"/>
        </w:rPr>
        <w:t>Цель работы</w:t>
      </w:r>
      <w:r w:rsidRPr="0047497F">
        <w:rPr>
          <w:sz w:val="26"/>
          <w:szCs w:val="26"/>
        </w:rPr>
        <w:t xml:space="preserve"> – разработка генерального плана Найхинского сельского поселения с. Найхин, с. Даерга в соответствии с федеральным зако</w:t>
      </w:r>
      <w:r>
        <w:rPr>
          <w:sz w:val="26"/>
          <w:szCs w:val="26"/>
        </w:rPr>
        <w:t xml:space="preserve">нодательством и правовых актов </w:t>
      </w:r>
      <w:r w:rsidRPr="0047497F">
        <w:rPr>
          <w:sz w:val="26"/>
          <w:szCs w:val="26"/>
        </w:rPr>
        <w:t xml:space="preserve">Найхинского сельского поселения как основы для разработки правил землепользования и застройки, а также создания ресурсов информационной системы обеспечения градостроительной деятельности. </w:t>
      </w:r>
    </w:p>
    <w:p w:rsidR="00895630" w:rsidRPr="0047497F" w:rsidRDefault="00895630" w:rsidP="00895630">
      <w:pPr>
        <w:ind w:firstLine="709"/>
        <w:jc w:val="both"/>
        <w:rPr>
          <w:sz w:val="26"/>
          <w:szCs w:val="26"/>
          <w:u w:val="single"/>
        </w:rPr>
      </w:pPr>
      <w:r w:rsidRPr="0047497F">
        <w:rPr>
          <w:sz w:val="26"/>
          <w:szCs w:val="26"/>
          <w:u w:val="single"/>
        </w:rPr>
        <w:t>Основные задачи проекта:</w:t>
      </w:r>
    </w:p>
    <w:p w:rsidR="00895630" w:rsidRPr="0047497F" w:rsidRDefault="00895630" w:rsidP="00E72477">
      <w:pPr>
        <w:numPr>
          <w:ilvl w:val="0"/>
          <w:numId w:val="19"/>
        </w:numPr>
        <w:tabs>
          <w:tab w:val="num" w:pos="0"/>
          <w:tab w:val="left" w:pos="993"/>
        </w:tabs>
        <w:suppressAutoHyphens/>
        <w:ind w:left="0" w:firstLine="709"/>
        <w:jc w:val="both"/>
        <w:rPr>
          <w:sz w:val="26"/>
          <w:szCs w:val="26"/>
        </w:rPr>
      </w:pPr>
      <w:r w:rsidRPr="0047497F">
        <w:rPr>
          <w:sz w:val="26"/>
          <w:szCs w:val="26"/>
        </w:rPr>
        <w:t>выявление проблем градостроительного развития территории поселения на основе анализа параметров поселковой среды, существующих ресурсов жизнеобеспечения, а также принятых градостроительных решений;</w:t>
      </w:r>
    </w:p>
    <w:p w:rsidR="00895630" w:rsidRPr="0047497F" w:rsidRDefault="00895630" w:rsidP="00E72477">
      <w:pPr>
        <w:numPr>
          <w:ilvl w:val="0"/>
          <w:numId w:val="19"/>
        </w:numPr>
        <w:tabs>
          <w:tab w:val="num" w:pos="0"/>
          <w:tab w:val="left" w:pos="993"/>
        </w:tabs>
        <w:suppressAutoHyphens/>
        <w:ind w:left="0" w:firstLine="709"/>
        <w:jc w:val="both"/>
        <w:rPr>
          <w:sz w:val="26"/>
          <w:szCs w:val="26"/>
        </w:rPr>
      </w:pPr>
      <w:r w:rsidRPr="0047497F">
        <w:rPr>
          <w:sz w:val="26"/>
          <w:szCs w:val="26"/>
        </w:rPr>
        <w:t>разработка разделов генерального плана в соответствии с требованиями законодательства: градостроительное зонирование, программы мероприятий реализации генерального плана;</w:t>
      </w:r>
    </w:p>
    <w:p w:rsidR="00895630" w:rsidRPr="0047497F" w:rsidRDefault="00895630" w:rsidP="00E72477">
      <w:pPr>
        <w:numPr>
          <w:ilvl w:val="0"/>
          <w:numId w:val="19"/>
        </w:numPr>
        <w:tabs>
          <w:tab w:val="num" w:pos="0"/>
          <w:tab w:val="left" w:pos="993"/>
        </w:tabs>
        <w:suppressAutoHyphens/>
        <w:ind w:left="0" w:firstLine="709"/>
        <w:jc w:val="both"/>
        <w:rPr>
          <w:sz w:val="26"/>
          <w:szCs w:val="26"/>
        </w:rPr>
      </w:pPr>
      <w:r w:rsidRPr="0047497F">
        <w:rPr>
          <w:sz w:val="26"/>
          <w:szCs w:val="26"/>
        </w:rPr>
        <w:t>создание генерального плана электронного формата на основе компьютерных технологий и программного обеспечения Mapinfo.</w:t>
      </w:r>
    </w:p>
    <w:p w:rsidR="00895630" w:rsidRPr="0047497F" w:rsidRDefault="00895630" w:rsidP="00895630">
      <w:pPr>
        <w:ind w:firstLine="709"/>
        <w:jc w:val="both"/>
        <w:rPr>
          <w:sz w:val="26"/>
          <w:szCs w:val="26"/>
        </w:rPr>
      </w:pPr>
    </w:p>
    <w:p w:rsidR="00895630" w:rsidRPr="0047497F" w:rsidRDefault="00895630" w:rsidP="00895630">
      <w:pPr>
        <w:tabs>
          <w:tab w:val="left" w:pos="1134"/>
        </w:tabs>
        <w:ind w:firstLine="709"/>
        <w:jc w:val="center"/>
        <w:outlineLvl w:val="1"/>
        <w:rPr>
          <w:b/>
          <w:bCs/>
          <w:sz w:val="26"/>
          <w:szCs w:val="26"/>
        </w:rPr>
      </w:pPr>
      <w:r w:rsidRPr="0047497F">
        <w:rPr>
          <w:b/>
          <w:bCs/>
          <w:sz w:val="26"/>
          <w:szCs w:val="26"/>
        </w:rPr>
        <w:t>1.1</w:t>
      </w:r>
      <w:r w:rsidR="001E1188">
        <w:rPr>
          <w:b/>
          <w:bCs/>
          <w:sz w:val="26"/>
          <w:szCs w:val="26"/>
        </w:rPr>
        <w:t>.</w:t>
      </w:r>
      <w:r w:rsidRPr="0047497F">
        <w:rPr>
          <w:b/>
          <w:bCs/>
          <w:sz w:val="26"/>
          <w:szCs w:val="26"/>
        </w:rPr>
        <w:tab/>
        <w:t>Административно-территориальное устройство муниципальногообразования Найхинского сельского поселения</w:t>
      </w:r>
    </w:p>
    <w:p w:rsidR="00895630" w:rsidRPr="0047497F" w:rsidRDefault="00895630" w:rsidP="00895630">
      <w:pPr>
        <w:ind w:firstLine="709"/>
        <w:jc w:val="both"/>
        <w:rPr>
          <w:sz w:val="26"/>
          <w:szCs w:val="26"/>
        </w:rPr>
      </w:pPr>
      <w:r w:rsidRPr="0047497F">
        <w:rPr>
          <w:sz w:val="26"/>
          <w:szCs w:val="26"/>
        </w:rPr>
        <w:t xml:space="preserve">Найхинское сельское поселение входит в состав территории Нанайского муниципального района Хабаровского края. </w:t>
      </w:r>
    </w:p>
    <w:p w:rsidR="00895630" w:rsidRPr="0047497F" w:rsidRDefault="00895630" w:rsidP="00895630">
      <w:pPr>
        <w:ind w:firstLine="709"/>
        <w:jc w:val="both"/>
        <w:rPr>
          <w:color w:val="984806"/>
          <w:sz w:val="26"/>
          <w:szCs w:val="26"/>
        </w:rPr>
      </w:pPr>
      <w:r w:rsidRPr="0047497F">
        <w:rPr>
          <w:sz w:val="26"/>
          <w:szCs w:val="26"/>
        </w:rPr>
        <w:t xml:space="preserve">Общая площадь муниципального образования составляет </w:t>
      </w:r>
      <w:r w:rsidRPr="0047497F">
        <w:rPr>
          <w:b/>
          <w:sz w:val="26"/>
          <w:szCs w:val="26"/>
        </w:rPr>
        <w:t>485,2</w:t>
      </w:r>
      <w:r w:rsidRPr="0047497F">
        <w:rPr>
          <w:sz w:val="26"/>
          <w:szCs w:val="26"/>
        </w:rPr>
        <w:t xml:space="preserve"> га.</w:t>
      </w:r>
    </w:p>
    <w:p w:rsidR="00895630" w:rsidRPr="0047497F" w:rsidRDefault="00895630" w:rsidP="00895630">
      <w:pPr>
        <w:tabs>
          <w:tab w:val="left" w:pos="900"/>
        </w:tabs>
        <w:ind w:firstLine="709"/>
        <w:jc w:val="both"/>
        <w:rPr>
          <w:w w:val="109"/>
          <w:sz w:val="26"/>
          <w:szCs w:val="26"/>
        </w:rPr>
      </w:pPr>
      <w:r w:rsidRPr="0047497F">
        <w:rPr>
          <w:w w:val="109"/>
          <w:sz w:val="26"/>
          <w:szCs w:val="26"/>
        </w:rPr>
        <w:t>Территория Найхинского сельского поселения представлена землями Государственного лесного фонда, землями особо охраняемых территорий, землями водных объектов и землями населенных пунктов, с. Найхин, с. Даерга.</w:t>
      </w:r>
    </w:p>
    <w:p w:rsidR="00895630" w:rsidRPr="0047497F" w:rsidRDefault="00895630" w:rsidP="00895630">
      <w:pPr>
        <w:ind w:firstLine="709"/>
        <w:jc w:val="both"/>
        <w:rPr>
          <w:sz w:val="26"/>
          <w:szCs w:val="26"/>
        </w:rPr>
      </w:pPr>
      <w:r w:rsidRPr="0047497F">
        <w:rPr>
          <w:sz w:val="26"/>
          <w:szCs w:val="26"/>
        </w:rPr>
        <w:t>В соответствии с положени</w:t>
      </w:r>
      <w:r w:rsidR="001E1188">
        <w:rPr>
          <w:sz w:val="26"/>
          <w:szCs w:val="26"/>
        </w:rPr>
        <w:t>ями</w:t>
      </w:r>
      <w:r w:rsidRPr="0047497F">
        <w:rPr>
          <w:sz w:val="26"/>
          <w:szCs w:val="26"/>
        </w:rPr>
        <w:t xml:space="preserve"> Федерального закона от 06.10.2003 г. № 131-ФЗ «Об общих принципах организации местного самоуправления в Российской Федерации» проводилась целенаправленная работа по реформированию местного самоуправления, обеспечению правового, организационного и методического обеспечения деятельности Нанайского муниципального района. </w:t>
      </w:r>
    </w:p>
    <w:p w:rsidR="00895630" w:rsidRPr="0047497F" w:rsidRDefault="00895630" w:rsidP="00895630">
      <w:pPr>
        <w:ind w:firstLine="709"/>
        <w:jc w:val="both"/>
        <w:rPr>
          <w:sz w:val="26"/>
          <w:szCs w:val="26"/>
        </w:rPr>
      </w:pPr>
      <w:r w:rsidRPr="0047497F">
        <w:rPr>
          <w:sz w:val="26"/>
          <w:szCs w:val="26"/>
        </w:rPr>
        <w:t>Успешное выполнение задач развития поселения в различных социально-экономических отраслях во многом зависит от полноты правового обеспечения вопросов градостроительной деятельности, землепользования и застройки.</w:t>
      </w:r>
    </w:p>
    <w:p w:rsidR="00895630" w:rsidRPr="0047497F" w:rsidRDefault="00895630" w:rsidP="00895630">
      <w:pPr>
        <w:ind w:firstLine="709"/>
        <w:jc w:val="both"/>
        <w:rPr>
          <w:sz w:val="26"/>
          <w:szCs w:val="26"/>
        </w:rPr>
      </w:pPr>
      <w:r w:rsidRPr="0047497F">
        <w:rPr>
          <w:sz w:val="26"/>
          <w:szCs w:val="26"/>
        </w:rPr>
        <w:t>Главными задачами по муниципальному правовому обеспечению вопросов градостроительной деятельности, землепользования и застройки на территории Найхинского сельского поселения, с целью развития и создания благоприятной среды жизнедеятельности поселения являются:</w:t>
      </w:r>
    </w:p>
    <w:p w:rsidR="00895630" w:rsidRPr="0047497F" w:rsidRDefault="00895630" w:rsidP="00895630">
      <w:pPr>
        <w:tabs>
          <w:tab w:val="left" w:pos="1134"/>
        </w:tabs>
        <w:ind w:firstLine="709"/>
        <w:jc w:val="both"/>
        <w:rPr>
          <w:sz w:val="26"/>
          <w:szCs w:val="26"/>
        </w:rPr>
      </w:pPr>
      <w:r w:rsidRPr="0047497F">
        <w:rPr>
          <w:sz w:val="26"/>
          <w:szCs w:val="26"/>
        </w:rPr>
        <w:t xml:space="preserve">1) </w:t>
      </w:r>
      <w:r w:rsidRPr="0047497F">
        <w:rPr>
          <w:sz w:val="26"/>
          <w:szCs w:val="26"/>
        </w:rPr>
        <w:tab/>
        <w:t>разработка и утверждение генерального плана Найхинского сельского поселения с</w:t>
      </w:r>
      <w:proofErr w:type="gramStart"/>
      <w:r w:rsidRPr="0047497F">
        <w:rPr>
          <w:sz w:val="26"/>
          <w:szCs w:val="26"/>
        </w:rPr>
        <w:t>.Н</w:t>
      </w:r>
      <w:proofErr w:type="gramEnd"/>
      <w:r w:rsidRPr="0047497F">
        <w:rPr>
          <w:sz w:val="26"/>
          <w:szCs w:val="26"/>
        </w:rPr>
        <w:t>айхин, с.Даерга;</w:t>
      </w:r>
    </w:p>
    <w:p w:rsidR="00895630" w:rsidRPr="0047497F" w:rsidRDefault="00895630" w:rsidP="00895630">
      <w:pPr>
        <w:tabs>
          <w:tab w:val="left" w:pos="1134"/>
        </w:tabs>
        <w:ind w:firstLine="709"/>
        <w:jc w:val="both"/>
        <w:rPr>
          <w:sz w:val="26"/>
          <w:szCs w:val="26"/>
        </w:rPr>
      </w:pPr>
      <w:r w:rsidRPr="0047497F">
        <w:rPr>
          <w:sz w:val="26"/>
          <w:szCs w:val="26"/>
        </w:rPr>
        <w:t xml:space="preserve">2) </w:t>
      </w:r>
      <w:r w:rsidRPr="0047497F">
        <w:rPr>
          <w:sz w:val="26"/>
          <w:szCs w:val="26"/>
        </w:rPr>
        <w:tab/>
        <w:t>разработка и утверждение плана реализации генерального плана Найхинского сельского поселения с</w:t>
      </w:r>
      <w:proofErr w:type="gramStart"/>
      <w:r w:rsidRPr="0047497F">
        <w:rPr>
          <w:sz w:val="26"/>
          <w:szCs w:val="26"/>
        </w:rPr>
        <w:t>.Н</w:t>
      </w:r>
      <w:proofErr w:type="gramEnd"/>
      <w:r w:rsidRPr="0047497F">
        <w:rPr>
          <w:sz w:val="26"/>
          <w:szCs w:val="26"/>
        </w:rPr>
        <w:t>айхин, и с.Даерга;</w:t>
      </w:r>
    </w:p>
    <w:p w:rsidR="00895630" w:rsidRPr="0047497F" w:rsidRDefault="00895630" w:rsidP="00895630">
      <w:pPr>
        <w:tabs>
          <w:tab w:val="left" w:pos="1134"/>
        </w:tabs>
        <w:ind w:firstLine="709"/>
        <w:jc w:val="both"/>
        <w:rPr>
          <w:sz w:val="26"/>
          <w:szCs w:val="26"/>
        </w:rPr>
      </w:pPr>
      <w:r w:rsidRPr="0047497F">
        <w:rPr>
          <w:sz w:val="26"/>
          <w:szCs w:val="26"/>
        </w:rPr>
        <w:t xml:space="preserve">3) </w:t>
      </w:r>
      <w:r w:rsidRPr="0047497F">
        <w:rPr>
          <w:sz w:val="26"/>
          <w:szCs w:val="26"/>
        </w:rPr>
        <w:tab/>
        <w:t>координация действий органов местного самоуправления поселения по обеспечению реализации генерального плана;</w:t>
      </w:r>
    </w:p>
    <w:p w:rsidR="00895630" w:rsidRPr="0047497F" w:rsidRDefault="00895630" w:rsidP="00895630">
      <w:pPr>
        <w:tabs>
          <w:tab w:val="left" w:pos="1134"/>
        </w:tabs>
        <w:ind w:firstLine="709"/>
        <w:jc w:val="both"/>
        <w:rPr>
          <w:sz w:val="26"/>
          <w:szCs w:val="26"/>
        </w:rPr>
      </w:pPr>
      <w:r w:rsidRPr="0047497F">
        <w:rPr>
          <w:sz w:val="26"/>
          <w:szCs w:val="26"/>
        </w:rPr>
        <w:t xml:space="preserve">3) </w:t>
      </w:r>
      <w:r w:rsidRPr="0047497F">
        <w:rPr>
          <w:sz w:val="26"/>
          <w:szCs w:val="26"/>
        </w:rPr>
        <w:tab/>
        <w:t>обеспечение контроля реализации генерального плана;</w:t>
      </w:r>
    </w:p>
    <w:p w:rsidR="00895630" w:rsidRPr="0047497F" w:rsidRDefault="00895630" w:rsidP="00895630">
      <w:pPr>
        <w:tabs>
          <w:tab w:val="left" w:pos="1134"/>
        </w:tabs>
        <w:ind w:firstLine="709"/>
        <w:jc w:val="both"/>
        <w:rPr>
          <w:sz w:val="26"/>
          <w:szCs w:val="26"/>
        </w:rPr>
      </w:pPr>
      <w:r w:rsidRPr="0047497F">
        <w:rPr>
          <w:sz w:val="26"/>
          <w:szCs w:val="26"/>
        </w:rPr>
        <w:lastRenderedPageBreak/>
        <w:t xml:space="preserve">4) </w:t>
      </w:r>
      <w:r w:rsidRPr="0047497F">
        <w:rPr>
          <w:sz w:val="26"/>
          <w:szCs w:val="26"/>
        </w:rPr>
        <w:tab/>
        <w:t>разработка и утверждение правил землепользования и застройки населенных пунктов Найхинского сельского поселения;</w:t>
      </w:r>
    </w:p>
    <w:p w:rsidR="00895630" w:rsidRPr="0047497F" w:rsidRDefault="00895630" w:rsidP="00895630">
      <w:pPr>
        <w:tabs>
          <w:tab w:val="left" w:pos="1134"/>
        </w:tabs>
        <w:ind w:firstLine="709"/>
        <w:jc w:val="both"/>
        <w:rPr>
          <w:sz w:val="26"/>
          <w:szCs w:val="26"/>
        </w:rPr>
      </w:pPr>
      <w:r w:rsidRPr="0047497F">
        <w:rPr>
          <w:sz w:val="26"/>
          <w:szCs w:val="26"/>
        </w:rPr>
        <w:t xml:space="preserve">5) </w:t>
      </w:r>
      <w:r w:rsidRPr="0047497F">
        <w:rPr>
          <w:sz w:val="26"/>
          <w:szCs w:val="26"/>
        </w:rPr>
        <w:tab/>
        <w:t>подготовка и ведение системы мониторинга реализации генерального плана;</w:t>
      </w:r>
    </w:p>
    <w:p w:rsidR="00895630" w:rsidRPr="0047497F" w:rsidRDefault="00895630" w:rsidP="00895630">
      <w:pPr>
        <w:tabs>
          <w:tab w:val="left" w:pos="1134"/>
        </w:tabs>
        <w:ind w:firstLine="709"/>
        <w:jc w:val="both"/>
        <w:rPr>
          <w:sz w:val="26"/>
          <w:szCs w:val="26"/>
        </w:rPr>
      </w:pPr>
      <w:r w:rsidRPr="0047497F">
        <w:rPr>
          <w:sz w:val="26"/>
          <w:szCs w:val="26"/>
        </w:rPr>
        <w:t xml:space="preserve">6) </w:t>
      </w:r>
      <w:r w:rsidRPr="0047497F">
        <w:rPr>
          <w:sz w:val="26"/>
          <w:szCs w:val="26"/>
        </w:rPr>
        <w:tab/>
        <w:t>разработка и утверждение местных нормативов градостроительного проектирования.</w:t>
      </w:r>
    </w:p>
    <w:p w:rsidR="00895630" w:rsidRPr="0047497F" w:rsidRDefault="00895630" w:rsidP="00895630">
      <w:pPr>
        <w:ind w:firstLine="709"/>
        <w:jc w:val="both"/>
        <w:rPr>
          <w:sz w:val="26"/>
          <w:szCs w:val="26"/>
        </w:rPr>
      </w:pPr>
      <w:r w:rsidRPr="0047497F">
        <w:rPr>
          <w:sz w:val="26"/>
          <w:szCs w:val="26"/>
        </w:rPr>
        <w:t>Необходимо совершенствовать работу по разработке муниципальных правовых актов в области градостроительной деятельности, землепользования и застройки с целью создания условий, стимулирующих деятельность организаций различных организационно-правовых форм и форм собственности, направляющих средства на реализацию планов и программ в области градостроительной деятельности.</w:t>
      </w:r>
    </w:p>
    <w:p w:rsidR="00895630" w:rsidRPr="0047497F" w:rsidRDefault="00895630" w:rsidP="00895630">
      <w:pPr>
        <w:ind w:firstLine="709"/>
        <w:jc w:val="both"/>
        <w:rPr>
          <w:sz w:val="26"/>
          <w:szCs w:val="26"/>
        </w:rPr>
      </w:pPr>
      <w:r w:rsidRPr="0047497F">
        <w:rPr>
          <w:sz w:val="26"/>
          <w:szCs w:val="26"/>
        </w:rPr>
        <w:t>Учитывая социально-экономическую значимость многих вопросов градостроительной деятельности, их возрастающую роль в решении многих социальных проблем общества, необходимо разработать комплекс мер по бюджетной поддержке инициативы заинтересованных лиц в решении указанных вопросов.</w:t>
      </w:r>
    </w:p>
    <w:p w:rsidR="00895630" w:rsidRDefault="00895630" w:rsidP="00895630">
      <w:pPr>
        <w:ind w:firstLine="709"/>
        <w:rPr>
          <w:sz w:val="26"/>
          <w:szCs w:val="26"/>
        </w:rPr>
      </w:pPr>
    </w:p>
    <w:p w:rsidR="001E1188" w:rsidRPr="0047497F" w:rsidRDefault="001E1188" w:rsidP="001E1188">
      <w:pPr>
        <w:spacing w:line="276" w:lineRule="auto"/>
        <w:jc w:val="center"/>
        <w:rPr>
          <w:b/>
          <w:sz w:val="26"/>
          <w:szCs w:val="26"/>
        </w:rPr>
      </w:pPr>
      <w:r w:rsidRPr="0047497F">
        <w:rPr>
          <w:b/>
          <w:sz w:val="26"/>
          <w:szCs w:val="26"/>
        </w:rPr>
        <w:t>1.2</w:t>
      </w:r>
      <w:r>
        <w:rPr>
          <w:b/>
          <w:sz w:val="26"/>
          <w:szCs w:val="26"/>
        </w:rPr>
        <w:t>.</w:t>
      </w:r>
      <w:r w:rsidRPr="0047497F">
        <w:rPr>
          <w:b/>
          <w:sz w:val="26"/>
          <w:szCs w:val="26"/>
        </w:rPr>
        <w:t xml:space="preserve"> Картографическое описание границы Найхинского сельского поселения</w:t>
      </w:r>
    </w:p>
    <w:p w:rsidR="001E1188" w:rsidRPr="0047497F" w:rsidRDefault="001E1188" w:rsidP="001E1188">
      <w:pPr>
        <w:tabs>
          <w:tab w:val="left" w:pos="0"/>
          <w:tab w:val="left" w:pos="9923"/>
          <w:tab w:val="left" w:pos="10076"/>
          <w:tab w:val="left" w:pos="10992"/>
          <w:tab w:val="left" w:pos="11908"/>
          <w:tab w:val="left" w:pos="12824"/>
          <w:tab w:val="left" w:pos="13740"/>
          <w:tab w:val="left" w:pos="14656"/>
        </w:tabs>
        <w:spacing w:line="276" w:lineRule="auto"/>
        <w:ind w:firstLine="709"/>
        <w:jc w:val="both"/>
        <w:rPr>
          <w:color w:val="000000"/>
          <w:sz w:val="26"/>
          <w:szCs w:val="26"/>
        </w:rPr>
      </w:pPr>
      <w:proofErr w:type="gramStart"/>
      <w:r w:rsidRPr="0047497F">
        <w:rPr>
          <w:color w:val="000000"/>
          <w:sz w:val="26"/>
          <w:szCs w:val="26"/>
        </w:rPr>
        <w:t xml:space="preserve">Граница Найхинского сельского поселения начинается в точке с ГК 49-17'11'' СШ и 136-27'33'' ВД в устье безымянной протоки р. Анюй, впадающей в протоку Найхинская справа, затем идет по ее левому берегу вверх до точки </w:t>
      </w:r>
      <w:r>
        <w:rPr>
          <w:color w:val="000000"/>
          <w:sz w:val="26"/>
          <w:szCs w:val="26"/>
        </w:rPr>
        <w:t xml:space="preserve">наибольшего </w:t>
      </w:r>
      <w:r w:rsidRPr="0047497F">
        <w:rPr>
          <w:color w:val="000000"/>
          <w:sz w:val="26"/>
          <w:szCs w:val="26"/>
        </w:rPr>
        <w:t>приближения ее к грунтовой дороге, поворачивает на юго-восток и через 0,1 км выходит в точку с ГК 49-17'55'' СШ и 136-28'40</w:t>
      </w:r>
      <w:proofErr w:type="gramEnd"/>
      <w:r w:rsidRPr="0047497F">
        <w:rPr>
          <w:color w:val="000000"/>
          <w:sz w:val="26"/>
          <w:szCs w:val="26"/>
        </w:rPr>
        <w:t xml:space="preserve">'' </w:t>
      </w:r>
      <w:proofErr w:type="gramStart"/>
      <w:r w:rsidRPr="0047497F">
        <w:rPr>
          <w:color w:val="000000"/>
          <w:sz w:val="26"/>
          <w:szCs w:val="26"/>
        </w:rPr>
        <w:t xml:space="preserve">ВД на пересечении с улучшенной грунтовой автодорогой от с. Найхин к автодороге Хабаровск - Комсомольск-на-Амуре, откуда поворачивает на юго-запад вдоль этой автодороги до пересечения с безымянным ручьем, поворачивает на юг и идет </w:t>
      </w:r>
      <w:smartTag w:uri="urn:schemas-microsoft-com:office:smarttags" w:element="metricconverter">
        <w:smartTagPr>
          <w:attr w:name="ProductID" w:val="1,8 км"/>
        </w:smartTagPr>
        <w:r w:rsidRPr="0047497F">
          <w:rPr>
            <w:color w:val="000000"/>
            <w:sz w:val="26"/>
            <w:szCs w:val="26"/>
          </w:rPr>
          <w:t>1,8 км</w:t>
        </w:r>
      </w:smartTag>
      <w:r w:rsidRPr="0047497F">
        <w:rPr>
          <w:color w:val="000000"/>
          <w:sz w:val="26"/>
          <w:szCs w:val="26"/>
        </w:rPr>
        <w:t xml:space="preserve"> до точки с ГК 49-16'40'' СШ и 136-28'25'' ВД, пересекает автодорогу, идущую от с. Найхин к автодороге Хабаровск – Комсомольск-на-Амуре, проходит с восточной стороны кладбища, пересекает</w:t>
      </w:r>
      <w:proofErr w:type="gramEnd"/>
      <w:r w:rsidRPr="0047497F">
        <w:rPr>
          <w:color w:val="000000"/>
          <w:sz w:val="26"/>
          <w:szCs w:val="26"/>
        </w:rPr>
        <w:t xml:space="preserve"> безымянный ручей и через отметку 29,0 выходит к точке с ГК 49-16'09'' СШ и 136-28'58'' ВД на лесной дороге, откуда поворачивает на юго-запад по просеке, идущей вдоль восточной окраины с</w:t>
      </w:r>
      <w:proofErr w:type="gramStart"/>
      <w:r w:rsidRPr="0047497F">
        <w:rPr>
          <w:color w:val="000000"/>
          <w:sz w:val="26"/>
          <w:szCs w:val="26"/>
        </w:rPr>
        <w:t>.Д</w:t>
      </w:r>
      <w:proofErr w:type="gramEnd"/>
      <w:r w:rsidRPr="0047497F">
        <w:rPr>
          <w:color w:val="000000"/>
          <w:sz w:val="26"/>
          <w:szCs w:val="26"/>
        </w:rPr>
        <w:t xml:space="preserve">аерга, через 1,57 км граница выходит на угловую опору воздушной линии связи, где поворачивает на юг и идет по воздушной линии связи </w:t>
      </w:r>
      <w:smartTag w:uri="urn:schemas-microsoft-com:office:smarttags" w:element="metricconverter">
        <w:smartTagPr>
          <w:attr w:name="ProductID" w:val="0,85 км"/>
        </w:smartTagPr>
        <w:r w:rsidRPr="0047497F">
          <w:rPr>
            <w:color w:val="000000"/>
            <w:sz w:val="26"/>
            <w:szCs w:val="26"/>
          </w:rPr>
          <w:t>0,85 км</w:t>
        </w:r>
      </w:smartTag>
      <w:r w:rsidRPr="0047497F">
        <w:rPr>
          <w:color w:val="000000"/>
          <w:sz w:val="26"/>
          <w:szCs w:val="26"/>
        </w:rPr>
        <w:t xml:space="preserve"> до безымянного залива протоки Найхинская в точку с ГК 49-14'54'' СШ и 136-28'45'‘ ВД. От этой точки по правому берегу про</w:t>
      </w:r>
      <w:r>
        <w:rPr>
          <w:color w:val="000000"/>
          <w:sz w:val="26"/>
          <w:szCs w:val="26"/>
        </w:rPr>
        <w:t xml:space="preserve">токи Найхинская граница идет в </w:t>
      </w:r>
      <w:r w:rsidRPr="0047497F">
        <w:rPr>
          <w:color w:val="000000"/>
          <w:sz w:val="26"/>
          <w:szCs w:val="26"/>
        </w:rPr>
        <w:t>северо-западном направлении до исходной точки.</w:t>
      </w:r>
    </w:p>
    <w:p w:rsidR="001E1188" w:rsidRPr="0047497F" w:rsidRDefault="001E1188" w:rsidP="001E1188">
      <w:pPr>
        <w:suppressAutoHyphens/>
        <w:spacing w:line="276" w:lineRule="auto"/>
        <w:ind w:firstLine="709"/>
        <w:jc w:val="both"/>
        <w:rPr>
          <w:rFonts w:eastAsia="Calibri"/>
          <w:sz w:val="26"/>
          <w:szCs w:val="26"/>
          <w:lang w:eastAsia="ar-SA"/>
        </w:rPr>
      </w:pPr>
      <w:r w:rsidRPr="001E1188">
        <w:rPr>
          <w:rFonts w:eastAsia="Calibri"/>
          <w:sz w:val="26"/>
          <w:szCs w:val="26"/>
          <w:lang w:eastAsia="ar-SA"/>
        </w:rPr>
        <w:t>На рисунке 1 приведено графическое отображение границы Найхинского сельского поселения</w:t>
      </w:r>
      <w:r w:rsidRPr="0047497F">
        <w:rPr>
          <w:rFonts w:eastAsia="Calibri"/>
          <w:spacing w:val="-20"/>
          <w:sz w:val="26"/>
          <w:szCs w:val="26"/>
          <w:lang w:eastAsia="ar-SA"/>
        </w:rPr>
        <w:t>.</w:t>
      </w:r>
    </w:p>
    <w:p w:rsidR="001E1188" w:rsidRPr="0047497F" w:rsidRDefault="001E1188" w:rsidP="001E1188">
      <w:pPr>
        <w:tabs>
          <w:tab w:val="left" w:pos="0"/>
          <w:tab w:val="left" w:pos="9923"/>
          <w:tab w:val="left" w:pos="10076"/>
          <w:tab w:val="left" w:pos="10992"/>
          <w:tab w:val="left" w:pos="11908"/>
          <w:tab w:val="left" w:pos="12824"/>
          <w:tab w:val="left" w:pos="13740"/>
          <w:tab w:val="left" w:pos="14656"/>
        </w:tabs>
        <w:spacing w:line="360" w:lineRule="auto"/>
        <w:jc w:val="center"/>
        <w:rPr>
          <w:color w:val="000000"/>
          <w:sz w:val="26"/>
          <w:szCs w:val="26"/>
        </w:rPr>
      </w:pPr>
      <w:r w:rsidRPr="0047497F">
        <w:rPr>
          <w:noProof/>
          <w:color w:val="000000"/>
          <w:sz w:val="26"/>
          <w:szCs w:val="26"/>
        </w:rPr>
        <w:lastRenderedPageBreak/>
        <w:drawing>
          <wp:inline distT="0" distB="0" distL="0" distR="0">
            <wp:extent cx="2857500" cy="527709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2858585" cy="5279101"/>
                    </a:xfrm>
                    <a:prstGeom prst="rect">
                      <a:avLst/>
                    </a:prstGeom>
                    <a:noFill/>
                    <a:ln>
                      <a:noFill/>
                    </a:ln>
                  </pic:spPr>
                </pic:pic>
              </a:graphicData>
            </a:graphic>
          </wp:inline>
        </w:drawing>
      </w:r>
    </w:p>
    <w:p w:rsidR="001E1188" w:rsidRPr="0047497F" w:rsidRDefault="001E1188" w:rsidP="001E1188">
      <w:pPr>
        <w:tabs>
          <w:tab w:val="left" w:pos="1276"/>
        </w:tabs>
        <w:spacing w:line="276" w:lineRule="auto"/>
        <w:ind w:firstLine="709"/>
        <w:jc w:val="both"/>
        <w:outlineLvl w:val="1"/>
        <w:rPr>
          <w:sz w:val="26"/>
          <w:szCs w:val="26"/>
        </w:rPr>
      </w:pPr>
      <w:r w:rsidRPr="0047497F">
        <w:rPr>
          <w:b/>
          <w:sz w:val="26"/>
          <w:szCs w:val="26"/>
        </w:rPr>
        <w:t xml:space="preserve">Рисунок 1 – </w:t>
      </w:r>
      <w:r w:rsidRPr="0047497F">
        <w:rPr>
          <w:sz w:val="26"/>
          <w:szCs w:val="26"/>
        </w:rPr>
        <w:t>Схема прохождения границ Найхинского сельского поселенияи населенных пунктов входящих в его состав</w:t>
      </w:r>
    </w:p>
    <w:p w:rsidR="001E1188" w:rsidRDefault="001E1188" w:rsidP="00895630">
      <w:pPr>
        <w:ind w:firstLine="709"/>
        <w:rPr>
          <w:sz w:val="26"/>
          <w:szCs w:val="26"/>
        </w:rPr>
      </w:pPr>
    </w:p>
    <w:p w:rsidR="001E1188" w:rsidRPr="0047497F" w:rsidRDefault="001E1188" w:rsidP="001E1188">
      <w:pPr>
        <w:tabs>
          <w:tab w:val="left" w:pos="1276"/>
        </w:tabs>
        <w:ind w:firstLine="709"/>
        <w:jc w:val="center"/>
        <w:outlineLvl w:val="1"/>
        <w:rPr>
          <w:b/>
          <w:sz w:val="26"/>
          <w:szCs w:val="26"/>
        </w:rPr>
      </w:pPr>
      <w:r w:rsidRPr="0047497F">
        <w:rPr>
          <w:b/>
          <w:sz w:val="26"/>
          <w:szCs w:val="26"/>
        </w:rPr>
        <w:t>1.3</w:t>
      </w:r>
      <w:r>
        <w:rPr>
          <w:b/>
          <w:sz w:val="26"/>
          <w:szCs w:val="26"/>
        </w:rPr>
        <w:t>.</w:t>
      </w:r>
      <w:r w:rsidRPr="0047497F">
        <w:rPr>
          <w:b/>
          <w:sz w:val="26"/>
          <w:szCs w:val="26"/>
        </w:rPr>
        <w:t xml:space="preserve"> Краткая историческая справка</w:t>
      </w:r>
    </w:p>
    <w:p w:rsidR="001E1188" w:rsidRPr="0047497F" w:rsidRDefault="001E1188" w:rsidP="001E1188">
      <w:pPr>
        <w:suppressAutoHyphens/>
        <w:ind w:firstLine="709"/>
        <w:jc w:val="both"/>
        <w:rPr>
          <w:rFonts w:eastAsia="Calibri"/>
          <w:sz w:val="26"/>
          <w:szCs w:val="26"/>
          <w:lang w:eastAsia="ar-SA"/>
        </w:rPr>
      </w:pPr>
      <w:r w:rsidRPr="0047497F">
        <w:rPr>
          <w:rFonts w:eastAsia="Calibri"/>
          <w:sz w:val="26"/>
          <w:szCs w:val="26"/>
          <w:lang w:eastAsia="ar-SA"/>
        </w:rPr>
        <w:t>Первое упоминание о селении</w:t>
      </w:r>
      <w:r w:rsidR="004437F7">
        <w:rPr>
          <w:rFonts w:eastAsia="Calibri"/>
          <w:sz w:val="26"/>
          <w:szCs w:val="26"/>
          <w:lang w:eastAsia="ar-SA"/>
        </w:rPr>
        <w:t xml:space="preserve"> Найхин датировано 1855 годом. </w:t>
      </w:r>
      <w:r w:rsidRPr="0047497F">
        <w:rPr>
          <w:rFonts w:eastAsia="Calibri"/>
          <w:sz w:val="26"/>
          <w:szCs w:val="26"/>
          <w:lang w:eastAsia="ar-SA"/>
        </w:rPr>
        <w:t xml:space="preserve">До 1928 года село Найхин представляло собой стойбище из десятка фанз. В 1929 году произошло объединение мелких рыболовецких артелей, находящихся на островах: Торгон, Гордома, Саяны, жители которых переселились в село Найхин. В конце 1930 года население села значительно увеличилось в связи с возникновением рыболовецкого колхоза «Новый путь», созданного на основе слияния четырех национальных артелей. С этого времени началось ускоренное развитие села. Начали появляться культурно – бытовые учреждения. В 1930 году в с. Найхин появилось первое промышленное предприятие – промышленная артель «Нанайский труженик», которая изготовляла кирпич, гончарные изделия, имелись пошивочная и сапожная мастерские. </w:t>
      </w:r>
    </w:p>
    <w:p w:rsidR="001E1188" w:rsidRPr="0047497F" w:rsidRDefault="001E1188" w:rsidP="001E1188">
      <w:pPr>
        <w:ind w:firstLine="709"/>
        <w:jc w:val="both"/>
        <w:rPr>
          <w:sz w:val="26"/>
          <w:szCs w:val="26"/>
        </w:rPr>
      </w:pPr>
      <w:r w:rsidRPr="0047497F">
        <w:rPr>
          <w:sz w:val="26"/>
          <w:szCs w:val="26"/>
        </w:rPr>
        <w:t>В 1934 г. имевшаяся в селе Даерга рыбная база была преобразована в рыбзавод. Менялся быт нанайцев. Исчезли фанзы, были построены рубленные дома, проведено электричество.</w:t>
      </w:r>
    </w:p>
    <w:p w:rsidR="001E1188" w:rsidRPr="0047497F" w:rsidRDefault="001E1188" w:rsidP="001E1188">
      <w:pPr>
        <w:ind w:firstLine="709"/>
        <w:jc w:val="both"/>
        <w:rPr>
          <w:sz w:val="26"/>
          <w:szCs w:val="26"/>
        </w:rPr>
      </w:pPr>
      <w:r w:rsidRPr="0047497F">
        <w:rPr>
          <w:sz w:val="26"/>
          <w:szCs w:val="26"/>
        </w:rPr>
        <w:lastRenderedPageBreak/>
        <w:t>Постановлением Президиума Далькрайисполкома № 764 от 21 июня 1934 года Найхинский сельский Совет включен в состав Нанайского национального района из Комсомольского района.</w:t>
      </w:r>
    </w:p>
    <w:p w:rsidR="001E1188" w:rsidRPr="0047497F" w:rsidRDefault="001E1188" w:rsidP="001E1188">
      <w:pPr>
        <w:ind w:firstLine="709"/>
        <w:jc w:val="both"/>
        <w:rPr>
          <w:sz w:val="26"/>
          <w:szCs w:val="26"/>
        </w:rPr>
      </w:pPr>
      <w:r w:rsidRPr="0047497F">
        <w:rPr>
          <w:sz w:val="26"/>
          <w:szCs w:val="26"/>
        </w:rPr>
        <w:t>Постановлением президиума Хабаровского облисполкома № 189 от 15 апреля 1935 года стойбище Курун выделено из Найхинского сельсовета и передано Курунскому сельсовету; стойбище Сира выделено из Анюйского сельсовета и передано Найхинскому сельсовету.</w:t>
      </w:r>
    </w:p>
    <w:p w:rsidR="001E1188" w:rsidRPr="0047497F" w:rsidRDefault="001E1188" w:rsidP="001E1188">
      <w:pPr>
        <w:ind w:firstLine="709"/>
        <w:jc w:val="both"/>
        <w:rPr>
          <w:sz w:val="26"/>
          <w:szCs w:val="26"/>
        </w:rPr>
      </w:pPr>
      <w:r w:rsidRPr="0047497F">
        <w:rPr>
          <w:sz w:val="26"/>
          <w:szCs w:val="26"/>
        </w:rPr>
        <w:t>В 1939 году в состав Найхинского сельсовета входили населенные пункты: п. Бихан, перевалочная база Бихан 1, производственная точка Боин, Даерга, стойбище Дондон, Даур, производственная точка Иссими Большая, Иссими Малая, лесоучасток Анюйский, молочно-товарная ферма Олима, Найхин, стойбище Сира, Хаю.</w:t>
      </w:r>
    </w:p>
    <w:p w:rsidR="001E1188" w:rsidRPr="0047497F" w:rsidRDefault="001E1188" w:rsidP="001E1188">
      <w:pPr>
        <w:ind w:firstLine="709"/>
        <w:jc w:val="both"/>
        <w:rPr>
          <w:sz w:val="26"/>
          <w:szCs w:val="26"/>
        </w:rPr>
      </w:pPr>
      <w:r w:rsidRPr="0047497F">
        <w:rPr>
          <w:sz w:val="26"/>
          <w:szCs w:val="26"/>
        </w:rPr>
        <w:t>К сороковому году Найхин стали называть столицей нанай. В селе выходит газета, ведется радиовещание на нанайском языке.</w:t>
      </w:r>
    </w:p>
    <w:p w:rsidR="001E1188" w:rsidRPr="0047497F" w:rsidRDefault="001E1188" w:rsidP="001E1188">
      <w:pPr>
        <w:ind w:firstLine="709"/>
        <w:jc w:val="both"/>
        <w:rPr>
          <w:sz w:val="26"/>
          <w:szCs w:val="26"/>
        </w:rPr>
      </w:pPr>
      <w:r w:rsidRPr="0047497F">
        <w:rPr>
          <w:sz w:val="26"/>
          <w:szCs w:val="26"/>
        </w:rPr>
        <w:t xml:space="preserve">На 5 февраля 1948 года в состав Найхинского сельского Совета входили: Найхин, с. Даур, с. Бихан, с.Анюй, с. Чу. </w:t>
      </w:r>
    </w:p>
    <w:p w:rsidR="001E1188" w:rsidRPr="0047497F" w:rsidRDefault="001E1188" w:rsidP="001E1188">
      <w:pPr>
        <w:ind w:firstLine="709"/>
        <w:jc w:val="both"/>
        <w:rPr>
          <w:sz w:val="26"/>
          <w:szCs w:val="26"/>
        </w:rPr>
      </w:pPr>
      <w:r w:rsidRPr="0047497F">
        <w:rPr>
          <w:sz w:val="26"/>
          <w:szCs w:val="26"/>
        </w:rPr>
        <w:t>На 1 мая 1953 года в состав Найхинского сельсовета входили населенные пункты: с. Найхин, с. Даерга, с. Бихан, лесоучасток Анюй, лесоучасток Боин, с. Арсеньево, лесоучасток Сплавной, с. Даур.</w:t>
      </w:r>
    </w:p>
    <w:p w:rsidR="001E1188" w:rsidRPr="0047497F" w:rsidRDefault="001E1188" w:rsidP="001E1188">
      <w:pPr>
        <w:ind w:firstLine="709"/>
        <w:jc w:val="both"/>
        <w:rPr>
          <w:sz w:val="26"/>
          <w:szCs w:val="26"/>
        </w:rPr>
      </w:pPr>
      <w:r w:rsidRPr="0047497F">
        <w:rPr>
          <w:sz w:val="26"/>
          <w:szCs w:val="26"/>
        </w:rPr>
        <w:t>В декабре 1962 г. в состав Найхинского сельсовета входили населенные пункты: с. Найхин, с. Даерга, с. Бихан.</w:t>
      </w:r>
    </w:p>
    <w:p w:rsidR="001E1188" w:rsidRPr="0047497F" w:rsidRDefault="001E1188" w:rsidP="001E1188">
      <w:pPr>
        <w:ind w:firstLine="709"/>
        <w:jc w:val="both"/>
        <w:rPr>
          <w:sz w:val="26"/>
          <w:szCs w:val="26"/>
        </w:rPr>
      </w:pPr>
      <w:r w:rsidRPr="0047497F">
        <w:rPr>
          <w:sz w:val="26"/>
          <w:szCs w:val="26"/>
        </w:rPr>
        <w:t>Решением Хабаровского крайисполкома:</w:t>
      </w:r>
    </w:p>
    <w:p w:rsidR="001E1188" w:rsidRPr="0047497F" w:rsidRDefault="001E1188" w:rsidP="001E1188">
      <w:pPr>
        <w:suppressAutoHyphens/>
        <w:ind w:left="709"/>
        <w:jc w:val="both"/>
        <w:rPr>
          <w:sz w:val="26"/>
          <w:szCs w:val="26"/>
        </w:rPr>
      </w:pPr>
      <w:r>
        <w:rPr>
          <w:sz w:val="26"/>
          <w:szCs w:val="26"/>
        </w:rPr>
        <w:t xml:space="preserve">- </w:t>
      </w:r>
      <w:r w:rsidRPr="0047497F">
        <w:rPr>
          <w:sz w:val="26"/>
          <w:szCs w:val="26"/>
        </w:rPr>
        <w:t>№ 734 от 30 декабря 1962 г. Найхинский сельский совет включен в состав Амурского промышленного района;</w:t>
      </w:r>
    </w:p>
    <w:p w:rsidR="001E1188" w:rsidRPr="0047497F" w:rsidRDefault="001E1188" w:rsidP="001E1188">
      <w:pPr>
        <w:suppressAutoHyphens/>
        <w:ind w:left="709"/>
        <w:jc w:val="both"/>
        <w:rPr>
          <w:sz w:val="26"/>
          <w:szCs w:val="26"/>
        </w:rPr>
      </w:pPr>
      <w:r>
        <w:rPr>
          <w:sz w:val="26"/>
          <w:szCs w:val="26"/>
        </w:rPr>
        <w:t xml:space="preserve">- </w:t>
      </w:r>
      <w:r w:rsidRPr="0047497F">
        <w:rPr>
          <w:sz w:val="26"/>
          <w:szCs w:val="26"/>
        </w:rPr>
        <w:t>№ 87 от 14 февраля 1963 г. сельский Совет включен в состав вновь образованного Комсомольского сельского района;</w:t>
      </w:r>
    </w:p>
    <w:p w:rsidR="001E1188" w:rsidRPr="0047497F" w:rsidRDefault="001E1188" w:rsidP="001E1188">
      <w:pPr>
        <w:suppressAutoHyphens/>
        <w:ind w:firstLine="709"/>
        <w:jc w:val="both"/>
        <w:rPr>
          <w:sz w:val="26"/>
          <w:szCs w:val="26"/>
        </w:rPr>
      </w:pPr>
      <w:r>
        <w:rPr>
          <w:sz w:val="26"/>
          <w:szCs w:val="26"/>
        </w:rPr>
        <w:t xml:space="preserve">- № 63 от 30 января 1964 г., </w:t>
      </w:r>
      <w:r w:rsidRPr="0047497F">
        <w:rPr>
          <w:sz w:val="26"/>
          <w:szCs w:val="26"/>
        </w:rPr>
        <w:t>№746 от  13 августа 1964 года сельский Совет включен в состав Нанайского сельского района;</w:t>
      </w:r>
    </w:p>
    <w:p w:rsidR="001E1188" w:rsidRPr="0047497F" w:rsidRDefault="001E1188" w:rsidP="001E1188">
      <w:pPr>
        <w:suppressAutoHyphens/>
        <w:ind w:left="709"/>
        <w:jc w:val="both"/>
        <w:rPr>
          <w:sz w:val="26"/>
          <w:szCs w:val="26"/>
        </w:rPr>
      </w:pPr>
      <w:r>
        <w:rPr>
          <w:sz w:val="26"/>
          <w:szCs w:val="26"/>
        </w:rPr>
        <w:t xml:space="preserve">- </w:t>
      </w:r>
      <w:r w:rsidRPr="0047497F">
        <w:rPr>
          <w:sz w:val="26"/>
          <w:szCs w:val="26"/>
        </w:rPr>
        <w:t>№ 20 от 14 января 1965 г. сельский Совет включен в состав преобразованного Нанайского района;</w:t>
      </w:r>
    </w:p>
    <w:p w:rsidR="001E1188" w:rsidRPr="0047497F" w:rsidRDefault="001E1188" w:rsidP="001E1188">
      <w:pPr>
        <w:suppressAutoHyphens/>
        <w:ind w:left="709"/>
        <w:jc w:val="both"/>
        <w:rPr>
          <w:sz w:val="26"/>
          <w:szCs w:val="26"/>
        </w:rPr>
      </w:pPr>
      <w:r>
        <w:rPr>
          <w:sz w:val="26"/>
          <w:szCs w:val="26"/>
        </w:rPr>
        <w:t xml:space="preserve">- №364 от 11 июля 1968 г. </w:t>
      </w:r>
      <w:r w:rsidRPr="0047497F">
        <w:rPr>
          <w:sz w:val="26"/>
          <w:szCs w:val="26"/>
        </w:rPr>
        <w:t>из учетных данных сельсовета исключены населенные пункты Даур, Олима.</w:t>
      </w:r>
    </w:p>
    <w:p w:rsidR="001E1188" w:rsidRPr="0047497F" w:rsidRDefault="001E1188" w:rsidP="001E1188">
      <w:pPr>
        <w:ind w:firstLine="709"/>
        <w:jc w:val="both"/>
        <w:rPr>
          <w:sz w:val="26"/>
          <w:szCs w:val="26"/>
        </w:rPr>
      </w:pPr>
      <w:r w:rsidRPr="0047497F">
        <w:rPr>
          <w:sz w:val="26"/>
          <w:szCs w:val="26"/>
        </w:rPr>
        <w:t>В октябре 1968 г. в состав Найхинского сельсовета входили населенные пункты: с. Найхин, с.Даерга, с. Бихан, с. Сплавное.</w:t>
      </w:r>
    </w:p>
    <w:p w:rsidR="001E1188" w:rsidRPr="0047497F" w:rsidRDefault="001E1188" w:rsidP="001E1188">
      <w:pPr>
        <w:ind w:firstLine="709"/>
        <w:jc w:val="both"/>
        <w:rPr>
          <w:sz w:val="26"/>
          <w:szCs w:val="26"/>
        </w:rPr>
      </w:pPr>
      <w:r w:rsidRPr="0047497F">
        <w:rPr>
          <w:sz w:val="26"/>
          <w:szCs w:val="26"/>
        </w:rPr>
        <w:t>Решением Хабаровского крайисполкома:</w:t>
      </w:r>
    </w:p>
    <w:p w:rsidR="001E1188" w:rsidRPr="0047497F" w:rsidRDefault="001E1188" w:rsidP="001E1188">
      <w:pPr>
        <w:tabs>
          <w:tab w:val="left" w:pos="993"/>
        </w:tabs>
        <w:suppressAutoHyphens/>
        <w:ind w:left="709"/>
        <w:jc w:val="both"/>
        <w:rPr>
          <w:sz w:val="26"/>
          <w:szCs w:val="26"/>
        </w:rPr>
      </w:pPr>
      <w:r>
        <w:rPr>
          <w:sz w:val="26"/>
          <w:szCs w:val="26"/>
        </w:rPr>
        <w:t xml:space="preserve">- </w:t>
      </w:r>
      <w:r w:rsidRPr="0047497F">
        <w:rPr>
          <w:sz w:val="26"/>
          <w:szCs w:val="26"/>
        </w:rPr>
        <w:t>№ 569 от 24 октября 1968 г. сельский совет объединен с Курунским сельсоветом в один Найхинский сельский Совет;</w:t>
      </w:r>
    </w:p>
    <w:p w:rsidR="001E1188" w:rsidRPr="0047497F" w:rsidRDefault="001E1188" w:rsidP="001E1188">
      <w:pPr>
        <w:tabs>
          <w:tab w:val="left" w:pos="993"/>
        </w:tabs>
        <w:suppressAutoHyphens/>
        <w:ind w:firstLine="709"/>
        <w:jc w:val="both"/>
        <w:rPr>
          <w:sz w:val="26"/>
          <w:szCs w:val="26"/>
        </w:rPr>
      </w:pPr>
      <w:r>
        <w:rPr>
          <w:sz w:val="26"/>
          <w:szCs w:val="26"/>
        </w:rPr>
        <w:t xml:space="preserve">- </w:t>
      </w:r>
      <w:r w:rsidRPr="0047497F">
        <w:rPr>
          <w:sz w:val="26"/>
          <w:szCs w:val="26"/>
        </w:rPr>
        <w:t>№ 570 от 24 октября 1968 г. из состава сельского совета выделено с. Бихан и передано в состав образованного Нижнеманоминского сельсовета;</w:t>
      </w:r>
    </w:p>
    <w:p w:rsidR="001E1188" w:rsidRPr="0047497F" w:rsidRDefault="001E1188" w:rsidP="001E1188">
      <w:pPr>
        <w:tabs>
          <w:tab w:val="left" w:pos="993"/>
        </w:tabs>
        <w:suppressAutoHyphens/>
        <w:ind w:left="709"/>
        <w:jc w:val="both"/>
        <w:rPr>
          <w:sz w:val="26"/>
          <w:szCs w:val="26"/>
        </w:rPr>
      </w:pPr>
      <w:r>
        <w:rPr>
          <w:sz w:val="26"/>
          <w:szCs w:val="26"/>
        </w:rPr>
        <w:t xml:space="preserve">- </w:t>
      </w:r>
      <w:r w:rsidRPr="0047497F">
        <w:rPr>
          <w:sz w:val="26"/>
          <w:szCs w:val="26"/>
        </w:rPr>
        <w:t>№ 602 от 14 октября 1976 г. села Курун и Ново-Уссура Найхинского сельсовета исключены из учетных данных, как фактически не существующие.</w:t>
      </w:r>
    </w:p>
    <w:p w:rsidR="001E1188" w:rsidRPr="0047497F" w:rsidRDefault="001E1188" w:rsidP="001E1188">
      <w:pPr>
        <w:ind w:firstLine="709"/>
        <w:jc w:val="both"/>
        <w:rPr>
          <w:sz w:val="26"/>
          <w:szCs w:val="26"/>
        </w:rPr>
      </w:pPr>
      <w:r w:rsidRPr="0047497F">
        <w:rPr>
          <w:sz w:val="26"/>
          <w:szCs w:val="26"/>
        </w:rPr>
        <w:t>На 1 января 1978 г. в состав Найхинского сельсовета входили с. Найхин и с. Даерга.</w:t>
      </w:r>
    </w:p>
    <w:p w:rsidR="001E1188" w:rsidRPr="0047497F" w:rsidRDefault="001E1188" w:rsidP="001E1188">
      <w:pPr>
        <w:ind w:firstLine="709"/>
        <w:jc w:val="both"/>
        <w:rPr>
          <w:sz w:val="26"/>
          <w:szCs w:val="26"/>
        </w:rPr>
      </w:pPr>
      <w:r w:rsidRPr="0047497F">
        <w:rPr>
          <w:sz w:val="26"/>
          <w:szCs w:val="26"/>
        </w:rPr>
        <w:t>В 1991 г. деятельность исполкома сельского Совета прекращена, его полномочия переданы сельской администрации.</w:t>
      </w:r>
    </w:p>
    <w:p w:rsidR="001E1188" w:rsidRPr="0047497F" w:rsidRDefault="001E1188" w:rsidP="001E1188">
      <w:pPr>
        <w:ind w:firstLine="709"/>
        <w:jc w:val="both"/>
        <w:rPr>
          <w:sz w:val="26"/>
          <w:szCs w:val="26"/>
        </w:rPr>
      </w:pPr>
      <w:r w:rsidRPr="0047497F">
        <w:rPr>
          <w:sz w:val="26"/>
          <w:szCs w:val="26"/>
        </w:rPr>
        <w:lastRenderedPageBreak/>
        <w:t xml:space="preserve">Постановлением главы администрации Хабаровского края № 177 от 17 апреля </w:t>
      </w:r>
      <w:smartTag w:uri="urn:schemas-microsoft-com:office:smarttags" w:element="metricconverter">
        <w:smartTagPr>
          <w:attr w:name="ProductID" w:val="1992 г"/>
        </w:smartTagPr>
        <w:r w:rsidRPr="0047497F">
          <w:rPr>
            <w:sz w:val="26"/>
            <w:szCs w:val="26"/>
          </w:rPr>
          <w:t>1992 г</w:t>
        </w:r>
      </w:smartTag>
      <w:r w:rsidRPr="0047497F">
        <w:rPr>
          <w:sz w:val="26"/>
          <w:szCs w:val="26"/>
        </w:rPr>
        <w:t>. утверждено официальное наименование – Найхинская сельская администрация.</w:t>
      </w:r>
    </w:p>
    <w:p w:rsidR="001E1188" w:rsidRPr="0047497F" w:rsidRDefault="001E1188" w:rsidP="001E1188">
      <w:pPr>
        <w:ind w:firstLine="709"/>
        <w:jc w:val="both"/>
        <w:rPr>
          <w:sz w:val="26"/>
          <w:szCs w:val="26"/>
        </w:rPr>
      </w:pPr>
      <w:r w:rsidRPr="0047497F">
        <w:rPr>
          <w:sz w:val="26"/>
          <w:szCs w:val="26"/>
        </w:rPr>
        <w:t>В соответствии с Законом Хабаровского края № 48 от 29 мая 1996 года является муниципальным образованием.</w:t>
      </w:r>
    </w:p>
    <w:p w:rsidR="001E1188" w:rsidRPr="0047497F" w:rsidRDefault="001E1188" w:rsidP="001E1188">
      <w:pPr>
        <w:ind w:firstLine="709"/>
        <w:jc w:val="both"/>
        <w:rPr>
          <w:sz w:val="26"/>
          <w:szCs w:val="26"/>
        </w:rPr>
      </w:pPr>
      <w:r w:rsidRPr="0047497F">
        <w:rPr>
          <w:sz w:val="26"/>
          <w:szCs w:val="26"/>
        </w:rPr>
        <w:t>На 1 января 2003 года в состав Найхинского сельсовета входили с. Найхин и с. Даерга.</w:t>
      </w:r>
    </w:p>
    <w:p w:rsidR="001E1188" w:rsidRPr="0047497F" w:rsidRDefault="001E1188" w:rsidP="001E1188">
      <w:pPr>
        <w:ind w:firstLine="709"/>
        <w:jc w:val="both"/>
        <w:rPr>
          <w:sz w:val="26"/>
          <w:szCs w:val="26"/>
        </w:rPr>
      </w:pPr>
      <w:r w:rsidRPr="0047497F">
        <w:rPr>
          <w:sz w:val="26"/>
          <w:szCs w:val="26"/>
        </w:rPr>
        <w:t>Законами Хабаровского края:</w:t>
      </w:r>
    </w:p>
    <w:p w:rsidR="001E1188" w:rsidRPr="0047497F" w:rsidRDefault="001E1188" w:rsidP="00E72477">
      <w:pPr>
        <w:numPr>
          <w:ilvl w:val="0"/>
          <w:numId w:val="11"/>
        </w:numPr>
        <w:tabs>
          <w:tab w:val="left" w:pos="993"/>
        </w:tabs>
        <w:suppressAutoHyphens/>
        <w:ind w:left="0" w:firstLine="709"/>
        <w:jc w:val="both"/>
        <w:rPr>
          <w:sz w:val="26"/>
          <w:szCs w:val="26"/>
        </w:rPr>
      </w:pPr>
      <w:r w:rsidRPr="0047497F">
        <w:rPr>
          <w:sz w:val="26"/>
          <w:szCs w:val="26"/>
        </w:rPr>
        <w:t xml:space="preserve"> № 208 от 28 июля 2004 года муниципальное образование наделено статусом сельского поселения – Найхинское сельское поселение;</w:t>
      </w:r>
    </w:p>
    <w:p w:rsidR="001E1188" w:rsidRPr="0047497F" w:rsidRDefault="001E1188" w:rsidP="00E72477">
      <w:pPr>
        <w:numPr>
          <w:ilvl w:val="0"/>
          <w:numId w:val="11"/>
        </w:numPr>
        <w:tabs>
          <w:tab w:val="left" w:pos="993"/>
        </w:tabs>
        <w:suppressAutoHyphens/>
        <w:ind w:left="0" w:firstLine="709"/>
        <w:jc w:val="both"/>
        <w:rPr>
          <w:sz w:val="26"/>
          <w:szCs w:val="26"/>
        </w:rPr>
      </w:pPr>
      <w:r w:rsidRPr="0047497F">
        <w:rPr>
          <w:sz w:val="26"/>
          <w:szCs w:val="26"/>
        </w:rPr>
        <w:t xml:space="preserve"> № 207 от 28 июля 2004 года установлено наименование органов местного самоуправления Найхинского сельского поселения:</w:t>
      </w:r>
    </w:p>
    <w:p w:rsidR="001E1188" w:rsidRPr="0047497F" w:rsidRDefault="001E1188" w:rsidP="001E1188">
      <w:pPr>
        <w:tabs>
          <w:tab w:val="left" w:pos="993"/>
          <w:tab w:val="left" w:pos="1843"/>
        </w:tabs>
        <w:suppressAutoHyphens/>
        <w:ind w:firstLine="709"/>
        <w:jc w:val="both"/>
        <w:rPr>
          <w:sz w:val="26"/>
          <w:szCs w:val="26"/>
        </w:rPr>
      </w:pPr>
      <w:r w:rsidRPr="0047497F">
        <w:rPr>
          <w:sz w:val="26"/>
          <w:szCs w:val="26"/>
        </w:rPr>
        <w:t>Представительный орган муниципального образования – Совет депутатов Найхинского сельского поселения;</w:t>
      </w:r>
    </w:p>
    <w:p w:rsidR="001E1188" w:rsidRPr="0047497F" w:rsidRDefault="001E1188" w:rsidP="001E1188">
      <w:pPr>
        <w:tabs>
          <w:tab w:val="left" w:pos="993"/>
          <w:tab w:val="left" w:pos="1843"/>
        </w:tabs>
        <w:suppressAutoHyphens/>
        <w:ind w:firstLine="709"/>
        <w:jc w:val="both"/>
        <w:rPr>
          <w:sz w:val="26"/>
          <w:szCs w:val="26"/>
        </w:rPr>
      </w:pPr>
      <w:r w:rsidRPr="0047497F">
        <w:rPr>
          <w:sz w:val="26"/>
          <w:szCs w:val="26"/>
        </w:rPr>
        <w:t>Глава муниципального образования – глава Найхинского сельского поселения;</w:t>
      </w:r>
    </w:p>
    <w:p w:rsidR="001E1188" w:rsidRPr="0047497F" w:rsidRDefault="001E1188" w:rsidP="001E1188">
      <w:pPr>
        <w:tabs>
          <w:tab w:val="left" w:pos="993"/>
          <w:tab w:val="left" w:pos="1843"/>
        </w:tabs>
        <w:suppressAutoHyphens/>
        <w:ind w:firstLine="709"/>
        <w:jc w:val="both"/>
        <w:rPr>
          <w:sz w:val="26"/>
          <w:szCs w:val="26"/>
        </w:rPr>
      </w:pPr>
      <w:r w:rsidRPr="0047497F">
        <w:rPr>
          <w:sz w:val="26"/>
          <w:szCs w:val="26"/>
        </w:rPr>
        <w:t>Местная администрация - администрация Найхинского сельского поселения;</w:t>
      </w:r>
    </w:p>
    <w:p w:rsidR="001E1188" w:rsidRPr="0047497F" w:rsidRDefault="001E1188" w:rsidP="00E72477">
      <w:pPr>
        <w:numPr>
          <w:ilvl w:val="0"/>
          <w:numId w:val="11"/>
        </w:numPr>
        <w:tabs>
          <w:tab w:val="left" w:pos="993"/>
        </w:tabs>
        <w:suppressAutoHyphens/>
        <w:ind w:left="0" w:firstLine="709"/>
        <w:jc w:val="both"/>
        <w:rPr>
          <w:sz w:val="26"/>
          <w:szCs w:val="26"/>
        </w:rPr>
      </w:pPr>
      <w:r w:rsidRPr="0047497F">
        <w:rPr>
          <w:sz w:val="26"/>
          <w:szCs w:val="26"/>
        </w:rPr>
        <w:t>№264 от 14 марта 2005 г. административным центром Найхинского сельского поселения определено село Найхин;</w:t>
      </w:r>
    </w:p>
    <w:p w:rsidR="001E1188" w:rsidRPr="0047497F" w:rsidRDefault="001E1188" w:rsidP="00E72477">
      <w:pPr>
        <w:numPr>
          <w:ilvl w:val="0"/>
          <w:numId w:val="11"/>
        </w:numPr>
        <w:tabs>
          <w:tab w:val="left" w:pos="993"/>
        </w:tabs>
        <w:suppressAutoHyphens/>
        <w:ind w:left="0" w:firstLine="709"/>
        <w:jc w:val="both"/>
        <w:rPr>
          <w:sz w:val="26"/>
          <w:szCs w:val="26"/>
        </w:rPr>
      </w:pPr>
      <w:r w:rsidRPr="0047497F">
        <w:rPr>
          <w:sz w:val="26"/>
          <w:szCs w:val="26"/>
        </w:rPr>
        <w:t>№ 234 от 25 февраля 2009 г. в перечень населенных пунктов, входящих в Найхинское сельское поселение, включены с. Найхин и с. Даерга.</w:t>
      </w:r>
    </w:p>
    <w:p w:rsidR="001E1188" w:rsidRDefault="001E1188" w:rsidP="001E1188">
      <w:pPr>
        <w:spacing w:line="360" w:lineRule="auto"/>
        <w:ind w:left="709" w:firstLine="142"/>
        <w:jc w:val="both"/>
        <w:rPr>
          <w:sz w:val="26"/>
          <w:szCs w:val="26"/>
        </w:rPr>
      </w:pPr>
    </w:p>
    <w:p w:rsidR="001E1188" w:rsidRPr="0047497F" w:rsidRDefault="001E1188" w:rsidP="001E1188">
      <w:pPr>
        <w:tabs>
          <w:tab w:val="left" w:pos="993"/>
        </w:tabs>
        <w:ind w:firstLine="709"/>
        <w:jc w:val="center"/>
        <w:rPr>
          <w:b/>
          <w:sz w:val="26"/>
          <w:szCs w:val="26"/>
        </w:rPr>
      </w:pPr>
      <w:r w:rsidRPr="0047497F">
        <w:rPr>
          <w:b/>
          <w:sz w:val="26"/>
          <w:szCs w:val="26"/>
        </w:rPr>
        <w:t>2</w:t>
      </w:r>
      <w:r>
        <w:rPr>
          <w:b/>
          <w:sz w:val="26"/>
          <w:szCs w:val="26"/>
        </w:rPr>
        <w:t>.</w:t>
      </w:r>
      <w:r w:rsidRPr="0047497F">
        <w:rPr>
          <w:b/>
          <w:sz w:val="26"/>
          <w:szCs w:val="26"/>
        </w:rPr>
        <w:tab/>
        <w:t>АНАЛИЗ СОСТОЯНИЯ ТЕРРИТОРИИ, ПРОБЛЕМ И НАПРАВЛЕНИЙ ЕЕ КОМПЛЕКСНОГО РАЗВИТИЯ</w:t>
      </w:r>
    </w:p>
    <w:p w:rsidR="001E1188" w:rsidRPr="0047497F" w:rsidRDefault="001E1188" w:rsidP="001E1188">
      <w:pPr>
        <w:ind w:firstLine="709"/>
        <w:rPr>
          <w:b/>
          <w:sz w:val="26"/>
          <w:szCs w:val="26"/>
        </w:rPr>
      </w:pPr>
    </w:p>
    <w:p w:rsidR="001E1188" w:rsidRPr="0047497F" w:rsidRDefault="001E1188" w:rsidP="001E1188">
      <w:pPr>
        <w:ind w:firstLine="709"/>
        <w:jc w:val="both"/>
        <w:rPr>
          <w:sz w:val="26"/>
          <w:szCs w:val="26"/>
        </w:rPr>
      </w:pPr>
      <w:r w:rsidRPr="0047497F">
        <w:rPr>
          <w:sz w:val="26"/>
          <w:szCs w:val="26"/>
        </w:rPr>
        <w:t>Комплексная оценка проводится с целью определения градостроительной ценности территории поселения.</w:t>
      </w:r>
    </w:p>
    <w:p w:rsidR="001E1188" w:rsidRPr="0047497F" w:rsidRDefault="001E1188" w:rsidP="001E1188">
      <w:pPr>
        <w:ind w:firstLine="709"/>
        <w:jc w:val="both"/>
        <w:rPr>
          <w:sz w:val="26"/>
          <w:szCs w:val="26"/>
        </w:rPr>
      </w:pPr>
      <w:r w:rsidRPr="0047497F">
        <w:rPr>
          <w:sz w:val="26"/>
          <w:szCs w:val="26"/>
        </w:rPr>
        <w:t xml:space="preserve">В своем составе комплексная оценка территории содержит характеристики природно-ресурсного потенциала территорий, обеспеченности транспортной, инженерной, социальной и производственной инфраструктурами, а также экологического состояния территории. </w:t>
      </w:r>
    </w:p>
    <w:p w:rsidR="001E1188" w:rsidRPr="0047497F" w:rsidRDefault="001E1188" w:rsidP="001E1188">
      <w:pPr>
        <w:ind w:firstLine="709"/>
        <w:jc w:val="both"/>
        <w:rPr>
          <w:sz w:val="26"/>
          <w:szCs w:val="26"/>
        </w:rPr>
      </w:pPr>
      <w:r w:rsidRPr="0047497F">
        <w:rPr>
          <w:sz w:val="26"/>
          <w:szCs w:val="26"/>
        </w:rPr>
        <w:t>При выполнении этого раздела выявляются территории, в границах которых устанавливаются ограничения на осуществление градостроительной деятельности:</w:t>
      </w:r>
    </w:p>
    <w:p w:rsidR="001E1188" w:rsidRPr="0047497F" w:rsidRDefault="001E1188" w:rsidP="00E72477">
      <w:pPr>
        <w:numPr>
          <w:ilvl w:val="0"/>
          <w:numId w:val="93"/>
        </w:numPr>
        <w:tabs>
          <w:tab w:val="left" w:pos="993"/>
        </w:tabs>
        <w:suppressAutoHyphens/>
        <w:ind w:left="0" w:firstLine="709"/>
        <w:jc w:val="both"/>
        <w:rPr>
          <w:sz w:val="26"/>
          <w:szCs w:val="26"/>
        </w:rPr>
      </w:pPr>
      <w:r w:rsidRPr="0047497F">
        <w:rPr>
          <w:sz w:val="26"/>
          <w:szCs w:val="26"/>
        </w:rPr>
        <w:t>территории санитарных зон;</w:t>
      </w:r>
    </w:p>
    <w:p w:rsidR="001E1188" w:rsidRPr="0047497F" w:rsidRDefault="001E1188" w:rsidP="00E72477">
      <w:pPr>
        <w:numPr>
          <w:ilvl w:val="0"/>
          <w:numId w:val="93"/>
        </w:numPr>
        <w:tabs>
          <w:tab w:val="left" w:pos="993"/>
        </w:tabs>
        <w:suppressAutoHyphens/>
        <w:ind w:left="0" w:firstLine="709"/>
        <w:jc w:val="both"/>
        <w:rPr>
          <w:sz w:val="26"/>
          <w:szCs w:val="26"/>
        </w:rPr>
      </w:pPr>
      <w:r w:rsidRPr="0047497F">
        <w:rPr>
          <w:sz w:val="26"/>
          <w:szCs w:val="26"/>
        </w:rPr>
        <w:t>территории санитарно-защитных зон;</w:t>
      </w:r>
    </w:p>
    <w:p w:rsidR="001E1188" w:rsidRPr="0047497F" w:rsidRDefault="001E1188" w:rsidP="00E72477">
      <w:pPr>
        <w:numPr>
          <w:ilvl w:val="0"/>
          <w:numId w:val="93"/>
        </w:numPr>
        <w:tabs>
          <w:tab w:val="left" w:pos="993"/>
        </w:tabs>
        <w:suppressAutoHyphens/>
        <w:ind w:left="0" w:firstLine="709"/>
        <w:jc w:val="both"/>
        <w:rPr>
          <w:sz w:val="26"/>
          <w:szCs w:val="26"/>
        </w:rPr>
      </w:pPr>
      <w:r w:rsidRPr="0047497F">
        <w:rPr>
          <w:sz w:val="26"/>
          <w:szCs w:val="26"/>
        </w:rPr>
        <w:t>территории водоохранных зон и прибрежных защитных полос;</w:t>
      </w:r>
    </w:p>
    <w:p w:rsidR="001E1188" w:rsidRPr="0047497F" w:rsidRDefault="001E1188" w:rsidP="00E72477">
      <w:pPr>
        <w:numPr>
          <w:ilvl w:val="0"/>
          <w:numId w:val="93"/>
        </w:numPr>
        <w:tabs>
          <w:tab w:val="left" w:pos="993"/>
        </w:tabs>
        <w:suppressAutoHyphens/>
        <w:ind w:left="0" w:firstLine="709"/>
        <w:jc w:val="both"/>
        <w:rPr>
          <w:sz w:val="26"/>
          <w:szCs w:val="26"/>
        </w:rPr>
      </w:pPr>
      <w:r w:rsidRPr="0047497F">
        <w:rPr>
          <w:sz w:val="26"/>
          <w:szCs w:val="26"/>
        </w:rPr>
        <w:t>территории, подверженные воздействию чрезвычайных ситуаций природного и техногенного характера;</w:t>
      </w:r>
    </w:p>
    <w:p w:rsidR="001E1188" w:rsidRPr="0047497F" w:rsidRDefault="001E1188" w:rsidP="00E72477">
      <w:pPr>
        <w:numPr>
          <w:ilvl w:val="0"/>
          <w:numId w:val="93"/>
        </w:numPr>
        <w:tabs>
          <w:tab w:val="left" w:pos="993"/>
        </w:tabs>
        <w:suppressAutoHyphens/>
        <w:ind w:left="0" w:firstLine="709"/>
        <w:jc w:val="both"/>
        <w:rPr>
          <w:sz w:val="26"/>
          <w:szCs w:val="26"/>
        </w:rPr>
      </w:pPr>
      <w:r w:rsidRPr="0047497F">
        <w:rPr>
          <w:sz w:val="26"/>
          <w:szCs w:val="26"/>
        </w:rPr>
        <w:t>иные зоны, установленные в соответствии с законодательством РФ.</w:t>
      </w:r>
    </w:p>
    <w:p w:rsidR="001E1188" w:rsidRPr="0047497F" w:rsidRDefault="001E1188" w:rsidP="001E1188">
      <w:pPr>
        <w:ind w:firstLine="709"/>
        <w:jc w:val="both"/>
        <w:outlineLvl w:val="1"/>
        <w:rPr>
          <w:bCs/>
          <w:sz w:val="26"/>
          <w:szCs w:val="26"/>
        </w:rPr>
      </w:pPr>
      <w:r w:rsidRPr="0047497F">
        <w:rPr>
          <w:bCs/>
          <w:sz w:val="26"/>
          <w:szCs w:val="26"/>
        </w:rPr>
        <w:t xml:space="preserve">Нанайский район граничит с Хабаровским, Амурским, Комсомольским, Ванинским, Советско-Гаванским, имени Лазо районами Хабаровского края, а также с Приморским краем. </w:t>
      </w:r>
    </w:p>
    <w:p w:rsidR="001E1188" w:rsidRPr="0047497F" w:rsidRDefault="001E1188" w:rsidP="001E1188">
      <w:pPr>
        <w:ind w:firstLine="709"/>
        <w:jc w:val="both"/>
        <w:outlineLvl w:val="1"/>
        <w:rPr>
          <w:bCs/>
          <w:sz w:val="26"/>
          <w:szCs w:val="26"/>
        </w:rPr>
      </w:pPr>
      <w:r w:rsidRPr="0047497F">
        <w:rPr>
          <w:bCs/>
          <w:sz w:val="26"/>
          <w:szCs w:val="26"/>
        </w:rPr>
        <w:t>Площадь территории района составляет 27800 км</w:t>
      </w:r>
      <w:r w:rsidRPr="0047497F">
        <w:rPr>
          <w:bCs/>
          <w:sz w:val="26"/>
          <w:szCs w:val="26"/>
          <w:vertAlign w:val="superscript"/>
        </w:rPr>
        <w:t>2</w:t>
      </w:r>
      <w:r w:rsidRPr="0047497F">
        <w:rPr>
          <w:bCs/>
          <w:sz w:val="26"/>
          <w:szCs w:val="26"/>
        </w:rPr>
        <w:t xml:space="preserve">. </w:t>
      </w:r>
    </w:p>
    <w:p w:rsidR="001E1188" w:rsidRPr="0047497F" w:rsidRDefault="001E1188" w:rsidP="001E1188">
      <w:pPr>
        <w:ind w:firstLine="709"/>
        <w:jc w:val="both"/>
        <w:outlineLvl w:val="1"/>
        <w:rPr>
          <w:bCs/>
          <w:sz w:val="26"/>
          <w:szCs w:val="26"/>
        </w:rPr>
      </w:pPr>
      <w:r w:rsidRPr="0047497F">
        <w:rPr>
          <w:b/>
          <w:bCs/>
          <w:sz w:val="26"/>
          <w:szCs w:val="26"/>
        </w:rPr>
        <w:t>Численность постоянного населения</w:t>
      </w:r>
      <w:r w:rsidRPr="0047497F">
        <w:rPr>
          <w:bCs/>
          <w:sz w:val="26"/>
          <w:szCs w:val="26"/>
        </w:rPr>
        <w:t xml:space="preserve"> в районе по состоянию на 01.01.2009 г. – </w:t>
      </w:r>
      <w:r w:rsidRPr="0047497F">
        <w:rPr>
          <w:b/>
          <w:bCs/>
          <w:i/>
          <w:sz w:val="26"/>
          <w:szCs w:val="26"/>
        </w:rPr>
        <w:t>19493 человека</w:t>
      </w:r>
      <w:r w:rsidRPr="0047497F">
        <w:rPr>
          <w:bCs/>
          <w:sz w:val="26"/>
          <w:szCs w:val="26"/>
        </w:rPr>
        <w:t>.</w:t>
      </w:r>
    </w:p>
    <w:p w:rsidR="001E1188" w:rsidRPr="0047497F" w:rsidRDefault="001E1188" w:rsidP="001E1188">
      <w:pPr>
        <w:ind w:firstLine="709"/>
        <w:jc w:val="both"/>
        <w:outlineLvl w:val="1"/>
        <w:rPr>
          <w:bCs/>
          <w:sz w:val="26"/>
          <w:szCs w:val="26"/>
        </w:rPr>
      </w:pPr>
      <w:r w:rsidRPr="0047497F">
        <w:rPr>
          <w:bCs/>
          <w:sz w:val="26"/>
          <w:szCs w:val="26"/>
        </w:rPr>
        <w:t xml:space="preserve">На территории района расположено </w:t>
      </w:r>
      <w:r w:rsidRPr="0047497F">
        <w:rPr>
          <w:b/>
          <w:bCs/>
          <w:i/>
          <w:sz w:val="26"/>
          <w:szCs w:val="26"/>
        </w:rPr>
        <w:t>20 сельских населенных пунктов</w:t>
      </w:r>
      <w:r w:rsidRPr="0047497F">
        <w:rPr>
          <w:bCs/>
          <w:sz w:val="26"/>
          <w:szCs w:val="26"/>
        </w:rPr>
        <w:t>.</w:t>
      </w:r>
    </w:p>
    <w:p w:rsidR="001E1188" w:rsidRPr="0047497F" w:rsidRDefault="001E1188" w:rsidP="001E1188">
      <w:pPr>
        <w:ind w:firstLine="709"/>
        <w:jc w:val="both"/>
        <w:outlineLvl w:val="1"/>
        <w:rPr>
          <w:bCs/>
          <w:color w:val="7030A0"/>
          <w:sz w:val="26"/>
          <w:szCs w:val="26"/>
        </w:rPr>
      </w:pPr>
      <w:r w:rsidRPr="0047497F">
        <w:rPr>
          <w:bCs/>
          <w:sz w:val="26"/>
          <w:szCs w:val="26"/>
        </w:rPr>
        <w:lastRenderedPageBreak/>
        <w:t>Найхинское сельское поселение, состоящее из двух населенных пунктов – с. Найхин и с. Даерга, входит в состав территории Нанайского муниципального района.</w:t>
      </w:r>
    </w:p>
    <w:p w:rsidR="001E1188" w:rsidRPr="0047497F" w:rsidRDefault="001E1188" w:rsidP="001E1188">
      <w:pPr>
        <w:ind w:firstLine="709"/>
        <w:jc w:val="both"/>
        <w:outlineLvl w:val="1"/>
        <w:rPr>
          <w:bCs/>
          <w:sz w:val="26"/>
          <w:szCs w:val="26"/>
        </w:rPr>
      </w:pPr>
      <w:r w:rsidRPr="0047497F">
        <w:rPr>
          <w:b/>
          <w:bCs/>
          <w:sz w:val="26"/>
          <w:szCs w:val="26"/>
        </w:rPr>
        <w:t>Площадь территории сельского поселения</w:t>
      </w:r>
      <w:r w:rsidRPr="0047497F">
        <w:rPr>
          <w:bCs/>
          <w:sz w:val="26"/>
          <w:szCs w:val="26"/>
        </w:rPr>
        <w:t xml:space="preserve"> составляет485,2 га.Село Найхин является административным центром поселения.</w:t>
      </w:r>
    </w:p>
    <w:p w:rsidR="001E1188" w:rsidRPr="0047497F" w:rsidRDefault="001E1188" w:rsidP="001E1188">
      <w:pPr>
        <w:ind w:firstLine="709"/>
        <w:jc w:val="both"/>
        <w:outlineLvl w:val="1"/>
        <w:rPr>
          <w:bCs/>
          <w:sz w:val="26"/>
          <w:szCs w:val="26"/>
        </w:rPr>
      </w:pPr>
      <w:r w:rsidRPr="0047497F">
        <w:rPr>
          <w:bCs/>
          <w:sz w:val="26"/>
          <w:szCs w:val="26"/>
        </w:rPr>
        <w:t>Село Найхин – крупный населенный пункт района — численность населения составляет 1012 человек. Численность населения села Даерга составляет 961 человек.</w:t>
      </w:r>
    </w:p>
    <w:p w:rsidR="001E1188" w:rsidRPr="0047497F" w:rsidRDefault="001E1188" w:rsidP="001E1188">
      <w:pPr>
        <w:widowControl w:val="0"/>
        <w:tabs>
          <w:tab w:val="left" w:leader="dot" w:pos="9072"/>
        </w:tabs>
        <w:suppressAutoHyphens/>
        <w:ind w:firstLine="709"/>
        <w:jc w:val="both"/>
        <w:rPr>
          <w:rFonts w:eastAsia="Lucida Sans Unicode"/>
          <w:sz w:val="26"/>
          <w:szCs w:val="26"/>
          <w:lang w:bidi="en-US"/>
        </w:rPr>
      </w:pPr>
      <w:r w:rsidRPr="0047497F">
        <w:rPr>
          <w:rFonts w:eastAsia="Lucida Sans Unicode"/>
          <w:sz w:val="26"/>
          <w:szCs w:val="26"/>
          <w:lang w:bidi="en-US"/>
        </w:rPr>
        <w:t xml:space="preserve">Площадь территории застроенной части села Найхин составляет 0,14 </w:t>
      </w:r>
      <w:r w:rsidRPr="0047497F">
        <w:rPr>
          <w:rFonts w:eastAsia="Calibri"/>
          <w:sz w:val="26"/>
          <w:szCs w:val="26"/>
          <w:lang w:eastAsia="ar-SA"/>
        </w:rPr>
        <w:t>км</w:t>
      </w:r>
      <w:r w:rsidRPr="0047497F">
        <w:rPr>
          <w:rFonts w:eastAsia="Calibri"/>
          <w:sz w:val="26"/>
          <w:szCs w:val="26"/>
          <w:vertAlign w:val="superscript"/>
          <w:lang w:eastAsia="ar-SA"/>
        </w:rPr>
        <w:t>2</w:t>
      </w:r>
      <w:r w:rsidRPr="0047497F">
        <w:rPr>
          <w:rFonts w:eastAsia="Calibri"/>
          <w:sz w:val="26"/>
          <w:szCs w:val="26"/>
          <w:lang w:eastAsia="ar-SA"/>
        </w:rPr>
        <w:t xml:space="preserve">. </w:t>
      </w:r>
      <w:r w:rsidRPr="0047497F">
        <w:rPr>
          <w:rFonts w:eastAsia="Lucida Sans Unicode"/>
          <w:sz w:val="26"/>
          <w:szCs w:val="26"/>
          <w:lang w:bidi="en-US"/>
        </w:rPr>
        <w:t xml:space="preserve">С запада </w:t>
      </w:r>
      <w:r w:rsidRPr="0047497F">
        <w:rPr>
          <w:rFonts w:eastAsia="Calibri"/>
          <w:sz w:val="26"/>
          <w:szCs w:val="26"/>
          <w:lang w:eastAsia="ar-SA"/>
        </w:rPr>
        <w:t xml:space="preserve">территория населенного пункта </w:t>
      </w:r>
      <w:r w:rsidRPr="0047497F">
        <w:rPr>
          <w:rFonts w:eastAsia="Lucida Sans Unicode"/>
          <w:sz w:val="26"/>
          <w:szCs w:val="26"/>
          <w:lang w:bidi="en-US"/>
        </w:rPr>
        <w:t>ограничена Найхинской протокой, с востока – лесами, на юге село омывает пограничный с селом Даерга Щукинский залив.  Расстояние от сельского поселения до региональной автомобильной дороги «Хабаровск – Комсомольск-на-Амуре» составляет 1,5 км.</w:t>
      </w:r>
    </w:p>
    <w:p w:rsidR="001E1188" w:rsidRPr="0047497F" w:rsidRDefault="001E1188" w:rsidP="001E1188">
      <w:pPr>
        <w:widowControl w:val="0"/>
        <w:tabs>
          <w:tab w:val="left" w:leader="dot" w:pos="9072"/>
        </w:tabs>
        <w:suppressAutoHyphens/>
        <w:ind w:firstLine="709"/>
        <w:jc w:val="both"/>
        <w:rPr>
          <w:rFonts w:eastAsia="Calibri"/>
          <w:sz w:val="26"/>
          <w:szCs w:val="26"/>
          <w:lang w:eastAsia="ar-SA"/>
        </w:rPr>
      </w:pPr>
      <w:r w:rsidRPr="0047497F">
        <w:rPr>
          <w:rFonts w:eastAsia="Lucida Sans Unicode"/>
          <w:sz w:val="26"/>
          <w:szCs w:val="26"/>
          <w:lang w:bidi="en-US"/>
        </w:rPr>
        <w:t>Застроенная часть села Даерга имеет общую площадь 0,12</w:t>
      </w:r>
      <w:r w:rsidRPr="0047497F">
        <w:rPr>
          <w:rFonts w:eastAsia="Calibri"/>
          <w:sz w:val="26"/>
          <w:szCs w:val="26"/>
          <w:lang w:eastAsia="ar-SA"/>
        </w:rPr>
        <w:t xml:space="preserve"> км</w:t>
      </w:r>
      <w:r w:rsidRPr="0047497F">
        <w:rPr>
          <w:rFonts w:eastAsia="Calibri"/>
          <w:sz w:val="26"/>
          <w:szCs w:val="26"/>
          <w:vertAlign w:val="superscript"/>
          <w:lang w:eastAsia="ar-SA"/>
        </w:rPr>
        <w:t>2</w:t>
      </w:r>
      <w:r w:rsidRPr="0047497F">
        <w:rPr>
          <w:rFonts w:eastAsia="Calibri"/>
          <w:sz w:val="26"/>
          <w:szCs w:val="26"/>
          <w:lang w:eastAsia="ar-SA"/>
        </w:rPr>
        <w:t xml:space="preserve">, с запада граница села является береговой зоной Найхинской протоки, с востока село ограничено лесами, север села омывает Щукинский залив. От </w:t>
      </w:r>
      <w:r w:rsidRPr="0047497F">
        <w:rPr>
          <w:rFonts w:eastAsia="Lucida Sans Unicode"/>
          <w:sz w:val="26"/>
          <w:szCs w:val="26"/>
          <w:lang w:bidi="en-US"/>
        </w:rPr>
        <w:t xml:space="preserve">региональной автомобильной дорогой «Хабаровск – Комсомольск-на-Амуре» к селу имеется отдельный заезд, расстояние составляет около </w:t>
      </w:r>
      <w:smartTag w:uri="urn:schemas-microsoft-com:office:smarttags" w:element="metricconverter">
        <w:smartTagPr>
          <w:attr w:name="ProductID" w:val="0,5 км"/>
        </w:smartTagPr>
        <w:r w:rsidRPr="0047497F">
          <w:rPr>
            <w:rFonts w:eastAsia="Lucida Sans Unicode"/>
            <w:sz w:val="26"/>
            <w:szCs w:val="26"/>
            <w:lang w:bidi="en-US"/>
          </w:rPr>
          <w:t>0,5 км</w:t>
        </w:r>
      </w:smartTag>
      <w:r w:rsidRPr="0047497F">
        <w:rPr>
          <w:rFonts w:eastAsia="Lucida Sans Unicode"/>
          <w:sz w:val="26"/>
          <w:szCs w:val="26"/>
          <w:lang w:bidi="en-US"/>
        </w:rPr>
        <w:t>.</w:t>
      </w:r>
    </w:p>
    <w:p w:rsidR="001E1188" w:rsidRPr="0047497F" w:rsidRDefault="001E1188" w:rsidP="001E1188">
      <w:pPr>
        <w:ind w:firstLine="709"/>
        <w:rPr>
          <w:b/>
          <w:sz w:val="26"/>
          <w:szCs w:val="26"/>
        </w:rPr>
      </w:pPr>
    </w:p>
    <w:p w:rsidR="001E1188" w:rsidRDefault="001E1188" w:rsidP="001E1188">
      <w:pPr>
        <w:ind w:firstLine="709"/>
        <w:jc w:val="center"/>
        <w:rPr>
          <w:b/>
          <w:sz w:val="26"/>
          <w:szCs w:val="26"/>
        </w:rPr>
      </w:pPr>
      <w:r w:rsidRPr="0047497F">
        <w:rPr>
          <w:b/>
          <w:sz w:val="26"/>
          <w:szCs w:val="26"/>
        </w:rPr>
        <w:t>2.1</w:t>
      </w:r>
      <w:r>
        <w:rPr>
          <w:b/>
          <w:sz w:val="26"/>
          <w:szCs w:val="26"/>
        </w:rPr>
        <w:t>.</w:t>
      </w:r>
      <w:r w:rsidRPr="0047497F">
        <w:rPr>
          <w:b/>
          <w:sz w:val="26"/>
          <w:szCs w:val="26"/>
        </w:rPr>
        <w:tab/>
        <w:t>Анализ состояния территории поселения. Природные условия. Инженерно-геологическая и гидрологическая характеристика территории поселения</w:t>
      </w:r>
    </w:p>
    <w:p w:rsidR="001E1188" w:rsidRPr="0047497F" w:rsidRDefault="001E1188" w:rsidP="001E1188">
      <w:pPr>
        <w:tabs>
          <w:tab w:val="num" w:pos="1276"/>
        </w:tabs>
        <w:ind w:firstLine="709"/>
        <w:jc w:val="both"/>
        <w:outlineLvl w:val="1"/>
        <w:rPr>
          <w:b/>
          <w:bCs/>
          <w:sz w:val="26"/>
          <w:szCs w:val="26"/>
        </w:rPr>
      </w:pPr>
      <w:r w:rsidRPr="0047497F">
        <w:rPr>
          <w:b/>
          <w:bCs/>
          <w:sz w:val="26"/>
          <w:szCs w:val="26"/>
        </w:rPr>
        <w:t>2.1.1</w:t>
      </w:r>
      <w:r>
        <w:rPr>
          <w:b/>
          <w:bCs/>
          <w:sz w:val="26"/>
          <w:szCs w:val="26"/>
        </w:rPr>
        <w:t>.</w:t>
      </w:r>
      <w:r w:rsidRPr="0047497F">
        <w:rPr>
          <w:b/>
          <w:bCs/>
          <w:sz w:val="26"/>
          <w:szCs w:val="26"/>
        </w:rPr>
        <w:t xml:space="preserve"> Климатические условия</w:t>
      </w:r>
    </w:p>
    <w:p w:rsidR="001E1188" w:rsidRPr="0047497F" w:rsidRDefault="001E1188" w:rsidP="001E1188">
      <w:pPr>
        <w:ind w:firstLine="709"/>
        <w:jc w:val="both"/>
        <w:outlineLvl w:val="1"/>
        <w:rPr>
          <w:sz w:val="26"/>
          <w:szCs w:val="26"/>
        </w:rPr>
      </w:pPr>
      <w:r w:rsidRPr="0047497F">
        <w:rPr>
          <w:sz w:val="26"/>
          <w:szCs w:val="26"/>
        </w:rPr>
        <w:t>Нанайский район является вполне благоприятным для проживания населения, так как природно-климатические условия здесь сопоставимы со многими районами, так называемого сплошного заселения России.</w:t>
      </w:r>
    </w:p>
    <w:p w:rsidR="001E1188" w:rsidRPr="0047497F" w:rsidRDefault="001E1188" w:rsidP="001E1188">
      <w:pPr>
        <w:ind w:firstLine="709"/>
        <w:jc w:val="both"/>
        <w:outlineLvl w:val="1"/>
        <w:rPr>
          <w:sz w:val="26"/>
          <w:szCs w:val="26"/>
        </w:rPr>
      </w:pPr>
      <w:r w:rsidRPr="0047497F">
        <w:rPr>
          <w:sz w:val="26"/>
          <w:szCs w:val="26"/>
        </w:rPr>
        <w:t xml:space="preserve">Климатические условия на территории района обусловлены его географическим положением. </w:t>
      </w:r>
    </w:p>
    <w:p w:rsidR="001E1188" w:rsidRPr="0047497F" w:rsidRDefault="001E1188" w:rsidP="001E1188">
      <w:pPr>
        <w:ind w:firstLine="709"/>
        <w:jc w:val="both"/>
        <w:outlineLvl w:val="1"/>
        <w:rPr>
          <w:sz w:val="26"/>
          <w:szCs w:val="26"/>
        </w:rPr>
      </w:pPr>
      <w:r w:rsidRPr="0047497F">
        <w:rPr>
          <w:sz w:val="26"/>
          <w:szCs w:val="26"/>
        </w:rPr>
        <w:t xml:space="preserve">Найхинское сельское поселение расположено в пойменной зоне Нанайского муниципального района. Климат в сельском поселении, как и на территории всего Нанайского района – муссонный. В холодное время наибольшую повторяемость имеют западные и юго-западные ветры, а в </w:t>
      </w:r>
      <w:r w:rsidRPr="0047497F">
        <w:rPr>
          <w:spacing w:val="-20"/>
          <w:sz w:val="26"/>
          <w:szCs w:val="26"/>
        </w:rPr>
        <w:t>теплое северные и северо-восточные</w:t>
      </w:r>
      <w:r w:rsidRPr="0047497F">
        <w:rPr>
          <w:sz w:val="26"/>
          <w:szCs w:val="26"/>
        </w:rPr>
        <w:t xml:space="preserve">. </w:t>
      </w:r>
      <w:r w:rsidRPr="0047497F">
        <w:rPr>
          <w:spacing w:val="-20"/>
          <w:sz w:val="26"/>
          <w:szCs w:val="26"/>
        </w:rPr>
        <w:t>По сезонам осадки распределяются неравномерно.</w:t>
      </w:r>
    </w:p>
    <w:p w:rsidR="001E1188" w:rsidRPr="0047497F" w:rsidRDefault="001E1188" w:rsidP="001E1188">
      <w:pPr>
        <w:suppressAutoHyphens/>
        <w:ind w:firstLine="709"/>
        <w:jc w:val="both"/>
        <w:rPr>
          <w:rFonts w:eastAsia="Calibri"/>
          <w:sz w:val="26"/>
          <w:szCs w:val="26"/>
          <w:lang w:eastAsia="ar-SA"/>
        </w:rPr>
      </w:pPr>
      <w:r w:rsidRPr="0047497F">
        <w:rPr>
          <w:rFonts w:eastAsia="Calibri"/>
          <w:sz w:val="26"/>
          <w:szCs w:val="26"/>
          <w:lang w:eastAsia="ar-SA"/>
        </w:rPr>
        <w:t xml:space="preserve">Лето теплое и влажное. Наиболее теплым месяцем является июль, средняя температура его 18°С - 20°С. </w:t>
      </w:r>
      <w:r w:rsidRPr="0047497F">
        <w:rPr>
          <w:sz w:val="26"/>
          <w:szCs w:val="26"/>
        </w:rPr>
        <w:t>За теплый период с апреля по октябрь выпадает до 90% общего количества осадков. Наибольшее количество осадков выпадает в июле-августе. Коэффициент влажности – 60-70%. Влажно-ветровое охлаждение составляет 50 ккал/кв.см.</w:t>
      </w:r>
      <w:r w:rsidRPr="0047497F">
        <w:rPr>
          <w:rFonts w:eastAsia="Calibri"/>
          <w:sz w:val="26"/>
          <w:szCs w:val="26"/>
          <w:lang w:eastAsia="ar-SA"/>
        </w:rPr>
        <w:t xml:space="preserve"> Сильные и длительные дожди в теплый период, как правило, связаны с прохождением циклонических возмущений, развивающихся на полярном фронте (в переходной зоне между воздушными массами умеренных и тропических широт).</w:t>
      </w:r>
    </w:p>
    <w:p w:rsidR="001E1188" w:rsidRPr="0047497F" w:rsidRDefault="001E1188" w:rsidP="001E1188">
      <w:pPr>
        <w:ind w:firstLine="709"/>
        <w:jc w:val="both"/>
        <w:outlineLvl w:val="1"/>
        <w:rPr>
          <w:sz w:val="26"/>
          <w:szCs w:val="26"/>
        </w:rPr>
      </w:pPr>
      <w:r w:rsidRPr="0047497F">
        <w:rPr>
          <w:sz w:val="26"/>
          <w:szCs w:val="26"/>
        </w:rPr>
        <w:t xml:space="preserve">Устойчивый период среднесуточной температуры воздуха через 10 </w:t>
      </w:r>
      <w:r w:rsidRPr="0047497F">
        <w:rPr>
          <w:sz w:val="26"/>
          <w:szCs w:val="26"/>
          <w:vertAlign w:val="superscript"/>
        </w:rPr>
        <w:t>о</w:t>
      </w:r>
      <w:r w:rsidRPr="0047497F">
        <w:rPr>
          <w:sz w:val="26"/>
          <w:szCs w:val="26"/>
        </w:rPr>
        <w:t>С весной приходится на вторую декаду мая, осенью – на третью декаду сентября.</w:t>
      </w:r>
    </w:p>
    <w:p w:rsidR="001E1188" w:rsidRPr="0047497F" w:rsidRDefault="001E1188" w:rsidP="001E1188">
      <w:pPr>
        <w:ind w:firstLine="709"/>
        <w:jc w:val="both"/>
        <w:outlineLvl w:val="1"/>
        <w:rPr>
          <w:sz w:val="26"/>
          <w:szCs w:val="26"/>
        </w:rPr>
      </w:pPr>
      <w:r w:rsidRPr="0047497F">
        <w:rPr>
          <w:rFonts w:eastAsia="Calibri"/>
          <w:sz w:val="26"/>
          <w:szCs w:val="26"/>
          <w:lang w:eastAsia="ar-SA"/>
        </w:rPr>
        <w:t xml:space="preserve">Весна и осень являются переходными сезонами, когда подготавливается смена зимнего и летнего муссонов. Зима на территории поселения продолжительная и суровая. Средние температуры самого холодного месяца колеблются в пределах от -22°С, -24°С. </w:t>
      </w:r>
      <w:r w:rsidRPr="0047497F">
        <w:rPr>
          <w:sz w:val="26"/>
          <w:szCs w:val="26"/>
        </w:rPr>
        <w:t xml:space="preserve">Заморозки прекращаются весной в конце </w:t>
      </w:r>
      <w:r w:rsidRPr="0047497F">
        <w:rPr>
          <w:sz w:val="26"/>
          <w:szCs w:val="26"/>
        </w:rPr>
        <w:lastRenderedPageBreak/>
        <w:t>первой-второй декады мая, а начинаются осенью – в третьей декаде сентября, начале октября.</w:t>
      </w:r>
    </w:p>
    <w:p w:rsidR="001E1188" w:rsidRPr="0047497F" w:rsidRDefault="001E1188" w:rsidP="001E1188">
      <w:pPr>
        <w:ind w:firstLine="709"/>
        <w:jc w:val="both"/>
        <w:outlineLvl w:val="1"/>
        <w:rPr>
          <w:sz w:val="26"/>
          <w:szCs w:val="26"/>
        </w:rPr>
      </w:pPr>
      <w:r w:rsidRPr="0047497F">
        <w:rPr>
          <w:sz w:val="26"/>
          <w:szCs w:val="26"/>
        </w:rPr>
        <w:t>Устойчивый снежный покров появляется в начале второй декады ноября и разрушается в первой декаде апреля. Средняя продолжительность периода с устойчивым снежным покровом составляет 140-145 дней. Средняя из наиболее декадных высот снежного покрова – 20-</w:t>
      </w:r>
      <w:smartTag w:uri="urn:schemas-microsoft-com:office:smarttags" w:element="metricconverter">
        <w:smartTagPr>
          <w:attr w:name="ProductID" w:val="30 см"/>
        </w:smartTagPr>
        <w:r w:rsidRPr="0047497F">
          <w:rPr>
            <w:sz w:val="26"/>
            <w:szCs w:val="26"/>
          </w:rPr>
          <w:t>30 см</w:t>
        </w:r>
      </w:smartTag>
      <w:r w:rsidRPr="0047497F">
        <w:rPr>
          <w:sz w:val="26"/>
          <w:szCs w:val="26"/>
        </w:rPr>
        <w:t>.</w:t>
      </w:r>
    </w:p>
    <w:p w:rsidR="001E1188" w:rsidRPr="0047497F" w:rsidRDefault="001E1188" w:rsidP="001E1188">
      <w:pPr>
        <w:ind w:firstLine="709"/>
        <w:jc w:val="both"/>
        <w:outlineLvl w:val="1"/>
        <w:rPr>
          <w:sz w:val="26"/>
          <w:szCs w:val="26"/>
        </w:rPr>
      </w:pPr>
      <w:r w:rsidRPr="0047497F">
        <w:rPr>
          <w:sz w:val="26"/>
          <w:szCs w:val="26"/>
        </w:rPr>
        <w:t>Первые ледовые образования появляются в конце октября, первых числах ноября. Ледостав обычно наступает в третьей декаде ноября и почти одновременно по всей реке. Полностью освобождается ото льда река в первой декаде мая.</w:t>
      </w:r>
    </w:p>
    <w:p w:rsidR="001E1188" w:rsidRPr="0047497F" w:rsidRDefault="001E1188" w:rsidP="001E1188">
      <w:pPr>
        <w:ind w:firstLine="709"/>
        <w:jc w:val="both"/>
        <w:outlineLvl w:val="1"/>
        <w:rPr>
          <w:sz w:val="26"/>
          <w:szCs w:val="26"/>
        </w:rPr>
      </w:pPr>
      <w:r w:rsidRPr="0047497F">
        <w:rPr>
          <w:sz w:val="26"/>
          <w:szCs w:val="26"/>
        </w:rPr>
        <w:t>Продолжительность теплого периода составляет 130-158 дней.</w:t>
      </w:r>
    </w:p>
    <w:p w:rsidR="001E1188" w:rsidRPr="0047497F" w:rsidRDefault="001E1188" w:rsidP="001E1188">
      <w:pPr>
        <w:ind w:firstLine="709"/>
        <w:jc w:val="both"/>
        <w:outlineLvl w:val="1"/>
        <w:rPr>
          <w:sz w:val="26"/>
          <w:szCs w:val="26"/>
        </w:rPr>
      </w:pPr>
      <w:r w:rsidRPr="0047497F">
        <w:rPr>
          <w:sz w:val="26"/>
          <w:szCs w:val="26"/>
        </w:rPr>
        <w:t>Продолжительность холодного периода составляет 240-250 дней.</w:t>
      </w:r>
    </w:p>
    <w:p w:rsidR="001E1188" w:rsidRPr="0047497F" w:rsidRDefault="001E1188" w:rsidP="001E1188">
      <w:pPr>
        <w:shd w:val="clear" w:color="auto" w:fill="FFFFFF"/>
        <w:tabs>
          <w:tab w:val="left" w:pos="11218"/>
        </w:tabs>
        <w:suppressAutoHyphens/>
        <w:ind w:firstLine="709"/>
        <w:jc w:val="both"/>
        <w:rPr>
          <w:rFonts w:eastAsia="Calibri"/>
          <w:iCs/>
          <w:color w:val="535353"/>
          <w:w w:val="94"/>
          <w:sz w:val="26"/>
          <w:szCs w:val="26"/>
          <w:lang w:eastAsia="ar-SA"/>
        </w:rPr>
      </w:pPr>
      <w:r w:rsidRPr="0047497F">
        <w:rPr>
          <w:rFonts w:eastAsia="Calibri"/>
          <w:sz w:val="26"/>
          <w:szCs w:val="26"/>
          <w:lang w:eastAsia="ar-SA"/>
        </w:rPr>
        <w:t>Солнечная радиация, поступающая на земную поверхность, является одним из основных климатообразующих факторов, и в значительной степени зависит от циркуляции атмосферы (влияние облачности и прозрачности атмосферы) и особенностей подстилающей поверхности. Годовой приход прямой солнечной радиации на горизонтальную поверхность при ясном небе составляет около 123 ккал/см</w:t>
      </w:r>
      <w:r w:rsidRPr="0047497F">
        <w:rPr>
          <w:rFonts w:eastAsia="Calibri"/>
          <w:sz w:val="26"/>
          <w:szCs w:val="26"/>
          <w:vertAlign w:val="superscript"/>
          <w:lang w:eastAsia="ar-SA"/>
        </w:rPr>
        <w:t>2</w:t>
      </w:r>
      <w:r w:rsidRPr="0047497F">
        <w:rPr>
          <w:rFonts w:eastAsia="Calibri"/>
          <w:sz w:val="26"/>
          <w:szCs w:val="26"/>
          <w:lang w:eastAsia="ar-SA"/>
        </w:rPr>
        <w:t>. Годовые суммы рассеянной радиации при безоблачном небе составляют 23 - 29 ккал/см</w:t>
      </w:r>
      <w:r w:rsidRPr="0047497F">
        <w:rPr>
          <w:rFonts w:eastAsia="Calibri"/>
          <w:sz w:val="26"/>
          <w:szCs w:val="26"/>
          <w:vertAlign w:val="superscript"/>
          <w:lang w:eastAsia="ar-SA"/>
        </w:rPr>
        <w:t>2</w:t>
      </w:r>
      <w:r w:rsidRPr="0047497F">
        <w:rPr>
          <w:rFonts w:eastAsia="Calibri"/>
          <w:sz w:val="26"/>
          <w:szCs w:val="26"/>
          <w:lang w:eastAsia="ar-SA"/>
        </w:rPr>
        <w:t>. Для годового хода прямой и суммарной радиации характерно резкое увеличение месячных сумм от февраля к марту, что объясняется увеличением высоты солнца и продолжительности дня, а также незначительной облачностью.</w:t>
      </w:r>
    </w:p>
    <w:p w:rsidR="001E1188" w:rsidRPr="00921927" w:rsidRDefault="001E1188" w:rsidP="001E1188">
      <w:pPr>
        <w:suppressAutoHyphens/>
        <w:ind w:firstLine="709"/>
        <w:jc w:val="both"/>
        <w:rPr>
          <w:rFonts w:eastAsia="Calibri"/>
          <w:sz w:val="26"/>
          <w:szCs w:val="26"/>
          <w:lang w:eastAsia="ar-SA"/>
        </w:rPr>
      </w:pPr>
      <w:r w:rsidRPr="00921927">
        <w:rPr>
          <w:rFonts w:eastAsia="Calibri"/>
          <w:color w:val="000000"/>
          <w:sz w:val="26"/>
          <w:szCs w:val="26"/>
          <w:lang w:eastAsia="ar-SA"/>
        </w:rPr>
        <w:t xml:space="preserve">Продолжительность светового дня в июне - июле – 15 - 16 час, а в августе – </w:t>
      </w:r>
      <w:r w:rsidRPr="00921927">
        <w:rPr>
          <w:rFonts w:eastAsia="Calibri"/>
          <w:bCs/>
          <w:color w:val="000000"/>
          <w:sz w:val="26"/>
          <w:szCs w:val="26"/>
          <w:lang w:eastAsia="ar-SA"/>
        </w:rPr>
        <w:t>14</w:t>
      </w:r>
      <w:r w:rsidRPr="00921927">
        <w:rPr>
          <w:rFonts w:eastAsia="Calibri"/>
          <w:color w:val="000000"/>
          <w:sz w:val="26"/>
          <w:szCs w:val="26"/>
          <w:lang w:eastAsia="ar-SA"/>
        </w:rPr>
        <w:t xml:space="preserve"> - 14.5 час. Повторяемость пасмурного неба в июле в среднем изменяется от 50 до 60%, а ясного от 20 до 30%. Наибольшее число ясных дней наблюдается в холодный период. Климатические и почвенные условия Хабаровского края вполне благоприятны для земледелия и позволяют выращивать большой сортимент сельскохозяйственных культур. Значительное количество тепла в вегетационный период, обилие солнечного света, достаточное количество осадков благоприятствуют возделыванию множества различных сельскохозяйственных культур.</w:t>
      </w:r>
    </w:p>
    <w:p w:rsidR="001E1188" w:rsidRDefault="001E1188" w:rsidP="001E1188">
      <w:pPr>
        <w:spacing w:line="360" w:lineRule="auto"/>
        <w:ind w:left="709" w:firstLine="142"/>
        <w:jc w:val="both"/>
        <w:rPr>
          <w:sz w:val="26"/>
          <w:szCs w:val="26"/>
        </w:rPr>
      </w:pPr>
    </w:p>
    <w:p w:rsidR="001E1188" w:rsidRPr="0047497F" w:rsidRDefault="001E1188" w:rsidP="001E1188">
      <w:pPr>
        <w:tabs>
          <w:tab w:val="left" w:pos="1276"/>
        </w:tabs>
        <w:ind w:firstLine="709"/>
        <w:jc w:val="both"/>
        <w:outlineLvl w:val="1"/>
        <w:rPr>
          <w:b/>
          <w:bCs/>
          <w:sz w:val="26"/>
          <w:szCs w:val="26"/>
        </w:rPr>
      </w:pPr>
      <w:r w:rsidRPr="0047497F">
        <w:rPr>
          <w:b/>
          <w:bCs/>
          <w:sz w:val="26"/>
          <w:szCs w:val="26"/>
        </w:rPr>
        <w:t>2.1.2</w:t>
      </w:r>
      <w:r>
        <w:rPr>
          <w:b/>
          <w:bCs/>
          <w:sz w:val="26"/>
          <w:szCs w:val="26"/>
        </w:rPr>
        <w:t>.</w:t>
      </w:r>
      <w:r w:rsidRPr="0047497F">
        <w:rPr>
          <w:b/>
          <w:bCs/>
          <w:sz w:val="26"/>
          <w:szCs w:val="26"/>
        </w:rPr>
        <w:t xml:space="preserve"> Рельеф и инженерно-геологические условия</w:t>
      </w:r>
    </w:p>
    <w:p w:rsidR="001E1188" w:rsidRPr="0047497F" w:rsidRDefault="001E1188" w:rsidP="001E1188">
      <w:pPr>
        <w:suppressAutoHyphens/>
        <w:ind w:firstLine="709"/>
        <w:jc w:val="both"/>
        <w:rPr>
          <w:rFonts w:eastAsia="Calibri"/>
          <w:sz w:val="26"/>
          <w:szCs w:val="26"/>
          <w:lang w:eastAsia="ar-SA"/>
        </w:rPr>
      </w:pPr>
      <w:r w:rsidRPr="0047497F">
        <w:rPr>
          <w:sz w:val="26"/>
          <w:szCs w:val="26"/>
        </w:rPr>
        <w:t>Нанайский район расположен на самой большой, обжитой Средне-Амурской низменности, ограниченной Сихотэ-Алинем и хребтами Амурского левобережья.</w:t>
      </w:r>
      <w:r w:rsidRPr="0047497F">
        <w:rPr>
          <w:rFonts w:eastAsia="Calibri"/>
          <w:sz w:val="26"/>
          <w:szCs w:val="26"/>
          <w:lang w:eastAsia="ar-SA"/>
        </w:rPr>
        <w:t xml:space="preserve"> Средне-Амурская низменность расположена в юго-западной части края и охватывает площадь около 65 тыс. км</w:t>
      </w:r>
      <w:r w:rsidRPr="0047497F">
        <w:rPr>
          <w:rFonts w:eastAsia="Calibri"/>
          <w:sz w:val="26"/>
          <w:szCs w:val="26"/>
          <w:vertAlign w:val="superscript"/>
          <w:lang w:eastAsia="ar-SA"/>
        </w:rPr>
        <w:t>2</w:t>
      </w:r>
      <w:r w:rsidRPr="0047497F">
        <w:rPr>
          <w:rFonts w:eastAsia="Calibri"/>
          <w:sz w:val="26"/>
          <w:szCs w:val="26"/>
          <w:lang w:eastAsia="ar-SA"/>
        </w:rPr>
        <w:t xml:space="preserve"> не поднимаясь выше 50-150м над уровнем моря. Поверхность плоская с наклоном в сторону р. Амур. На отдельных участках равнины развит мелкосопочный, останцовый или увалистый рельеф. Широко развиты процессы заболачивания. </w:t>
      </w:r>
    </w:p>
    <w:p w:rsidR="001E1188" w:rsidRPr="0047497F" w:rsidRDefault="001E1188" w:rsidP="001E1188">
      <w:pPr>
        <w:suppressAutoHyphens/>
        <w:ind w:firstLine="709"/>
        <w:jc w:val="both"/>
        <w:rPr>
          <w:rFonts w:eastAsia="Calibri"/>
          <w:sz w:val="26"/>
          <w:szCs w:val="26"/>
          <w:lang w:eastAsia="ar-SA"/>
        </w:rPr>
      </w:pPr>
      <w:r w:rsidRPr="0047497F">
        <w:rPr>
          <w:rFonts w:eastAsia="Calibri"/>
          <w:sz w:val="26"/>
          <w:szCs w:val="26"/>
          <w:lang w:eastAsia="ar-SA"/>
        </w:rPr>
        <w:t>Найхинское сельское поселение находятся в юго-западной части Нанайского муниципального района, на правом берегу Найхинской протоки, напротив острова Аргун. С западной части сельское поселение омывает Найхинская протока. Северная граница поселения проходит вдоль устья реки Анюй. Территория поселения ровная, представлена микрорельефом. Внутри сел имеются впадины и пониженные места.</w:t>
      </w:r>
    </w:p>
    <w:p w:rsidR="001E1188" w:rsidRPr="0047497F" w:rsidRDefault="001E1188" w:rsidP="001E1188">
      <w:pPr>
        <w:suppressAutoHyphens/>
        <w:ind w:firstLine="709"/>
        <w:jc w:val="both"/>
        <w:rPr>
          <w:rFonts w:eastAsia="Calibri"/>
          <w:sz w:val="26"/>
          <w:szCs w:val="26"/>
          <w:lang w:eastAsia="ar-SA"/>
        </w:rPr>
      </w:pPr>
      <w:r w:rsidRPr="0047497F">
        <w:rPr>
          <w:rFonts w:eastAsia="Calibri"/>
          <w:sz w:val="26"/>
          <w:szCs w:val="26"/>
          <w:lang w:eastAsia="ar-SA"/>
        </w:rPr>
        <w:t xml:space="preserve">Пойма реки Амур и низкие надпойменные террасы затапливаются паводками. В связи с этим почвы на территории поселения подвержены русловой эрозии. На равнинных участках эрозия планомерно развивается под воздействием </w:t>
      </w:r>
      <w:r w:rsidRPr="0047497F">
        <w:rPr>
          <w:rFonts w:eastAsia="Calibri"/>
          <w:sz w:val="26"/>
          <w:szCs w:val="26"/>
          <w:lang w:eastAsia="ar-SA"/>
        </w:rPr>
        <w:lastRenderedPageBreak/>
        <w:t>процессов современных тектонических движений, паводковой деятельности водных потоков и волноприбойных явлений.</w:t>
      </w:r>
    </w:p>
    <w:p w:rsidR="001E1188" w:rsidRPr="0047497F" w:rsidRDefault="001E1188" w:rsidP="001E1188">
      <w:pPr>
        <w:suppressAutoHyphens/>
        <w:ind w:firstLine="709"/>
        <w:jc w:val="both"/>
        <w:rPr>
          <w:rFonts w:eastAsia="Calibri"/>
          <w:sz w:val="26"/>
          <w:szCs w:val="26"/>
          <w:lang w:eastAsia="ar-SA"/>
        </w:rPr>
      </w:pPr>
      <w:r w:rsidRPr="0047497F">
        <w:rPr>
          <w:rFonts w:eastAsia="Calibri"/>
          <w:sz w:val="26"/>
          <w:szCs w:val="26"/>
          <w:lang w:eastAsia="ar-SA"/>
        </w:rPr>
        <w:t xml:space="preserve">Грунты представлены суглинками. В большинстве случаев они подстилаются галечниковым грунтом. Галечниковые грунты пройдены скважинами до глубины </w:t>
      </w:r>
      <w:smartTag w:uri="urn:schemas-microsoft-com:office:smarttags" w:element="metricconverter">
        <w:smartTagPr>
          <w:attr w:name="ProductID" w:val="4,5 метров"/>
        </w:smartTagPr>
        <w:r w:rsidRPr="0047497F">
          <w:rPr>
            <w:rFonts w:eastAsia="Calibri"/>
            <w:sz w:val="26"/>
            <w:szCs w:val="26"/>
            <w:lang w:eastAsia="ar-SA"/>
          </w:rPr>
          <w:t>4,5 метров</w:t>
        </w:r>
      </w:smartTag>
      <w:r w:rsidRPr="0047497F">
        <w:rPr>
          <w:rFonts w:eastAsia="Calibri"/>
          <w:sz w:val="26"/>
          <w:szCs w:val="26"/>
          <w:lang w:eastAsia="ar-SA"/>
        </w:rPr>
        <w:t>. Грунты хорошо дренирующие.</w:t>
      </w:r>
    </w:p>
    <w:p w:rsidR="001E1188" w:rsidRPr="0047497F" w:rsidRDefault="001E1188" w:rsidP="001E1188">
      <w:pPr>
        <w:suppressAutoHyphens/>
        <w:ind w:firstLine="709"/>
        <w:jc w:val="both"/>
        <w:rPr>
          <w:rFonts w:eastAsia="Calibri"/>
          <w:sz w:val="26"/>
          <w:szCs w:val="26"/>
          <w:lang w:eastAsia="ar-SA"/>
        </w:rPr>
      </w:pPr>
      <w:r w:rsidRPr="0047497F">
        <w:rPr>
          <w:rFonts w:eastAsia="Calibri"/>
          <w:sz w:val="26"/>
          <w:szCs w:val="26"/>
          <w:lang w:eastAsia="ar-SA"/>
        </w:rPr>
        <w:t xml:space="preserve">Средняя максимальная глубина промерзания грунтов около 2,20 – </w:t>
      </w:r>
      <w:smartTag w:uri="urn:schemas-microsoft-com:office:smarttags" w:element="metricconverter">
        <w:smartTagPr>
          <w:attr w:name="ProductID" w:val="2,30 метров"/>
        </w:smartTagPr>
        <w:r w:rsidRPr="0047497F">
          <w:rPr>
            <w:rFonts w:eastAsia="Calibri"/>
            <w:sz w:val="26"/>
            <w:szCs w:val="26"/>
            <w:lang w:eastAsia="ar-SA"/>
          </w:rPr>
          <w:t>2,30 метров</w:t>
        </w:r>
      </w:smartTag>
      <w:r w:rsidRPr="0047497F">
        <w:rPr>
          <w:rFonts w:eastAsia="Calibri"/>
          <w:sz w:val="26"/>
          <w:szCs w:val="26"/>
          <w:lang w:eastAsia="ar-SA"/>
        </w:rPr>
        <w:t xml:space="preserve">, наибольшая глубина промерзания в отдельные суровые зимы достигает </w:t>
      </w:r>
      <w:smartTag w:uri="urn:schemas-microsoft-com:office:smarttags" w:element="metricconverter">
        <w:smartTagPr>
          <w:attr w:name="ProductID" w:val="3,20 метров"/>
        </w:smartTagPr>
        <w:r w:rsidRPr="0047497F">
          <w:rPr>
            <w:rFonts w:eastAsia="Calibri"/>
            <w:sz w:val="26"/>
            <w:szCs w:val="26"/>
            <w:lang w:eastAsia="ar-SA"/>
          </w:rPr>
          <w:t>3,20 метров</w:t>
        </w:r>
      </w:smartTag>
      <w:r w:rsidRPr="0047497F">
        <w:rPr>
          <w:rFonts w:eastAsia="Calibri"/>
          <w:sz w:val="26"/>
          <w:szCs w:val="26"/>
          <w:lang w:eastAsia="ar-SA"/>
        </w:rPr>
        <w:t>.</w:t>
      </w:r>
    </w:p>
    <w:p w:rsidR="001E1188" w:rsidRPr="0047497F" w:rsidRDefault="001E1188" w:rsidP="001E1188">
      <w:pPr>
        <w:shd w:val="clear" w:color="auto" w:fill="FFFFFF"/>
        <w:suppressAutoHyphens/>
        <w:ind w:firstLine="709"/>
        <w:jc w:val="both"/>
        <w:rPr>
          <w:rFonts w:eastAsia="Calibri"/>
          <w:sz w:val="26"/>
          <w:szCs w:val="26"/>
          <w:lang w:eastAsia="ar-SA"/>
        </w:rPr>
      </w:pPr>
      <w:r w:rsidRPr="0047497F">
        <w:rPr>
          <w:rFonts w:eastAsia="Calibri"/>
          <w:sz w:val="26"/>
          <w:szCs w:val="26"/>
          <w:lang w:eastAsia="ar-SA"/>
        </w:rPr>
        <w:t xml:space="preserve">Почвы на территории поселения в большинстве своем аллювиальные. Положительным фактором таких почв является легкий механический состав, благодаря чему почвы хорошо дренированы и быстро оттаивают весной. </w:t>
      </w:r>
    </w:p>
    <w:p w:rsidR="001E1188" w:rsidRPr="0047497F" w:rsidRDefault="001E1188" w:rsidP="001E1188">
      <w:pPr>
        <w:ind w:firstLine="709"/>
        <w:jc w:val="both"/>
        <w:outlineLvl w:val="1"/>
        <w:rPr>
          <w:rFonts w:eastAsia="Calibri"/>
          <w:sz w:val="26"/>
          <w:szCs w:val="26"/>
          <w:lang w:eastAsia="ar-SA"/>
        </w:rPr>
      </w:pPr>
      <w:r w:rsidRPr="0047497F">
        <w:rPr>
          <w:rFonts w:eastAsia="Calibri"/>
          <w:sz w:val="26"/>
          <w:szCs w:val="26"/>
          <w:lang w:eastAsia="ar-SA"/>
        </w:rPr>
        <w:t xml:space="preserve">Мощность гумусового горизонта – до </w:t>
      </w:r>
      <w:smartTag w:uri="urn:schemas-microsoft-com:office:smarttags" w:element="metricconverter">
        <w:smartTagPr>
          <w:attr w:name="ProductID" w:val="20 см"/>
        </w:smartTagPr>
        <w:r w:rsidRPr="0047497F">
          <w:rPr>
            <w:rFonts w:eastAsia="Calibri"/>
            <w:sz w:val="26"/>
            <w:szCs w:val="26"/>
            <w:lang w:eastAsia="ar-SA"/>
          </w:rPr>
          <w:t>20 см</w:t>
        </w:r>
      </w:smartTag>
      <w:r w:rsidRPr="0047497F">
        <w:rPr>
          <w:rFonts w:eastAsia="Calibri"/>
          <w:sz w:val="26"/>
          <w:szCs w:val="26"/>
          <w:lang w:eastAsia="ar-SA"/>
        </w:rPr>
        <w:t>. Реакция почвенной среды кислая и слабо кислая. Они обычно не обладают большим естественным плодородием, но при вынесении органических и минеральных удобрений обеспечивают хороший урожай большинства сельскохозяйственных культур. Старопахотные участки этих почв подвержены поверхностному смыву, на отдельных участках – ветровой эрозии.</w:t>
      </w:r>
    </w:p>
    <w:p w:rsidR="001E1188" w:rsidRPr="0047497F" w:rsidRDefault="001E1188" w:rsidP="001E1188">
      <w:pPr>
        <w:suppressAutoHyphens/>
        <w:ind w:firstLine="709"/>
        <w:jc w:val="both"/>
        <w:rPr>
          <w:rFonts w:eastAsia="Calibri"/>
          <w:sz w:val="26"/>
          <w:szCs w:val="26"/>
          <w:lang w:eastAsia="ar-SA"/>
        </w:rPr>
      </w:pPr>
      <w:r w:rsidRPr="0047497F">
        <w:rPr>
          <w:rFonts w:eastAsia="Calibri"/>
          <w:sz w:val="26"/>
          <w:szCs w:val="26"/>
          <w:lang w:eastAsia="ar-SA"/>
        </w:rPr>
        <w:t>Сейсмическая опасность на территории Найхинского сельского поселения может достигать 6-7 баллов. Проектирование и строительство в районах с сейсмичностью 7 баллов должно осуществляться в соответствии с требованиями СНиП II-7-81*.</w:t>
      </w:r>
    </w:p>
    <w:p w:rsidR="001E1188" w:rsidRPr="0047497F" w:rsidRDefault="001E1188" w:rsidP="001E1188">
      <w:pPr>
        <w:suppressAutoHyphens/>
        <w:ind w:firstLine="709"/>
        <w:jc w:val="both"/>
        <w:rPr>
          <w:rFonts w:eastAsia="Calibri"/>
          <w:sz w:val="26"/>
          <w:szCs w:val="26"/>
          <w:lang w:eastAsia="ar-SA"/>
        </w:rPr>
      </w:pPr>
    </w:p>
    <w:p w:rsidR="001E1188" w:rsidRPr="0047497F" w:rsidRDefault="001E1188" w:rsidP="001E1188">
      <w:pPr>
        <w:tabs>
          <w:tab w:val="left" w:pos="1276"/>
        </w:tabs>
        <w:ind w:firstLine="709"/>
        <w:jc w:val="both"/>
        <w:outlineLvl w:val="1"/>
        <w:rPr>
          <w:b/>
          <w:bCs/>
          <w:sz w:val="26"/>
          <w:szCs w:val="26"/>
        </w:rPr>
      </w:pPr>
      <w:r w:rsidRPr="0047497F">
        <w:rPr>
          <w:b/>
          <w:bCs/>
          <w:sz w:val="26"/>
          <w:szCs w:val="26"/>
        </w:rPr>
        <w:t>2.1.3</w:t>
      </w:r>
      <w:r w:rsidR="00354F69">
        <w:rPr>
          <w:b/>
          <w:bCs/>
          <w:sz w:val="26"/>
          <w:szCs w:val="26"/>
        </w:rPr>
        <w:t>.</w:t>
      </w:r>
      <w:r w:rsidRPr="0047497F">
        <w:rPr>
          <w:b/>
          <w:bCs/>
          <w:sz w:val="26"/>
          <w:szCs w:val="26"/>
        </w:rPr>
        <w:t xml:space="preserve"> Гидрогеологические условия</w:t>
      </w:r>
    </w:p>
    <w:p w:rsidR="001E1188" w:rsidRPr="0047497F" w:rsidRDefault="001E1188" w:rsidP="001E1188">
      <w:pPr>
        <w:ind w:firstLine="709"/>
        <w:jc w:val="both"/>
        <w:rPr>
          <w:rFonts w:eastAsia="Calibri"/>
          <w:sz w:val="26"/>
          <w:szCs w:val="26"/>
          <w:lang w:eastAsia="ar-SA"/>
        </w:rPr>
      </w:pPr>
      <w:r w:rsidRPr="0047497F">
        <w:rPr>
          <w:sz w:val="26"/>
          <w:szCs w:val="26"/>
        </w:rPr>
        <w:t xml:space="preserve">Найхинское сельское поселение находится </w:t>
      </w:r>
      <w:r w:rsidRPr="0047497F">
        <w:rPr>
          <w:rFonts w:eastAsia="Calibri"/>
          <w:sz w:val="26"/>
          <w:szCs w:val="26"/>
          <w:lang w:eastAsia="ar-SA"/>
        </w:rPr>
        <w:t xml:space="preserve">в наиболее благоприятных условиях обеспеченности подземными водами, располагаясь в пределах Средне - Амурского артезианского бассейна. По данным артезианских скважин на территории села Найхин грунтовые воды отмечены на отметке около </w:t>
      </w:r>
      <w:smartTag w:uri="urn:schemas-microsoft-com:office:smarttags" w:element="metricconverter">
        <w:smartTagPr>
          <w:attr w:name="ProductID" w:val="4 метров"/>
        </w:smartTagPr>
        <w:r w:rsidRPr="0047497F">
          <w:rPr>
            <w:rFonts w:eastAsia="Calibri"/>
            <w:sz w:val="26"/>
            <w:szCs w:val="26"/>
            <w:lang w:eastAsia="ar-SA"/>
          </w:rPr>
          <w:t>4 метров</w:t>
        </w:r>
      </w:smartTag>
      <w:r w:rsidRPr="0047497F">
        <w:rPr>
          <w:rFonts w:eastAsia="Calibri"/>
          <w:sz w:val="26"/>
          <w:szCs w:val="26"/>
          <w:lang w:eastAsia="ar-SA"/>
        </w:rPr>
        <w:t xml:space="preserve"> и более.</w:t>
      </w:r>
    </w:p>
    <w:p w:rsidR="001E1188" w:rsidRPr="0047497F" w:rsidRDefault="001E1188" w:rsidP="001E1188">
      <w:pPr>
        <w:ind w:firstLine="709"/>
        <w:jc w:val="both"/>
        <w:rPr>
          <w:rFonts w:eastAsia="Calibri"/>
          <w:sz w:val="26"/>
          <w:szCs w:val="26"/>
          <w:lang w:eastAsia="ar-SA"/>
        </w:rPr>
      </w:pPr>
      <w:r w:rsidRPr="0047497F">
        <w:rPr>
          <w:rFonts w:eastAsia="Calibri"/>
          <w:sz w:val="26"/>
          <w:szCs w:val="26"/>
          <w:lang w:eastAsia="ar-SA"/>
        </w:rPr>
        <w:t>На территории села Даерга широко распространены подземные воды, которые по условиям залегания относится к пластовым. Питание их происходит за счет поверхностных вод реки Амур и Найхинской протоки.</w:t>
      </w:r>
    </w:p>
    <w:p w:rsidR="001E1188" w:rsidRPr="0047497F" w:rsidRDefault="001E1188" w:rsidP="001E1188">
      <w:pPr>
        <w:ind w:firstLine="709"/>
        <w:jc w:val="both"/>
        <w:rPr>
          <w:rFonts w:eastAsia="Calibri"/>
          <w:sz w:val="26"/>
          <w:szCs w:val="26"/>
          <w:lang w:eastAsia="ar-SA"/>
        </w:rPr>
      </w:pPr>
      <w:r w:rsidRPr="0047497F">
        <w:rPr>
          <w:rFonts w:eastAsia="Calibri"/>
          <w:sz w:val="26"/>
          <w:szCs w:val="26"/>
          <w:lang w:eastAsia="ar-SA"/>
        </w:rPr>
        <w:t xml:space="preserve">Население получает воду из скважин глубиной до </w:t>
      </w:r>
      <w:smartTag w:uri="urn:schemas-microsoft-com:office:smarttags" w:element="metricconverter">
        <w:smartTagPr>
          <w:attr w:name="ProductID" w:val="7 метров"/>
        </w:smartTagPr>
        <w:r w:rsidRPr="0047497F">
          <w:rPr>
            <w:rFonts w:eastAsia="Calibri"/>
            <w:sz w:val="26"/>
            <w:szCs w:val="26"/>
            <w:lang w:eastAsia="ar-SA"/>
          </w:rPr>
          <w:t>7 метров</w:t>
        </w:r>
      </w:smartTag>
      <w:r w:rsidRPr="0047497F">
        <w:rPr>
          <w:rFonts w:eastAsia="Calibri"/>
          <w:sz w:val="26"/>
          <w:szCs w:val="26"/>
          <w:lang w:eastAsia="ar-SA"/>
        </w:rPr>
        <w:t xml:space="preserve"> и из шахтных колодцев глубиной до </w:t>
      </w:r>
      <w:smartTag w:uri="urn:schemas-microsoft-com:office:smarttags" w:element="metricconverter">
        <w:smartTagPr>
          <w:attr w:name="ProductID" w:val="12 метров"/>
        </w:smartTagPr>
        <w:r w:rsidRPr="0047497F">
          <w:rPr>
            <w:rFonts w:eastAsia="Calibri"/>
            <w:sz w:val="26"/>
            <w:szCs w:val="26"/>
            <w:lang w:eastAsia="ar-SA"/>
          </w:rPr>
          <w:t>12 метров</w:t>
        </w:r>
      </w:smartTag>
      <w:r w:rsidRPr="0047497F">
        <w:rPr>
          <w:rFonts w:eastAsia="Calibri"/>
          <w:sz w:val="26"/>
          <w:szCs w:val="26"/>
          <w:lang w:eastAsia="ar-SA"/>
        </w:rPr>
        <w:t xml:space="preserve">. </w:t>
      </w:r>
    </w:p>
    <w:p w:rsidR="001E1188" w:rsidRPr="0047497F" w:rsidRDefault="001E1188" w:rsidP="001E1188">
      <w:pPr>
        <w:ind w:firstLine="709"/>
        <w:jc w:val="both"/>
        <w:rPr>
          <w:rFonts w:eastAsia="Calibri"/>
          <w:sz w:val="26"/>
          <w:szCs w:val="26"/>
          <w:lang w:eastAsia="ar-SA"/>
        </w:rPr>
      </w:pPr>
      <w:r w:rsidRPr="0047497F">
        <w:rPr>
          <w:rFonts w:eastAsia="Calibri"/>
          <w:sz w:val="26"/>
          <w:szCs w:val="26"/>
          <w:lang w:eastAsia="ar-SA"/>
        </w:rPr>
        <w:t xml:space="preserve">Как указывалось, выше, сельское поселение расположено на правом берегу Найхинской протоки. Правый берег в районе поселения сравнительно невысокий с разностью отметок от </w:t>
      </w:r>
      <w:smartTag w:uri="urn:schemas-microsoft-com:office:smarttags" w:element="metricconverter">
        <w:smartTagPr>
          <w:attr w:name="ProductID" w:val="94,2 метра"/>
        </w:smartTagPr>
        <w:r w:rsidRPr="0047497F">
          <w:rPr>
            <w:rFonts w:eastAsia="Calibri"/>
            <w:sz w:val="26"/>
            <w:szCs w:val="26"/>
            <w:lang w:eastAsia="ar-SA"/>
          </w:rPr>
          <w:t>94,2 метра</w:t>
        </w:r>
      </w:smartTag>
      <w:r w:rsidRPr="0047497F">
        <w:rPr>
          <w:rFonts w:eastAsia="Calibri"/>
          <w:sz w:val="26"/>
          <w:szCs w:val="26"/>
          <w:lang w:eastAsia="ar-SA"/>
        </w:rPr>
        <w:t xml:space="preserve"> до </w:t>
      </w:r>
      <w:smartTag w:uri="urn:schemas-microsoft-com:office:smarttags" w:element="metricconverter">
        <w:smartTagPr>
          <w:attr w:name="ProductID" w:val="102 метров"/>
        </w:smartTagPr>
        <w:r w:rsidRPr="0047497F">
          <w:rPr>
            <w:rFonts w:eastAsia="Calibri"/>
            <w:sz w:val="26"/>
            <w:szCs w:val="26"/>
            <w:lang w:eastAsia="ar-SA"/>
          </w:rPr>
          <w:t>102 метров</w:t>
        </w:r>
      </w:smartTag>
      <w:r w:rsidRPr="0047497F">
        <w:rPr>
          <w:rFonts w:eastAsia="Calibri"/>
          <w:sz w:val="26"/>
          <w:szCs w:val="26"/>
          <w:lang w:eastAsia="ar-SA"/>
        </w:rPr>
        <w:t>.</w:t>
      </w:r>
    </w:p>
    <w:p w:rsidR="001E1188" w:rsidRPr="0047497F" w:rsidRDefault="001E1188" w:rsidP="001E1188">
      <w:pPr>
        <w:ind w:firstLine="709"/>
        <w:jc w:val="both"/>
        <w:rPr>
          <w:rFonts w:eastAsia="Calibri"/>
          <w:sz w:val="26"/>
          <w:szCs w:val="26"/>
          <w:lang w:eastAsia="ar-SA"/>
        </w:rPr>
      </w:pPr>
      <w:r w:rsidRPr="0047497F">
        <w:rPr>
          <w:rFonts w:eastAsia="Calibri"/>
          <w:sz w:val="26"/>
          <w:szCs w:val="26"/>
          <w:lang w:eastAsia="ar-SA"/>
        </w:rPr>
        <w:t xml:space="preserve">В северо-западной части села Найхин протекает река Малый Анюй, впадающая непосредственно в Найхинскую протоку. Долина реки хорошо выраженная, узкая, беспойменная, залесенная. Ширина русла от 10 до </w:t>
      </w:r>
      <w:smartTag w:uri="urn:schemas-microsoft-com:office:smarttags" w:element="metricconverter">
        <w:smartTagPr>
          <w:attr w:name="ProductID" w:val="100 метров"/>
        </w:smartTagPr>
        <w:r w:rsidRPr="0047497F">
          <w:rPr>
            <w:rFonts w:eastAsia="Calibri"/>
            <w:sz w:val="26"/>
            <w:szCs w:val="26"/>
            <w:lang w:eastAsia="ar-SA"/>
          </w:rPr>
          <w:t>100 метров</w:t>
        </w:r>
      </w:smartTag>
      <w:r w:rsidRPr="0047497F">
        <w:rPr>
          <w:rFonts w:eastAsia="Calibri"/>
          <w:sz w:val="26"/>
          <w:szCs w:val="26"/>
          <w:lang w:eastAsia="ar-SA"/>
        </w:rPr>
        <w:t xml:space="preserve">. Глубина изменяется от 0,5 до </w:t>
      </w:r>
      <w:smartTag w:uri="urn:schemas-microsoft-com:office:smarttags" w:element="metricconverter">
        <w:smartTagPr>
          <w:attr w:name="ProductID" w:val="1,5 метров"/>
        </w:smartTagPr>
        <w:r w:rsidRPr="0047497F">
          <w:rPr>
            <w:rFonts w:eastAsia="Calibri"/>
            <w:sz w:val="26"/>
            <w:szCs w:val="26"/>
            <w:lang w:eastAsia="ar-SA"/>
          </w:rPr>
          <w:t>1,5 метров</w:t>
        </w:r>
      </w:smartTag>
      <w:r w:rsidRPr="0047497F">
        <w:rPr>
          <w:rFonts w:eastAsia="Calibri"/>
          <w:sz w:val="26"/>
          <w:szCs w:val="26"/>
          <w:lang w:eastAsia="ar-SA"/>
        </w:rPr>
        <w:t xml:space="preserve">, в омутах до </w:t>
      </w:r>
      <w:smartTag w:uri="urn:schemas-microsoft-com:office:smarttags" w:element="metricconverter">
        <w:smartTagPr>
          <w:attr w:name="ProductID" w:val="3 метров"/>
        </w:smartTagPr>
        <w:r w:rsidRPr="0047497F">
          <w:rPr>
            <w:rFonts w:eastAsia="Calibri"/>
            <w:sz w:val="26"/>
            <w:szCs w:val="26"/>
            <w:lang w:eastAsia="ar-SA"/>
          </w:rPr>
          <w:t>3 метров</w:t>
        </w:r>
      </w:smartTag>
      <w:r w:rsidRPr="0047497F">
        <w:rPr>
          <w:rFonts w:eastAsia="Calibri"/>
          <w:sz w:val="26"/>
          <w:szCs w:val="26"/>
          <w:lang w:eastAsia="ar-SA"/>
        </w:rPr>
        <w:t>.</w:t>
      </w:r>
    </w:p>
    <w:p w:rsidR="001E1188" w:rsidRPr="0047497F" w:rsidRDefault="001E1188" w:rsidP="001E1188">
      <w:pPr>
        <w:ind w:firstLine="709"/>
        <w:jc w:val="both"/>
        <w:rPr>
          <w:rFonts w:eastAsia="Calibri"/>
          <w:sz w:val="26"/>
          <w:szCs w:val="26"/>
          <w:lang w:eastAsia="ar-SA"/>
        </w:rPr>
      </w:pPr>
      <w:r w:rsidRPr="0047497F">
        <w:rPr>
          <w:rFonts w:eastAsia="Calibri"/>
          <w:sz w:val="26"/>
          <w:szCs w:val="26"/>
          <w:lang w:eastAsia="ar-SA"/>
        </w:rPr>
        <w:t xml:space="preserve">Берега крутые, обрывистые, высота 2,0 – </w:t>
      </w:r>
      <w:smartTag w:uri="urn:schemas-microsoft-com:office:smarttags" w:element="metricconverter">
        <w:smartTagPr>
          <w:attr w:name="ProductID" w:val="5,0 метров"/>
        </w:smartTagPr>
        <w:r w:rsidRPr="0047497F">
          <w:rPr>
            <w:rFonts w:eastAsia="Calibri"/>
            <w:sz w:val="26"/>
            <w:szCs w:val="26"/>
            <w:lang w:eastAsia="ar-SA"/>
          </w:rPr>
          <w:t>5,0 метров</w:t>
        </w:r>
      </w:smartTag>
      <w:r w:rsidRPr="0047497F">
        <w:rPr>
          <w:rFonts w:eastAsia="Calibri"/>
          <w:sz w:val="26"/>
          <w:szCs w:val="26"/>
          <w:lang w:eastAsia="ar-SA"/>
        </w:rPr>
        <w:t xml:space="preserve"> и более. Пойма р. Анюй широкая, незаметно сливается с поймой р.Амура.</w:t>
      </w:r>
    </w:p>
    <w:p w:rsidR="001E1188" w:rsidRPr="0047497F" w:rsidRDefault="001E1188" w:rsidP="001E1188">
      <w:pPr>
        <w:ind w:firstLine="709"/>
        <w:jc w:val="both"/>
        <w:rPr>
          <w:rFonts w:eastAsia="Calibri"/>
          <w:sz w:val="26"/>
          <w:szCs w:val="26"/>
          <w:lang w:eastAsia="ar-SA"/>
        </w:rPr>
      </w:pPr>
      <w:r w:rsidRPr="0047497F">
        <w:rPr>
          <w:rFonts w:eastAsia="Calibri"/>
          <w:sz w:val="26"/>
          <w:szCs w:val="26"/>
          <w:lang w:eastAsia="ar-SA"/>
        </w:rPr>
        <w:t xml:space="preserve">Внутри села Найхин имеются пониженные участки, которые заливаются в большую воду на реке Амур, в результате чего образуются заливы. Так был образован залив Хаюнский, расположенный в южной части села Даерга. В жаркое засушливое лето залив пересыхает. </w:t>
      </w:r>
    </w:p>
    <w:p w:rsidR="001E1188" w:rsidRPr="0047497F" w:rsidRDefault="001E1188" w:rsidP="001E1188">
      <w:pPr>
        <w:ind w:firstLine="709"/>
        <w:jc w:val="both"/>
        <w:rPr>
          <w:sz w:val="26"/>
          <w:szCs w:val="26"/>
        </w:rPr>
      </w:pPr>
    </w:p>
    <w:p w:rsidR="001E1188" w:rsidRPr="0047497F" w:rsidRDefault="001E1188" w:rsidP="001E1188">
      <w:pPr>
        <w:tabs>
          <w:tab w:val="left" w:pos="1418"/>
        </w:tabs>
        <w:ind w:firstLine="709"/>
        <w:jc w:val="both"/>
        <w:rPr>
          <w:b/>
          <w:sz w:val="26"/>
          <w:szCs w:val="26"/>
        </w:rPr>
      </w:pPr>
      <w:r w:rsidRPr="0047497F">
        <w:rPr>
          <w:b/>
          <w:sz w:val="26"/>
          <w:szCs w:val="26"/>
        </w:rPr>
        <w:lastRenderedPageBreak/>
        <w:t>2.1.4</w:t>
      </w:r>
      <w:r w:rsidR="00354F69">
        <w:rPr>
          <w:b/>
          <w:sz w:val="26"/>
          <w:szCs w:val="26"/>
        </w:rPr>
        <w:t>.</w:t>
      </w:r>
      <w:r w:rsidRPr="0047497F">
        <w:rPr>
          <w:b/>
          <w:sz w:val="26"/>
          <w:szCs w:val="26"/>
        </w:rPr>
        <w:tab/>
        <w:t>Природно-ресурсный потенциал населенного пункта и прилегающей территории</w:t>
      </w:r>
    </w:p>
    <w:p w:rsidR="001E1188" w:rsidRPr="0047497F" w:rsidRDefault="001E1188" w:rsidP="001E1188">
      <w:pPr>
        <w:widowControl w:val="0"/>
        <w:suppressAutoHyphens/>
        <w:ind w:firstLine="709"/>
        <w:jc w:val="both"/>
        <w:rPr>
          <w:rFonts w:eastAsia="Lucida Sans Unicode"/>
          <w:sz w:val="26"/>
          <w:szCs w:val="26"/>
          <w:lang w:bidi="en-US"/>
        </w:rPr>
      </w:pPr>
      <w:r w:rsidRPr="0047497F">
        <w:rPr>
          <w:bCs/>
          <w:color w:val="000000"/>
          <w:sz w:val="26"/>
          <w:szCs w:val="26"/>
          <w:lang w:bidi="en-US"/>
        </w:rPr>
        <w:t>Природно-ресурсный потенциалНанайского муниципального</w:t>
      </w:r>
      <w:r w:rsidRPr="0047497F">
        <w:rPr>
          <w:color w:val="000000"/>
          <w:sz w:val="26"/>
          <w:szCs w:val="26"/>
          <w:lang w:bidi="en-US"/>
        </w:rPr>
        <w:t xml:space="preserve">района составляют леса, с расположенными на них особо охраняемыми территориями, рыбные запасы, недревесные биологические ресурсы лесов и болот, полезные ископаемые, </w:t>
      </w:r>
      <w:r w:rsidRPr="0047497F">
        <w:rPr>
          <w:rFonts w:eastAsia="Lucida Sans Unicode"/>
          <w:sz w:val="26"/>
          <w:szCs w:val="26"/>
          <w:lang w:bidi="en-US"/>
        </w:rPr>
        <w:t>предопределяющий развитие традиционных сфер хозяйствования: лесопромышленного и лесохозяйственного комплекса, рыбной промышленности, сельского хозяйства, перерабатывающей промышленности и других.</w:t>
      </w:r>
    </w:p>
    <w:p w:rsidR="001E1188" w:rsidRPr="0047497F" w:rsidRDefault="001E1188" w:rsidP="001E1188">
      <w:pPr>
        <w:widowControl w:val="0"/>
        <w:suppressAutoHyphens/>
        <w:ind w:firstLine="709"/>
        <w:jc w:val="both"/>
        <w:rPr>
          <w:sz w:val="26"/>
          <w:szCs w:val="26"/>
          <w:lang w:bidi="en-US"/>
        </w:rPr>
      </w:pPr>
    </w:p>
    <w:p w:rsidR="001E1188" w:rsidRPr="0047497F" w:rsidRDefault="001E1188" w:rsidP="001E1188">
      <w:pPr>
        <w:ind w:firstLine="709"/>
        <w:jc w:val="both"/>
        <w:rPr>
          <w:rFonts w:eastAsia="Calibri"/>
          <w:b/>
          <w:bCs/>
          <w:i/>
          <w:sz w:val="26"/>
          <w:szCs w:val="26"/>
          <w:lang w:eastAsia="ar-SA"/>
        </w:rPr>
      </w:pPr>
      <w:r w:rsidRPr="0047497F">
        <w:rPr>
          <w:b/>
          <w:i/>
          <w:sz w:val="26"/>
          <w:szCs w:val="26"/>
        </w:rPr>
        <w:t>2.1.4.1</w:t>
      </w:r>
      <w:r w:rsidR="00354F69">
        <w:rPr>
          <w:b/>
          <w:i/>
          <w:sz w:val="26"/>
          <w:szCs w:val="26"/>
        </w:rPr>
        <w:t>.</w:t>
      </w:r>
      <w:r w:rsidRPr="0047497F">
        <w:rPr>
          <w:rFonts w:eastAsia="Calibri"/>
          <w:b/>
          <w:bCs/>
          <w:i/>
          <w:sz w:val="26"/>
          <w:szCs w:val="26"/>
          <w:lang w:eastAsia="ar-SA"/>
        </w:rPr>
        <w:t>Анализ состояния и использования земель</w:t>
      </w:r>
    </w:p>
    <w:p w:rsidR="001E1188" w:rsidRPr="0047497F" w:rsidRDefault="001E1188" w:rsidP="001E1188">
      <w:pPr>
        <w:ind w:firstLine="709"/>
        <w:jc w:val="both"/>
        <w:rPr>
          <w:sz w:val="26"/>
          <w:szCs w:val="26"/>
        </w:rPr>
      </w:pPr>
      <w:r w:rsidRPr="0047497F">
        <w:rPr>
          <w:sz w:val="26"/>
          <w:szCs w:val="26"/>
        </w:rPr>
        <w:t>В границах муниципального образования имеются следующие категории земель:</w:t>
      </w:r>
    </w:p>
    <w:p w:rsidR="001E1188" w:rsidRPr="0047497F" w:rsidRDefault="001E1188" w:rsidP="00E72477">
      <w:pPr>
        <w:numPr>
          <w:ilvl w:val="0"/>
          <w:numId w:val="3"/>
        </w:numPr>
        <w:suppressAutoHyphens/>
        <w:ind w:left="0" w:firstLine="709"/>
        <w:jc w:val="both"/>
        <w:rPr>
          <w:sz w:val="26"/>
          <w:szCs w:val="26"/>
        </w:rPr>
      </w:pPr>
      <w:r w:rsidRPr="0047497F">
        <w:rPr>
          <w:bCs/>
          <w:i/>
          <w:sz w:val="26"/>
          <w:szCs w:val="26"/>
        </w:rPr>
        <w:t>земли лесного фонда</w:t>
      </w:r>
      <w:r w:rsidRPr="0047497F">
        <w:rPr>
          <w:sz w:val="26"/>
          <w:szCs w:val="26"/>
        </w:rPr>
        <w:t xml:space="preserve"> КГУ «Нанайского лесничества; площадь – </w:t>
      </w:r>
      <w:r w:rsidRPr="0047497F">
        <w:rPr>
          <w:b/>
          <w:sz w:val="26"/>
          <w:szCs w:val="26"/>
        </w:rPr>
        <w:t>180,29</w:t>
      </w:r>
      <w:r w:rsidRPr="0047497F">
        <w:rPr>
          <w:sz w:val="26"/>
          <w:szCs w:val="26"/>
        </w:rPr>
        <w:t xml:space="preserve"> га;</w:t>
      </w:r>
    </w:p>
    <w:p w:rsidR="001E1188" w:rsidRPr="0047497F" w:rsidRDefault="001E1188" w:rsidP="00E72477">
      <w:pPr>
        <w:numPr>
          <w:ilvl w:val="0"/>
          <w:numId w:val="3"/>
        </w:numPr>
        <w:suppressAutoHyphens/>
        <w:ind w:left="0" w:firstLine="709"/>
        <w:jc w:val="both"/>
        <w:rPr>
          <w:sz w:val="26"/>
          <w:szCs w:val="26"/>
        </w:rPr>
      </w:pPr>
      <w:r w:rsidRPr="0047497F">
        <w:rPr>
          <w:i/>
          <w:sz w:val="26"/>
          <w:szCs w:val="26"/>
        </w:rPr>
        <w:t>земли водного фонда</w:t>
      </w:r>
      <w:r w:rsidRPr="0047497F">
        <w:rPr>
          <w:sz w:val="26"/>
          <w:szCs w:val="26"/>
        </w:rPr>
        <w:t xml:space="preserve">; площадь – </w:t>
      </w:r>
      <w:r w:rsidRPr="0047497F">
        <w:rPr>
          <w:b/>
          <w:sz w:val="26"/>
          <w:szCs w:val="26"/>
        </w:rPr>
        <w:t>16,25</w:t>
      </w:r>
      <w:r w:rsidRPr="0047497F">
        <w:rPr>
          <w:sz w:val="26"/>
          <w:szCs w:val="26"/>
        </w:rPr>
        <w:t xml:space="preserve"> га;</w:t>
      </w:r>
    </w:p>
    <w:p w:rsidR="001E1188" w:rsidRPr="0047497F" w:rsidRDefault="001E1188" w:rsidP="00E72477">
      <w:pPr>
        <w:numPr>
          <w:ilvl w:val="0"/>
          <w:numId w:val="3"/>
        </w:numPr>
        <w:suppressAutoHyphens/>
        <w:ind w:left="0" w:firstLine="709"/>
        <w:jc w:val="both"/>
        <w:rPr>
          <w:sz w:val="26"/>
          <w:szCs w:val="26"/>
        </w:rPr>
      </w:pPr>
      <w:r w:rsidRPr="0047497F">
        <w:rPr>
          <w:bCs/>
          <w:i/>
          <w:sz w:val="26"/>
          <w:szCs w:val="26"/>
        </w:rPr>
        <w:t>земли населенных пунктов</w:t>
      </w:r>
      <w:r w:rsidRPr="0047497F">
        <w:rPr>
          <w:bCs/>
          <w:sz w:val="26"/>
          <w:szCs w:val="26"/>
        </w:rPr>
        <w:t>;</w:t>
      </w:r>
      <w:r w:rsidRPr="0047497F">
        <w:rPr>
          <w:sz w:val="26"/>
          <w:szCs w:val="26"/>
        </w:rPr>
        <w:t xml:space="preserve"> площадь</w:t>
      </w:r>
      <w:r w:rsidRPr="0047497F">
        <w:rPr>
          <w:spacing w:val="-20"/>
          <w:sz w:val="26"/>
          <w:szCs w:val="26"/>
        </w:rPr>
        <w:t xml:space="preserve"> – </w:t>
      </w:r>
      <w:r w:rsidRPr="0047497F">
        <w:rPr>
          <w:b/>
          <w:sz w:val="26"/>
          <w:szCs w:val="26"/>
        </w:rPr>
        <w:t xml:space="preserve">287,79 </w:t>
      </w:r>
      <w:r w:rsidRPr="0047497F">
        <w:rPr>
          <w:sz w:val="26"/>
          <w:szCs w:val="26"/>
        </w:rPr>
        <w:t>га;</w:t>
      </w:r>
    </w:p>
    <w:p w:rsidR="001E1188" w:rsidRPr="0047497F" w:rsidRDefault="001E1188" w:rsidP="00E72477">
      <w:pPr>
        <w:numPr>
          <w:ilvl w:val="0"/>
          <w:numId w:val="3"/>
        </w:numPr>
        <w:suppressAutoHyphens/>
        <w:ind w:left="0" w:firstLine="709"/>
        <w:jc w:val="both"/>
        <w:rPr>
          <w:sz w:val="26"/>
          <w:szCs w:val="26"/>
        </w:rPr>
      </w:pPr>
      <w:r w:rsidRPr="0047497F">
        <w:rPr>
          <w:i/>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w:t>
      </w:r>
      <w:r w:rsidRPr="0047497F">
        <w:rPr>
          <w:sz w:val="26"/>
          <w:szCs w:val="26"/>
        </w:rPr>
        <w:t xml:space="preserve"> – </w:t>
      </w:r>
      <w:r w:rsidRPr="0047497F">
        <w:rPr>
          <w:b/>
          <w:sz w:val="26"/>
          <w:szCs w:val="26"/>
        </w:rPr>
        <w:t xml:space="preserve">0,87 </w:t>
      </w:r>
      <w:r w:rsidRPr="0047497F">
        <w:rPr>
          <w:sz w:val="26"/>
          <w:szCs w:val="26"/>
        </w:rPr>
        <w:t>га.</w:t>
      </w:r>
    </w:p>
    <w:p w:rsidR="001E1188" w:rsidRPr="0047497F" w:rsidRDefault="001E1188" w:rsidP="001E1188">
      <w:pPr>
        <w:ind w:firstLine="709"/>
        <w:jc w:val="both"/>
        <w:rPr>
          <w:sz w:val="26"/>
          <w:szCs w:val="26"/>
        </w:rPr>
      </w:pPr>
      <w:r w:rsidRPr="0047497F">
        <w:rPr>
          <w:sz w:val="26"/>
          <w:szCs w:val="26"/>
        </w:rPr>
        <w:t>Землями населенных пунктов признаются земли, используемые и предназначенные для застройки и развития населенных пунктов.</w:t>
      </w:r>
    </w:p>
    <w:p w:rsidR="001E1188" w:rsidRPr="0047497F" w:rsidRDefault="001E1188" w:rsidP="001E1188">
      <w:pPr>
        <w:ind w:firstLine="709"/>
        <w:jc w:val="both"/>
        <w:rPr>
          <w:sz w:val="26"/>
          <w:szCs w:val="26"/>
        </w:rPr>
      </w:pPr>
      <w:r w:rsidRPr="0047497F">
        <w:rPr>
          <w:sz w:val="26"/>
          <w:szCs w:val="26"/>
        </w:rPr>
        <w:t xml:space="preserve">Границы населенных пунктов отделяют земли населенных пунктов от земель иных категорий. </w:t>
      </w:r>
      <w:r w:rsidRPr="0047497F">
        <w:rPr>
          <w:bCs/>
          <w:sz w:val="26"/>
          <w:szCs w:val="26"/>
        </w:rPr>
        <w:t xml:space="preserve">Земли населенных пунктов Найхинского сельского поселения </w:t>
      </w:r>
      <w:r w:rsidRPr="0047497F">
        <w:rPr>
          <w:sz w:val="26"/>
          <w:szCs w:val="26"/>
        </w:rPr>
        <w:t xml:space="preserve">представлены следующими функциональными зонами: </w:t>
      </w:r>
    </w:p>
    <w:p w:rsidR="001E1188" w:rsidRPr="0047497F" w:rsidRDefault="001E1188" w:rsidP="001E1188">
      <w:pPr>
        <w:ind w:firstLine="709"/>
        <w:jc w:val="both"/>
        <w:rPr>
          <w:sz w:val="26"/>
          <w:szCs w:val="26"/>
        </w:rPr>
      </w:pPr>
      <w:r w:rsidRPr="0047497F">
        <w:rPr>
          <w:sz w:val="26"/>
          <w:szCs w:val="26"/>
        </w:rPr>
        <w:t xml:space="preserve">1) жилая зона – </w:t>
      </w:r>
      <w:r w:rsidRPr="0047497F">
        <w:rPr>
          <w:b/>
          <w:sz w:val="26"/>
          <w:szCs w:val="26"/>
        </w:rPr>
        <w:t>107,86</w:t>
      </w:r>
      <w:r w:rsidRPr="0047497F">
        <w:rPr>
          <w:sz w:val="26"/>
          <w:szCs w:val="26"/>
        </w:rPr>
        <w:t xml:space="preserve"> га;</w:t>
      </w:r>
    </w:p>
    <w:p w:rsidR="001E1188" w:rsidRPr="0047497F" w:rsidRDefault="001E1188" w:rsidP="001E1188">
      <w:pPr>
        <w:ind w:firstLine="709"/>
        <w:jc w:val="both"/>
        <w:rPr>
          <w:sz w:val="26"/>
          <w:szCs w:val="26"/>
        </w:rPr>
      </w:pPr>
      <w:r w:rsidRPr="0047497F">
        <w:rPr>
          <w:sz w:val="26"/>
          <w:szCs w:val="26"/>
        </w:rPr>
        <w:t xml:space="preserve">2) общественно-деловая зона – </w:t>
      </w:r>
      <w:r w:rsidRPr="0047497F">
        <w:rPr>
          <w:b/>
          <w:sz w:val="26"/>
          <w:szCs w:val="26"/>
        </w:rPr>
        <w:t>7,39</w:t>
      </w:r>
      <w:r w:rsidRPr="0047497F">
        <w:rPr>
          <w:sz w:val="26"/>
          <w:szCs w:val="26"/>
        </w:rPr>
        <w:t xml:space="preserve"> га;</w:t>
      </w:r>
    </w:p>
    <w:p w:rsidR="001E1188" w:rsidRPr="0047497F" w:rsidRDefault="001E1188" w:rsidP="001E1188">
      <w:pPr>
        <w:ind w:firstLine="709"/>
        <w:jc w:val="both"/>
        <w:rPr>
          <w:sz w:val="26"/>
          <w:szCs w:val="26"/>
        </w:rPr>
      </w:pPr>
      <w:r w:rsidRPr="0047497F">
        <w:rPr>
          <w:sz w:val="26"/>
          <w:szCs w:val="26"/>
        </w:rPr>
        <w:t xml:space="preserve">3) производственная зона – </w:t>
      </w:r>
      <w:r w:rsidRPr="0047497F">
        <w:rPr>
          <w:b/>
          <w:sz w:val="26"/>
          <w:szCs w:val="26"/>
        </w:rPr>
        <w:t>4,82</w:t>
      </w:r>
      <w:r w:rsidRPr="0047497F">
        <w:rPr>
          <w:sz w:val="26"/>
          <w:szCs w:val="26"/>
        </w:rPr>
        <w:t xml:space="preserve"> га;</w:t>
      </w:r>
    </w:p>
    <w:p w:rsidR="001E1188" w:rsidRPr="0047497F" w:rsidRDefault="001E1188" w:rsidP="001E1188">
      <w:pPr>
        <w:ind w:firstLine="709"/>
        <w:jc w:val="both"/>
        <w:rPr>
          <w:sz w:val="26"/>
          <w:szCs w:val="26"/>
        </w:rPr>
      </w:pPr>
      <w:r w:rsidRPr="0047497F">
        <w:rPr>
          <w:sz w:val="26"/>
          <w:szCs w:val="26"/>
        </w:rPr>
        <w:t xml:space="preserve">4) зона инженерной и транспортной инфраструктур – </w:t>
      </w:r>
      <w:r w:rsidRPr="0047497F">
        <w:rPr>
          <w:b/>
          <w:sz w:val="26"/>
          <w:szCs w:val="26"/>
        </w:rPr>
        <w:t xml:space="preserve">12,83 </w:t>
      </w:r>
      <w:r w:rsidRPr="0047497F">
        <w:rPr>
          <w:sz w:val="26"/>
          <w:szCs w:val="26"/>
        </w:rPr>
        <w:t>га;</w:t>
      </w:r>
    </w:p>
    <w:p w:rsidR="001E1188" w:rsidRPr="0047497F" w:rsidRDefault="001E1188" w:rsidP="001E1188">
      <w:pPr>
        <w:ind w:firstLine="709"/>
        <w:jc w:val="both"/>
        <w:rPr>
          <w:sz w:val="26"/>
          <w:szCs w:val="26"/>
        </w:rPr>
      </w:pPr>
      <w:r w:rsidRPr="0047497F">
        <w:rPr>
          <w:sz w:val="26"/>
          <w:szCs w:val="26"/>
        </w:rPr>
        <w:t xml:space="preserve">5) рекреационная зона – </w:t>
      </w:r>
      <w:r w:rsidRPr="0047497F">
        <w:rPr>
          <w:b/>
          <w:sz w:val="26"/>
          <w:szCs w:val="26"/>
        </w:rPr>
        <w:t>134,79</w:t>
      </w:r>
      <w:r w:rsidRPr="0047497F">
        <w:rPr>
          <w:sz w:val="26"/>
          <w:szCs w:val="26"/>
        </w:rPr>
        <w:t xml:space="preserve"> га;</w:t>
      </w:r>
    </w:p>
    <w:p w:rsidR="001E1188" w:rsidRPr="0047497F" w:rsidRDefault="001E1188" w:rsidP="001E1188">
      <w:pPr>
        <w:ind w:firstLine="709"/>
        <w:jc w:val="both"/>
        <w:rPr>
          <w:sz w:val="26"/>
          <w:szCs w:val="26"/>
        </w:rPr>
      </w:pPr>
      <w:r w:rsidRPr="0047497F">
        <w:rPr>
          <w:sz w:val="26"/>
          <w:szCs w:val="26"/>
        </w:rPr>
        <w:t xml:space="preserve">7) зона сельскохозяйственного использования – </w:t>
      </w:r>
      <w:r w:rsidRPr="0047497F">
        <w:rPr>
          <w:b/>
          <w:sz w:val="26"/>
          <w:szCs w:val="26"/>
        </w:rPr>
        <w:t>20,10</w:t>
      </w:r>
      <w:r w:rsidRPr="0047497F">
        <w:rPr>
          <w:sz w:val="26"/>
          <w:szCs w:val="26"/>
        </w:rPr>
        <w:t xml:space="preserve"> га.</w:t>
      </w:r>
    </w:p>
    <w:p w:rsidR="001E1188" w:rsidRPr="0047497F" w:rsidRDefault="001E1188" w:rsidP="001E1188">
      <w:pPr>
        <w:ind w:firstLine="709"/>
        <w:jc w:val="both"/>
        <w:rPr>
          <w:i/>
          <w:sz w:val="26"/>
          <w:szCs w:val="26"/>
        </w:rPr>
      </w:pPr>
    </w:p>
    <w:p w:rsidR="001E1188" w:rsidRPr="0047497F" w:rsidRDefault="001E1188" w:rsidP="001E1188">
      <w:pPr>
        <w:ind w:firstLine="709"/>
        <w:jc w:val="both"/>
        <w:rPr>
          <w:b/>
          <w:sz w:val="26"/>
          <w:szCs w:val="26"/>
        </w:rPr>
      </w:pPr>
      <w:r w:rsidRPr="0047497F">
        <w:rPr>
          <w:b/>
          <w:i/>
          <w:sz w:val="26"/>
          <w:szCs w:val="26"/>
        </w:rPr>
        <w:t>2.1.4.2</w:t>
      </w:r>
      <w:r w:rsidR="00354F69">
        <w:rPr>
          <w:b/>
          <w:i/>
          <w:sz w:val="26"/>
          <w:szCs w:val="26"/>
        </w:rPr>
        <w:t>.</w:t>
      </w:r>
      <w:r w:rsidRPr="0047497F">
        <w:rPr>
          <w:b/>
          <w:i/>
          <w:sz w:val="26"/>
          <w:szCs w:val="26"/>
        </w:rPr>
        <w:t xml:space="preserve"> Лесные ресурсы</w:t>
      </w:r>
    </w:p>
    <w:p w:rsidR="001E1188" w:rsidRPr="0047497F" w:rsidRDefault="001E1188" w:rsidP="001E1188">
      <w:pPr>
        <w:ind w:firstLine="709"/>
        <w:jc w:val="both"/>
        <w:rPr>
          <w:sz w:val="26"/>
          <w:szCs w:val="26"/>
        </w:rPr>
      </w:pPr>
      <w:r w:rsidRPr="0047497F">
        <w:rPr>
          <w:sz w:val="26"/>
          <w:szCs w:val="26"/>
        </w:rPr>
        <w:t>Нанайский муниципальный район расположен в зоне хвойно-широколиственных лесов. На земли района приходится 2,5 процента от лесных земель края. Общая площадь земель государственного лесного фонда в районе составляет 1,89 млн. га, в том числе площадь, покрытая лесами, составляет 81 % территории лесных земель (в целом по краю 60%). Леса преимущественно хвойные (70%), твёрдолиственные породы занимают всего 11%. Запасы древесины оцениваются в 205,6 млн.куб.м. (4% от краевых запасов). Расчётная лесосека определена в объёме 831,6 тыс.куб.м. Доступная лесосека составляет 54 % расчётной.</w:t>
      </w:r>
    </w:p>
    <w:p w:rsidR="001E1188" w:rsidRPr="0047497F" w:rsidRDefault="001E1188" w:rsidP="001E1188">
      <w:pPr>
        <w:ind w:firstLine="709"/>
        <w:jc w:val="both"/>
        <w:rPr>
          <w:sz w:val="26"/>
          <w:szCs w:val="26"/>
        </w:rPr>
      </w:pPr>
      <w:r w:rsidRPr="0047497F">
        <w:rPr>
          <w:sz w:val="26"/>
          <w:szCs w:val="26"/>
        </w:rPr>
        <w:t>Длительная лесоэксплуатация привела к тому, что все удобные лесные массивы уже вырублены. Ухудшается качественный состав древостоев с точки зрения товарности.</w:t>
      </w:r>
    </w:p>
    <w:p w:rsidR="001E1188" w:rsidRPr="0047497F" w:rsidRDefault="001E1188" w:rsidP="001E1188">
      <w:pPr>
        <w:ind w:firstLine="709"/>
        <w:jc w:val="both"/>
        <w:rPr>
          <w:sz w:val="26"/>
          <w:szCs w:val="26"/>
        </w:rPr>
      </w:pPr>
      <w:r w:rsidRPr="0047497F">
        <w:rPr>
          <w:sz w:val="26"/>
          <w:szCs w:val="26"/>
        </w:rPr>
        <w:t>Запасы недревесных ресурсов все ещё значительны, и их можно рассматривать как базу для экономически эффективной промышленной переработки.</w:t>
      </w:r>
    </w:p>
    <w:p w:rsidR="001E1188" w:rsidRPr="0047497F" w:rsidRDefault="001E1188" w:rsidP="001E1188">
      <w:pPr>
        <w:ind w:firstLine="709"/>
        <w:jc w:val="both"/>
        <w:rPr>
          <w:sz w:val="26"/>
          <w:szCs w:val="26"/>
        </w:rPr>
      </w:pPr>
      <w:r w:rsidRPr="0047497F">
        <w:rPr>
          <w:sz w:val="26"/>
          <w:szCs w:val="26"/>
        </w:rPr>
        <w:lastRenderedPageBreak/>
        <w:t>В перспективе возможна организация системы заготовки не древесных ресурсов (сок березовый, ягоды, грибы, папоротник, орехи) и их переработка.</w:t>
      </w:r>
    </w:p>
    <w:p w:rsidR="001E1188" w:rsidRPr="0047497F" w:rsidRDefault="001E1188" w:rsidP="001E1188">
      <w:pPr>
        <w:ind w:firstLine="709"/>
        <w:jc w:val="both"/>
        <w:rPr>
          <w:sz w:val="26"/>
          <w:szCs w:val="26"/>
        </w:rPr>
      </w:pPr>
      <w:r w:rsidRPr="0047497F">
        <w:rPr>
          <w:sz w:val="26"/>
          <w:szCs w:val="26"/>
        </w:rPr>
        <w:t>По данным администрации Найхинского сельского поселения запасов эксплуатационного лесного фонда на территории поселения нет.</w:t>
      </w:r>
    </w:p>
    <w:p w:rsidR="001E1188" w:rsidRPr="0047497F" w:rsidRDefault="001E1188" w:rsidP="001E1188">
      <w:pPr>
        <w:ind w:firstLine="709"/>
        <w:jc w:val="both"/>
        <w:rPr>
          <w:b/>
          <w:i/>
          <w:sz w:val="26"/>
          <w:szCs w:val="26"/>
        </w:rPr>
      </w:pPr>
    </w:p>
    <w:p w:rsidR="001E1188" w:rsidRPr="0047497F" w:rsidRDefault="001E1188" w:rsidP="001E1188">
      <w:pPr>
        <w:ind w:firstLine="709"/>
        <w:jc w:val="both"/>
        <w:rPr>
          <w:b/>
          <w:i/>
          <w:sz w:val="26"/>
          <w:szCs w:val="26"/>
        </w:rPr>
      </w:pPr>
      <w:r w:rsidRPr="0047497F">
        <w:rPr>
          <w:b/>
          <w:i/>
          <w:sz w:val="26"/>
          <w:szCs w:val="26"/>
        </w:rPr>
        <w:t>2.1.4.3</w:t>
      </w:r>
      <w:r w:rsidR="00354F69">
        <w:rPr>
          <w:b/>
          <w:i/>
          <w:sz w:val="26"/>
          <w:szCs w:val="26"/>
        </w:rPr>
        <w:t>.</w:t>
      </w:r>
      <w:r w:rsidRPr="0047497F">
        <w:rPr>
          <w:b/>
          <w:i/>
          <w:sz w:val="26"/>
          <w:szCs w:val="26"/>
        </w:rPr>
        <w:t xml:space="preserve"> Рыбная отрасль</w:t>
      </w:r>
    </w:p>
    <w:p w:rsidR="001E1188" w:rsidRPr="0047497F" w:rsidRDefault="001E1188" w:rsidP="001E1188">
      <w:pPr>
        <w:widowControl w:val="0"/>
        <w:suppressAutoHyphens/>
        <w:ind w:firstLine="709"/>
        <w:jc w:val="both"/>
        <w:rPr>
          <w:sz w:val="26"/>
          <w:szCs w:val="26"/>
          <w:lang w:bidi="en-US"/>
        </w:rPr>
      </w:pPr>
      <w:r w:rsidRPr="0047497F">
        <w:rPr>
          <w:sz w:val="26"/>
          <w:szCs w:val="26"/>
          <w:lang w:bidi="en-US"/>
        </w:rPr>
        <w:t>В реке Амур и его притоках обитают более 40 видов рыб, что позволяет жителям сельского поселения заниматься добычей и переработкой рыбы.</w:t>
      </w:r>
    </w:p>
    <w:p w:rsidR="001E1188" w:rsidRPr="0047497F" w:rsidRDefault="001E1188" w:rsidP="001E1188">
      <w:pPr>
        <w:ind w:firstLine="709"/>
        <w:jc w:val="both"/>
        <w:rPr>
          <w:sz w:val="26"/>
          <w:szCs w:val="26"/>
        </w:rPr>
      </w:pPr>
      <w:r w:rsidRPr="0047497F">
        <w:rPr>
          <w:sz w:val="26"/>
          <w:szCs w:val="26"/>
        </w:rPr>
        <w:t>В последние годы в связи с высоким уровнем воды в р. Амур и его протоках, сложились благоприятные условия для нереста рыб частиковых пород.</w:t>
      </w:r>
    </w:p>
    <w:p w:rsidR="001E1188" w:rsidRPr="0047497F" w:rsidRDefault="001E1188" w:rsidP="001E1188">
      <w:pPr>
        <w:ind w:firstLine="709"/>
        <w:jc w:val="both"/>
        <w:rPr>
          <w:sz w:val="26"/>
          <w:szCs w:val="26"/>
        </w:rPr>
      </w:pPr>
      <w:r w:rsidRPr="0047497F">
        <w:rPr>
          <w:sz w:val="26"/>
          <w:szCs w:val="26"/>
        </w:rPr>
        <w:t>С запуском первой очереди Анюйского рыборазводного завода в 2000 году резко увеличилось Анюйское стадо осенней кеты.</w:t>
      </w:r>
    </w:p>
    <w:p w:rsidR="001E1188" w:rsidRPr="0047497F" w:rsidRDefault="001E1188" w:rsidP="001E1188">
      <w:pPr>
        <w:ind w:firstLine="709"/>
        <w:jc w:val="both"/>
        <w:rPr>
          <w:sz w:val="26"/>
          <w:szCs w:val="26"/>
        </w:rPr>
      </w:pPr>
      <w:r w:rsidRPr="0047497F">
        <w:rPr>
          <w:sz w:val="26"/>
          <w:szCs w:val="26"/>
        </w:rPr>
        <w:t>С 2008 г. население из числа КМНС (коренные малочисленные народы севера) самоотловом обеспечивают себя рыбой.</w:t>
      </w:r>
    </w:p>
    <w:p w:rsidR="001E1188" w:rsidRPr="0047497F" w:rsidRDefault="001E1188" w:rsidP="001E1188">
      <w:pPr>
        <w:suppressAutoHyphens/>
        <w:ind w:firstLine="709"/>
        <w:jc w:val="both"/>
        <w:rPr>
          <w:i/>
          <w:sz w:val="26"/>
          <w:szCs w:val="26"/>
        </w:rPr>
      </w:pPr>
    </w:p>
    <w:p w:rsidR="001E1188" w:rsidRPr="0047497F" w:rsidRDefault="001E1188" w:rsidP="001E1188">
      <w:pPr>
        <w:suppressAutoHyphens/>
        <w:ind w:firstLine="709"/>
        <w:jc w:val="both"/>
        <w:rPr>
          <w:b/>
          <w:sz w:val="26"/>
          <w:szCs w:val="26"/>
        </w:rPr>
      </w:pPr>
      <w:r w:rsidRPr="0047497F">
        <w:rPr>
          <w:b/>
          <w:i/>
          <w:sz w:val="26"/>
          <w:szCs w:val="26"/>
        </w:rPr>
        <w:t>2.1.4.4</w:t>
      </w:r>
      <w:r w:rsidR="00354F69">
        <w:rPr>
          <w:b/>
          <w:i/>
          <w:sz w:val="26"/>
          <w:szCs w:val="26"/>
        </w:rPr>
        <w:t>.</w:t>
      </w:r>
      <w:r w:rsidRPr="0047497F">
        <w:rPr>
          <w:b/>
          <w:i/>
          <w:sz w:val="26"/>
          <w:szCs w:val="26"/>
        </w:rPr>
        <w:t xml:space="preserve"> Полезные ископаемые</w:t>
      </w:r>
    </w:p>
    <w:p w:rsidR="001E1188" w:rsidRPr="0047497F" w:rsidRDefault="001E1188" w:rsidP="001E1188">
      <w:pPr>
        <w:widowControl w:val="0"/>
        <w:suppressAutoHyphens/>
        <w:ind w:firstLine="709"/>
        <w:jc w:val="both"/>
        <w:rPr>
          <w:sz w:val="26"/>
          <w:szCs w:val="26"/>
          <w:lang w:bidi="en-US"/>
        </w:rPr>
      </w:pPr>
      <w:r w:rsidRPr="0047497F">
        <w:rPr>
          <w:rFonts w:eastAsia="Lucida Sans Unicode"/>
          <w:sz w:val="26"/>
          <w:szCs w:val="26"/>
          <w:lang w:bidi="en-US"/>
        </w:rPr>
        <w:t>На территории Найхинского сельского поселения месторождений</w:t>
      </w:r>
      <w:r w:rsidRPr="0047497F">
        <w:rPr>
          <w:rFonts w:eastAsia="Lucida Sans Unicode"/>
          <w:spacing w:val="-20"/>
          <w:sz w:val="26"/>
          <w:szCs w:val="26"/>
          <w:lang w:bidi="en-US"/>
        </w:rPr>
        <w:t xml:space="preserve"> полезных ископаемых нет.</w:t>
      </w:r>
    </w:p>
    <w:p w:rsidR="001E1188" w:rsidRPr="0047497F" w:rsidRDefault="001E1188" w:rsidP="001E1188">
      <w:pPr>
        <w:suppressAutoHyphens/>
        <w:ind w:firstLine="709"/>
        <w:jc w:val="both"/>
        <w:rPr>
          <w:i/>
          <w:sz w:val="26"/>
          <w:szCs w:val="26"/>
        </w:rPr>
      </w:pPr>
    </w:p>
    <w:p w:rsidR="00354F69" w:rsidRDefault="001E1188" w:rsidP="001E1188">
      <w:pPr>
        <w:suppressAutoHyphens/>
        <w:ind w:firstLine="709"/>
        <w:jc w:val="both"/>
        <w:rPr>
          <w:b/>
          <w:i/>
          <w:sz w:val="26"/>
          <w:szCs w:val="26"/>
        </w:rPr>
      </w:pPr>
      <w:r w:rsidRPr="0047497F">
        <w:rPr>
          <w:b/>
          <w:i/>
          <w:sz w:val="26"/>
          <w:szCs w:val="26"/>
        </w:rPr>
        <w:t>2.1.4.5</w:t>
      </w:r>
      <w:r w:rsidR="00354F69">
        <w:rPr>
          <w:b/>
          <w:i/>
          <w:sz w:val="26"/>
          <w:szCs w:val="26"/>
        </w:rPr>
        <w:t>.</w:t>
      </w:r>
      <w:r w:rsidRPr="0047497F">
        <w:rPr>
          <w:b/>
          <w:i/>
          <w:sz w:val="26"/>
          <w:szCs w:val="26"/>
        </w:rPr>
        <w:t xml:space="preserve"> Охотопромысловые ресурсы. Не древесное лесное сырье</w:t>
      </w:r>
    </w:p>
    <w:p w:rsidR="001E1188" w:rsidRPr="0047497F" w:rsidRDefault="001E1188" w:rsidP="001E1188">
      <w:pPr>
        <w:suppressAutoHyphens/>
        <w:ind w:firstLine="709"/>
        <w:jc w:val="both"/>
        <w:rPr>
          <w:sz w:val="26"/>
          <w:szCs w:val="26"/>
        </w:rPr>
      </w:pPr>
      <w:r w:rsidRPr="0047497F">
        <w:rPr>
          <w:sz w:val="26"/>
          <w:szCs w:val="26"/>
        </w:rPr>
        <w:t xml:space="preserve">Ресурсы охотничьих животных на территории Нанайского района характеризуются исключительным видовым разнообразием и высоким количественным потенциалом. В охотугодьях обитает 26 видов охотничьих животных. Численность их остаётся довольно высокой, но и циклично – динамичной. </w:t>
      </w:r>
    </w:p>
    <w:p w:rsidR="001E1188" w:rsidRPr="0047497F" w:rsidRDefault="001E1188" w:rsidP="001E1188">
      <w:pPr>
        <w:suppressAutoHyphens/>
        <w:ind w:firstLine="709"/>
        <w:jc w:val="both"/>
        <w:rPr>
          <w:sz w:val="26"/>
          <w:szCs w:val="26"/>
        </w:rPr>
      </w:pPr>
      <w:r w:rsidRPr="0047497F">
        <w:rPr>
          <w:sz w:val="26"/>
          <w:szCs w:val="26"/>
        </w:rPr>
        <w:t>Основными видами охотохозяйственного производства являются соболь, белка, колонок, норка, ондатра, выдра, енотовидная собака, изюбр, рябчик. На территории района встречается 2 редких, особо охраняемых вида животных – тигр, дикуша.</w:t>
      </w:r>
    </w:p>
    <w:p w:rsidR="001E1188" w:rsidRPr="0047497F" w:rsidRDefault="001E1188" w:rsidP="001E1188">
      <w:pPr>
        <w:ind w:firstLine="709"/>
        <w:jc w:val="both"/>
        <w:rPr>
          <w:sz w:val="26"/>
          <w:szCs w:val="26"/>
        </w:rPr>
      </w:pPr>
      <w:r w:rsidRPr="0047497F">
        <w:rPr>
          <w:sz w:val="26"/>
          <w:szCs w:val="26"/>
        </w:rPr>
        <w:t>Богат и разнообразен на весенних и осенних пролётах видовой состав водоплавающей и болотно-полевой дичи, насчитывающей более 50 видов.</w:t>
      </w:r>
    </w:p>
    <w:p w:rsidR="001E1188" w:rsidRPr="0047497F" w:rsidRDefault="001E1188" w:rsidP="001E1188">
      <w:pPr>
        <w:widowControl w:val="0"/>
        <w:suppressAutoHyphens/>
        <w:ind w:firstLine="709"/>
        <w:jc w:val="both"/>
        <w:rPr>
          <w:color w:val="000000"/>
          <w:sz w:val="26"/>
          <w:szCs w:val="26"/>
          <w:lang w:bidi="en-US"/>
        </w:rPr>
      </w:pPr>
      <w:r w:rsidRPr="0047497F">
        <w:rPr>
          <w:color w:val="000000"/>
          <w:sz w:val="26"/>
          <w:szCs w:val="26"/>
          <w:lang w:bidi="en-US"/>
        </w:rPr>
        <w:t>Промысловая охота на территории Найхинского сельского поселения запрещена. Ведение охотохозяйственной деятельности возможно за пределами поселения.</w:t>
      </w:r>
    </w:p>
    <w:p w:rsidR="001E1188" w:rsidRPr="0047497F" w:rsidRDefault="001E1188" w:rsidP="001E1188">
      <w:pPr>
        <w:ind w:firstLine="709"/>
        <w:jc w:val="both"/>
        <w:rPr>
          <w:sz w:val="26"/>
          <w:szCs w:val="26"/>
        </w:rPr>
      </w:pPr>
      <w:r w:rsidRPr="0047497F">
        <w:rPr>
          <w:sz w:val="26"/>
          <w:szCs w:val="26"/>
        </w:rPr>
        <w:t>Запасы не древесных ресурсов на территории Нанайского района значительны, и их можно рассматривать как базу для экономически эффективной промышленной переработки.</w:t>
      </w:r>
    </w:p>
    <w:p w:rsidR="001E1188" w:rsidRPr="0047497F" w:rsidRDefault="001E1188" w:rsidP="001E1188">
      <w:pPr>
        <w:ind w:firstLine="709"/>
        <w:jc w:val="both"/>
        <w:rPr>
          <w:i/>
          <w:sz w:val="26"/>
          <w:szCs w:val="26"/>
        </w:rPr>
      </w:pPr>
    </w:p>
    <w:p w:rsidR="001E1188" w:rsidRPr="0047497F" w:rsidRDefault="001E1188" w:rsidP="001E1188">
      <w:pPr>
        <w:ind w:firstLine="709"/>
        <w:jc w:val="both"/>
        <w:rPr>
          <w:b/>
          <w:sz w:val="26"/>
          <w:szCs w:val="26"/>
        </w:rPr>
      </w:pPr>
      <w:r w:rsidRPr="0047497F">
        <w:rPr>
          <w:b/>
          <w:i/>
          <w:sz w:val="26"/>
          <w:szCs w:val="26"/>
        </w:rPr>
        <w:t>2.1.4.6</w:t>
      </w:r>
      <w:r w:rsidR="00354F69">
        <w:rPr>
          <w:b/>
          <w:i/>
          <w:sz w:val="26"/>
          <w:szCs w:val="26"/>
        </w:rPr>
        <w:t>.</w:t>
      </w:r>
      <w:r w:rsidRPr="0047497F">
        <w:rPr>
          <w:b/>
          <w:i/>
          <w:sz w:val="26"/>
          <w:szCs w:val="26"/>
        </w:rPr>
        <w:t xml:space="preserve"> Сельскохозяйственные угодья</w:t>
      </w:r>
    </w:p>
    <w:p w:rsidR="001E1188" w:rsidRPr="0047497F" w:rsidRDefault="001E1188" w:rsidP="001E1188">
      <w:pPr>
        <w:ind w:firstLine="709"/>
        <w:jc w:val="both"/>
        <w:rPr>
          <w:sz w:val="26"/>
          <w:szCs w:val="26"/>
        </w:rPr>
      </w:pPr>
      <w:r w:rsidRPr="0047497F">
        <w:rPr>
          <w:sz w:val="26"/>
          <w:szCs w:val="26"/>
        </w:rPr>
        <w:t>Ведение сельского хозяйства в районе затруднено из-за того, что пахотные земли не образуют сплошных массивов, основная часть земель давно не используется, идёт их дальнейшая деградация; земли подвержены вторичному заболачиванию, зарастают кочкой и кустарником.</w:t>
      </w:r>
    </w:p>
    <w:p w:rsidR="001E1188" w:rsidRPr="0047497F" w:rsidRDefault="001E1188" w:rsidP="001E1188">
      <w:pPr>
        <w:ind w:firstLine="709"/>
        <w:jc w:val="both"/>
        <w:rPr>
          <w:sz w:val="26"/>
          <w:szCs w:val="26"/>
        </w:rPr>
      </w:pPr>
      <w:r w:rsidRPr="0047497F">
        <w:rPr>
          <w:sz w:val="26"/>
          <w:szCs w:val="26"/>
        </w:rPr>
        <w:t>В то же время эффективности ведения сельского хозяйства поселения может способствовать его географическое положение, близость рынков сбыта продукции, развитая транспортная дорожная сеть.</w:t>
      </w:r>
    </w:p>
    <w:p w:rsidR="001E1188" w:rsidRPr="0047497F" w:rsidRDefault="001E1188" w:rsidP="001E1188">
      <w:pPr>
        <w:ind w:firstLine="709"/>
        <w:jc w:val="both"/>
        <w:rPr>
          <w:sz w:val="26"/>
          <w:szCs w:val="26"/>
        </w:rPr>
      </w:pPr>
      <w:r w:rsidRPr="0047497F">
        <w:rPr>
          <w:sz w:val="26"/>
          <w:szCs w:val="26"/>
        </w:rPr>
        <w:lastRenderedPageBreak/>
        <w:t xml:space="preserve">В границах Найхинского сельского поселения площадь земель под ведение сельского хозяйство составляет 20,10 га. В настоящий момент эти земли используются как сенокосы для личных нужд населения. </w:t>
      </w:r>
    </w:p>
    <w:p w:rsidR="001E1188" w:rsidRPr="0047497F" w:rsidRDefault="001E1188" w:rsidP="001E1188">
      <w:pPr>
        <w:ind w:firstLine="709"/>
        <w:jc w:val="both"/>
        <w:rPr>
          <w:sz w:val="26"/>
          <w:szCs w:val="26"/>
        </w:rPr>
      </w:pPr>
      <w:r w:rsidRPr="0047497F">
        <w:rPr>
          <w:sz w:val="26"/>
          <w:szCs w:val="26"/>
        </w:rPr>
        <w:t xml:space="preserve">Сегодня сельскохозяйственная отрасль на территории поселения функционирует только на уровне личных подсобных хозяйств. </w:t>
      </w:r>
    </w:p>
    <w:p w:rsidR="001E1188" w:rsidRPr="0047497F" w:rsidRDefault="001E1188" w:rsidP="001E1188">
      <w:pPr>
        <w:ind w:firstLine="709"/>
        <w:jc w:val="both"/>
        <w:rPr>
          <w:sz w:val="26"/>
          <w:szCs w:val="26"/>
        </w:rPr>
      </w:pPr>
      <w:r w:rsidRPr="0047497F">
        <w:rPr>
          <w:i/>
          <w:sz w:val="26"/>
          <w:szCs w:val="26"/>
          <w:u w:val="single"/>
        </w:rPr>
        <w:t>Вывод:</w:t>
      </w:r>
    </w:p>
    <w:p w:rsidR="001E1188" w:rsidRDefault="001E1188" w:rsidP="001E1188">
      <w:pPr>
        <w:ind w:firstLine="709"/>
        <w:jc w:val="both"/>
        <w:rPr>
          <w:sz w:val="26"/>
          <w:szCs w:val="26"/>
        </w:rPr>
      </w:pPr>
      <w:r w:rsidRPr="0047497F">
        <w:rPr>
          <w:sz w:val="26"/>
          <w:szCs w:val="26"/>
        </w:rPr>
        <w:t>Богатый природно-ресурсный потенциал Нанайского района в целом и Найхинского поселения в частности позволяет развивать экономику поселения в разных направлениях в промышленных масштабах: рыбодобыча, рыбопереработка, лесозаготовка, животноводство, овощеводство, сбор и переработ</w:t>
      </w:r>
      <w:r>
        <w:rPr>
          <w:sz w:val="26"/>
          <w:szCs w:val="26"/>
        </w:rPr>
        <w:t xml:space="preserve">ка недревесного лесного сырья. </w:t>
      </w:r>
    </w:p>
    <w:p w:rsidR="001E1188" w:rsidRPr="0047497F" w:rsidRDefault="001E1188" w:rsidP="00354F69">
      <w:pPr>
        <w:ind w:firstLine="709"/>
        <w:jc w:val="both"/>
        <w:rPr>
          <w:sz w:val="26"/>
          <w:szCs w:val="26"/>
        </w:rPr>
      </w:pPr>
    </w:p>
    <w:p w:rsidR="00354F69" w:rsidRPr="0047497F" w:rsidRDefault="00354F69" w:rsidP="00354F69">
      <w:pPr>
        <w:tabs>
          <w:tab w:val="left" w:pos="1134"/>
        </w:tabs>
        <w:ind w:firstLine="709"/>
        <w:jc w:val="both"/>
        <w:rPr>
          <w:b/>
          <w:bCs/>
          <w:sz w:val="26"/>
          <w:szCs w:val="26"/>
        </w:rPr>
      </w:pPr>
      <w:r w:rsidRPr="0047497F">
        <w:rPr>
          <w:b/>
          <w:sz w:val="26"/>
          <w:szCs w:val="26"/>
        </w:rPr>
        <w:t>2.2</w:t>
      </w:r>
      <w:r>
        <w:rPr>
          <w:b/>
          <w:sz w:val="26"/>
          <w:szCs w:val="26"/>
        </w:rPr>
        <w:t>.</w:t>
      </w:r>
      <w:r w:rsidRPr="0047497F">
        <w:rPr>
          <w:b/>
          <w:sz w:val="26"/>
          <w:szCs w:val="26"/>
        </w:rPr>
        <w:tab/>
        <w:t>Анализ п</w:t>
      </w:r>
      <w:r w:rsidRPr="0047497F">
        <w:rPr>
          <w:b/>
          <w:bCs/>
          <w:sz w:val="26"/>
          <w:szCs w:val="26"/>
        </w:rPr>
        <w:t>роблем и направлений комплексного развития</w:t>
      </w:r>
      <w:r w:rsidRPr="00354F69">
        <w:rPr>
          <w:b/>
          <w:bCs/>
          <w:sz w:val="26"/>
          <w:szCs w:val="26"/>
        </w:rPr>
        <w:t>территории</w:t>
      </w:r>
      <w:r w:rsidRPr="0047497F">
        <w:rPr>
          <w:b/>
          <w:bCs/>
          <w:sz w:val="26"/>
          <w:szCs w:val="26"/>
        </w:rPr>
        <w:t xml:space="preserve"> Найхинского сельского поселения</w:t>
      </w:r>
    </w:p>
    <w:p w:rsidR="00354F69" w:rsidRPr="0047497F" w:rsidRDefault="00354F69" w:rsidP="00354F69">
      <w:pPr>
        <w:ind w:firstLine="709"/>
        <w:jc w:val="both"/>
        <w:rPr>
          <w:sz w:val="26"/>
          <w:szCs w:val="26"/>
        </w:rPr>
      </w:pPr>
      <w:r w:rsidRPr="0047497F">
        <w:rPr>
          <w:sz w:val="26"/>
          <w:szCs w:val="26"/>
        </w:rPr>
        <w:t xml:space="preserve">Одной из основных задач разработки градостроительной документации территориального планирования является развитие производственной сферы, создание рабочих мест, повышение уровня жизни населения. </w:t>
      </w:r>
    </w:p>
    <w:p w:rsidR="00354F69" w:rsidRPr="0047497F" w:rsidRDefault="00354F69" w:rsidP="00354F69">
      <w:pPr>
        <w:ind w:firstLine="709"/>
        <w:jc w:val="both"/>
        <w:rPr>
          <w:sz w:val="26"/>
          <w:szCs w:val="26"/>
        </w:rPr>
      </w:pPr>
      <w:r w:rsidRPr="0047497F">
        <w:rPr>
          <w:sz w:val="26"/>
          <w:szCs w:val="26"/>
        </w:rPr>
        <w:t>Решение этих задач позволит говорить о возможности перспективного развития Найхинского сельского поселения во всех отраслях хозяйствования.</w:t>
      </w:r>
    </w:p>
    <w:p w:rsidR="00354F69" w:rsidRPr="0047497F" w:rsidRDefault="00354F69" w:rsidP="00354F69">
      <w:pPr>
        <w:ind w:firstLine="709"/>
        <w:jc w:val="both"/>
        <w:rPr>
          <w:sz w:val="26"/>
          <w:szCs w:val="26"/>
        </w:rPr>
      </w:pPr>
      <w:r w:rsidRPr="0047497F">
        <w:rPr>
          <w:sz w:val="26"/>
          <w:szCs w:val="26"/>
        </w:rPr>
        <w:t xml:space="preserve">Создание условий для развития производственной сферы, малого и среднего бизнеса позволит привлечь на территорию населенного пункта инвестиционные средства, создать рабочие места и тем самым увеличить доходную часть районного и муниципального бюджетов, а рост доходов позволит увеличить расходную часть бюджетов и реализовывать программы в области жилищной и социальной сфер. </w:t>
      </w:r>
    </w:p>
    <w:p w:rsidR="00354F69" w:rsidRPr="0047497F" w:rsidRDefault="00354F69" w:rsidP="00354F69">
      <w:pPr>
        <w:ind w:firstLine="709"/>
        <w:jc w:val="both"/>
        <w:rPr>
          <w:sz w:val="26"/>
          <w:szCs w:val="26"/>
        </w:rPr>
      </w:pPr>
      <w:r w:rsidRPr="0047497F">
        <w:rPr>
          <w:sz w:val="26"/>
          <w:szCs w:val="26"/>
        </w:rPr>
        <w:t xml:space="preserve">Результат вышеперечисленных мероприятий – повышение уровня жизни населения сельского поселения. </w:t>
      </w:r>
    </w:p>
    <w:p w:rsidR="00354F69" w:rsidRPr="0047497F" w:rsidRDefault="00354F69" w:rsidP="00354F69">
      <w:pPr>
        <w:ind w:firstLine="709"/>
        <w:jc w:val="both"/>
        <w:rPr>
          <w:b/>
          <w:sz w:val="26"/>
          <w:szCs w:val="26"/>
        </w:rPr>
      </w:pPr>
      <w:r w:rsidRPr="0047497F">
        <w:rPr>
          <w:sz w:val="26"/>
          <w:szCs w:val="26"/>
        </w:rPr>
        <w:t xml:space="preserve">На территории Найхинского поселения градообразующих предприятий нет. В 2009-2010годах вели небольшую хозяйственную деятельность: ООО «Стройтранссервис», </w:t>
      </w:r>
      <w:r w:rsidRPr="0047497F">
        <w:rPr>
          <w:rFonts w:eastAsia="Calibri"/>
          <w:sz w:val="26"/>
          <w:szCs w:val="26"/>
          <w:lang w:eastAsia="ar-SA"/>
        </w:rPr>
        <w:t>территориально-соседская община малочисленных народностей</w:t>
      </w:r>
      <w:r w:rsidRPr="0047497F">
        <w:rPr>
          <w:sz w:val="26"/>
          <w:szCs w:val="26"/>
        </w:rPr>
        <w:t xml:space="preserve"> «Бихан», </w:t>
      </w:r>
      <w:r w:rsidRPr="0047497F">
        <w:rPr>
          <w:rFonts w:eastAsia="Calibri"/>
          <w:sz w:val="26"/>
          <w:szCs w:val="26"/>
          <w:lang w:eastAsia="ar-SA"/>
        </w:rPr>
        <w:t>территориально-соседская община малочисленных народностей</w:t>
      </w:r>
      <w:r w:rsidRPr="0047497F">
        <w:rPr>
          <w:sz w:val="26"/>
          <w:szCs w:val="26"/>
        </w:rPr>
        <w:t xml:space="preserve"> «Кедр</w:t>
      </w:r>
      <w:r w:rsidRPr="0047497F">
        <w:rPr>
          <w:spacing w:val="-20"/>
          <w:sz w:val="26"/>
          <w:szCs w:val="26"/>
        </w:rPr>
        <w:t xml:space="preserve">», ЧП Киле Е.Б.Пекарня, </w:t>
      </w:r>
      <w:r>
        <w:rPr>
          <w:spacing w:val="-20"/>
          <w:sz w:val="26"/>
          <w:szCs w:val="26"/>
        </w:rPr>
        <w:t>ООО</w:t>
      </w:r>
      <w:r w:rsidRPr="0047497F">
        <w:rPr>
          <w:spacing w:val="-20"/>
          <w:sz w:val="26"/>
          <w:szCs w:val="26"/>
        </w:rPr>
        <w:t xml:space="preserve"> НО «Даур». </w:t>
      </w:r>
    </w:p>
    <w:p w:rsidR="00354F69" w:rsidRPr="0047497F" w:rsidRDefault="00354F69" w:rsidP="00354F69">
      <w:pPr>
        <w:tabs>
          <w:tab w:val="left" w:pos="1134"/>
        </w:tabs>
        <w:ind w:firstLine="709"/>
        <w:jc w:val="both"/>
        <w:rPr>
          <w:b/>
          <w:sz w:val="26"/>
          <w:szCs w:val="26"/>
        </w:rPr>
      </w:pPr>
    </w:p>
    <w:p w:rsidR="00354F69" w:rsidRPr="0047497F" w:rsidRDefault="00354F69" w:rsidP="00354F69">
      <w:pPr>
        <w:tabs>
          <w:tab w:val="left" w:pos="1276"/>
        </w:tabs>
        <w:ind w:firstLine="709"/>
        <w:rPr>
          <w:b/>
          <w:color w:val="000000"/>
          <w:sz w:val="26"/>
          <w:szCs w:val="26"/>
        </w:rPr>
      </w:pPr>
      <w:r w:rsidRPr="0047497F">
        <w:rPr>
          <w:b/>
          <w:color w:val="000000"/>
          <w:sz w:val="26"/>
          <w:szCs w:val="26"/>
        </w:rPr>
        <w:t>2.2.1</w:t>
      </w:r>
      <w:r>
        <w:rPr>
          <w:b/>
          <w:color w:val="000000"/>
          <w:sz w:val="26"/>
          <w:szCs w:val="26"/>
        </w:rPr>
        <w:t>.</w:t>
      </w:r>
      <w:r w:rsidRPr="0047497F">
        <w:rPr>
          <w:b/>
          <w:color w:val="000000"/>
          <w:sz w:val="26"/>
          <w:szCs w:val="26"/>
        </w:rPr>
        <w:t xml:space="preserve"> Производственная сфера </w:t>
      </w:r>
    </w:p>
    <w:p w:rsidR="00354F69" w:rsidRPr="0047497F" w:rsidRDefault="00354F69" w:rsidP="00354F69">
      <w:pPr>
        <w:ind w:firstLine="709"/>
        <w:rPr>
          <w:b/>
          <w:i/>
          <w:color w:val="000000"/>
          <w:sz w:val="26"/>
          <w:szCs w:val="26"/>
        </w:rPr>
      </w:pPr>
      <w:r w:rsidRPr="0047497F">
        <w:rPr>
          <w:b/>
          <w:i/>
          <w:color w:val="000000"/>
          <w:sz w:val="26"/>
          <w:szCs w:val="26"/>
        </w:rPr>
        <w:t>2.2.1.1. Промышленное производство</w:t>
      </w:r>
    </w:p>
    <w:p w:rsidR="00354F69" w:rsidRPr="0047497F" w:rsidRDefault="00354F69" w:rsidP="00354F69">
      <w:pPr>
        <w:tabs>
          <w:tab w:val="left" w:pos="1276"/>
        </w:tabs>
        <w:ind w:firstLine="709"/>
        <w:jc w:val="both"/>
        <w:rPr>
          <w:color w:val="000000"/>
          <w:sz w:val="26"/>
          <w:szCs w:val="26"/>
        </w:rPr>
      </w:pPr>
      <w:r w:rsidRPr="0047497F">
        <w:rPr>
          <w:color w:val="000000"/>
          <w:sz w:val="26"/>
          <w:szCs w:val="26"/>
        </w:rPr>
        <w:t xml:space="preserve">По данным администрации Найхинского сельского поселения крупных промышленных предприятий на территории поселения нет. </w:t>
      </w:r>
    </w:p>
    <w:p w:rsidR="00354F69" w:rsidRPr="0047497F" w:rsidRDefault="00354F69" w:rsidP="00354F69">
      <w:pPr>
        <w:ind w:firstLine="709"/>
        <w:rPr>
          <w:i/>
          <w:sz w:val="26"/>
          <w:szCs w:val="26"/>
        </w:rPr>
      </w:pPr>
    </w:p>
    <w:p w:rsidR="00354F69" w:rsidRPr="0047497F" w:rsidRDefault="00354F69" w:rsidP="00354F69">
      <w:pPr>
        <w:ind w:firstLine="709"/>
        <w:rPr>
          <w:b/>
          <w:i/>
          <w:sz w:val="26"/>
          <w:szCs w:val="26"/>
        </w:rPr>
      </w:pPr>
      <w:r w:rsidRPr="0047497F">
        <w:rPr>
          <w:b/>
          <w:i/>
          <w:sz w:val="26"/>
          <w:szCs w:val="26"/>
        </w:rPr>
        <w:t>2.2.1.2</w:t>
      </w:r>
      <w:r>
        <w:rPr>
          <w:b/>
          <w:i/>
          <w:sz w:val="26"/>
          <w:szCs w:val="26"/>
        </w:rPr>
        <w:t>.</w:t>
      </w:r>
      <w:r w:rsidRPr="0047497F">
        <w:rPr>
          <w:b/>
          <w:i/>
          <w:sz w:val="26"/>
          <w:szCs w:val="26"/>
        </w:rPr>
        <w:t xml:space="preserve"> Лесная промышленность, лесное хозяйство</w:t>
      </w:r>
    </w:p>
    <w:p w:rsidR="00354F69" w:rsidRPr="0047497F" w:rsidRDefault="00354F69" w:rsidP="00354F69">
      <w:pPr>
        <w:ind w:firstLine="709"/>
        <w:jc w:val="both"/>
        <w:rPr>
          <w:sz w:val="26"/>
          <w:szCs w:val="26"/>
        </w:rPr>
      </w:pPr>
      <w:r w:rsidRPr="0047497F">
        <w:rPr>
          <w:sz w:val="26"/>
          <w:szCs w:val="26"/>
        </w:rPr>
        <w:t>Предприятий лесной промышленности на территории Найхинского сельского поселения нет. Жителей населенных пунктов села Найхин и села Даерга обеспечивают дровами национальные общины Найхинского сельского поселения.</w:t>
      </w:r>
    </w:p>
    <w:p w:rsidR="00354F69" w:rsidRPr="0047497F" w:rsidRDefault="00354F69" w:rsidP="00354F69">
      <w:pPr>
        <w:tabs>
          <w:tab w:val="left" w:pos="1276"/>
        </w:tabs>
        <w:ind w:firstLine="709"/>
        <w:jc w:val="both"/>
        <w:rPr>
          <w:i/>
          <w:sz w:val="26"/>
          <w:szCs w:val="26"/>
          <w:u w:val="single"/>
        </w:rPr>
      </w:pPr>
      <w:r w:rsidRPr="0047497F">
        <w:rPr>
          <w:i/>
          <w:sz w:val="26"/>
          <w:szCs w:val="26"/>
          <w:u w:val="single"/>
        </w:rPr>
        <w:t>Вывод:</w:t>
      </w:r>
    </w:p>
    <w:p w:rsidR="00354F69" w:rsidRDefault="00354F69" w:rsidP="00354F69">
      <w:pPr>
        <w:tabs>
          <w:tab w:val="left" w:pos="1276"/>
        </w:tabs>
        <w:ind w:firstLine="709"/>
        <w:jc w:val="both"/>
        <w:rPr>
          <w:rFonts w:eastAsia="Calibri"/>
          <w:sz w:val="26"/>
          <w:szCs w:val="26"/>
          <w:lang w:eastAsia="ar-SA"/>
        </w:rPr>
      </w:pPr>
      <w:r w:rsidRPr="0047497F">
        <w:rPr>
          <w:rFonts w:eastAsia="Calibri"/>
          <w:sz w:val="26"/>
          <w:szCs w:val="26"/>
          <w:lang w:eastAsia="ar-SA"/>
        </w:rPr>
        <w:t>Учитывая необходимость снабжения населения Найхинского сельского поселения дровами и пиломатериалом, на его территории возможна организация лесозаготовительных и деревоперерабатывающих предприятий</w:t>
      </w:r>
      <w:r>
        <w:rPr>
          <w:rFonts w:eastAsia="Calibri"/>
          <w:sz w:val="26"/>
          <w:szCs w:val="26"/>
          <w:lang w:eastAsia="ar-SA"/>
        </w:rPr>
        <w:t xml:space="preserve">. </w:t>
      </w:r>
    </w:p>
    <w:p w:rsidR="00354F69" w:rsidRPr="00B828A8" w:rsidRDefault="00354F69" w:rsidP="00354F69">
      <w:pPr>
        <w:tabs>
          <w:tab w:val="left" w:pos="1276"/>
        </w:tabs>
        <w:ind w:firstLine="709"/>
        <w:jc w:val="both"/>
        <w:rPr>
          <w:rFonts w:eastAsia="Calibri"/>
          <w:sz w:val="26"/>
          <w:szCs w:val="26"/>
          <w:lang w:eastAsia="ar-SA"/>
        </w:rPr>
      </w:pPr>
    </w:p>
    <w:p w:rsidR="00354F69" w:rsidRPr="0047497F" w:rsidRDefault="00354F69" w:rsidP="00354F69">
      <w:pPr>
        <w:widowControl w:val="0"/>
        <w:suppressAutoHyphens/>
        <w:ind w:firstLine="709"/>
        <w:jc w:val="both"/>
        <w:rPr>
          <w:rFonts w:eastAsia="Lucida Sans Unicode"/>
          <w:b/>
          <w:i/>
          <w:sz w:val="26"/>
          <w:szCs w:val="26"/>
          <w:lang w:bidi="en-US"/>
        </w:rPr>
      </w:pPr>
      <w:r w:rsidRPr="0047497F">
        <w:rPr>
          <w:rFonts w:eastAsia="Lucida Sans Unicode"/>
          <w:b/>
          <w:i/>
          <w:sz w:val="26"/>
          <w:szCs w:val="26"/>
          <w:lang w:bidi="en-US"/>
        </w:rPr>
        <w:t>2.2.1.3</w:t>
      </w:r>
      <w:r>
        <w:rPr>
          <w:rFonts w:eastAsia="Lucida Sans Unicode"/>
          <w:b/>
          <w:i/>
          <w:sz w:val="26"/>
          <w:szCs w:val="26"/>
          <w:lang w:bidi="en-US"/>
        </w:rPr>
        <w:t>.</w:t>
      </w:r>
      <w:r w:rsidRPr="0047497F">
        <w:rPr>
          <w:rFonts w:eastAsia="Lucida Sans Unicode"/>
          <w:b/>
          <w:i/>
          <w:sz w:val="26"/>
          <w:szCs w:val="26"/>
          <w:lang w:bidi="en-US"/>
        </w:rPr>
        <w:t xml:space="preserve"> Рыбная промышленность</w:t>
      </w:r>
    </w:p>
    <w:p w:rsidR="00354F69" w:rsidRPr="0047497F" w:rsidRDefault="00354F69" w:rsidP="00354F69">
      <w:pPr>
        <w:tabs>
          <w:tab w:val="left" w:pos="1276"/>
        </w:tabs>
        <w:ind w:firstLine="709"/>
        <w:jc w:val="both"/>
        <w:rPr>
          <w:rFonts w:eastAsia="Calibri"/>
          <w:sz w:val="26"/>
          <w:szCs w:val="26"/>
          <w:lang w:eastAsia="ar-SA"/>
        </w:rPr>
      </w:pPr>
      <w:r w:rsidRPr="0047497F">
        <w:rPr>
          <w:rFonts w:eastAsia="Calibri"/>
          <w:sz w:val="26"/>
          <w:szCs w:val="26"/>
          <w:lang w:eastAsia="ar-SA"/>
        </w:rPr>
        <w:lastRenderedPageBreak/>
        <w:t xml:space="preserve">В </w:t>
      </w:r>
      <w:smartTag w:uri="urn:schemas-microsoft-com:office:smarttags" w:element="metricconverter">
        <w:smartTagPr>
          <w:attr w:name="ProductID" w:val="2000 г"/>
        </w:smartTagPr>
        <w:r w:rsidRPr="0047497F">
          <w:rPr>
            <w:rFonts w:eastAsia="Calibri"/>
            <w:sz w:val="26"/>
            <w:szCs w:val="26"/>
            <w:lang w:eastAsia="ar-SA"/>
          </w:rPr>
          <w:t>2000 г</w:t>
        </w:r>
      </w:smartTag>
      <w:r w:rsidRPr="0047497F">
        <w:rPr>
          <w:rFonts w:eastAsia="Calibri"/>
          <w:sz w:val="26"/>
          <w:szCs w:val="26"/>
          <w:lang w:eastAsia="ar-SA"/>
        </w:rPr>
        <w:t xml:space="preserve">. был сдан в эксплуатацию Анюйский рыбоводный завод, расположенный за границей Найхиского сельского поселения. Завод был построен с целью пополнения Анюйского стада осенней кеты за счет искусственного воспроизводства. </w:t>
      </w:r>
    </w:p>
    <w:p w:rsidR="00354F69" w:rsidRPr="0047497F" w:rsidRDefault="00354F69" w:rsidP="00354F69">
      <w:pPr>
        <w:tabs>
          <w:tab w:val="left" w:pos="1276"/>
        </w:tabs>
        <w:ind w:firstLine="709"/>
        <w:jc w:val="both"/>
        <w:rPr>
          <w:rFonts w:eastAsia="Calibri"/>
          <w:sz w:val="26"/>
          <w:szCs w:val="26"/>
          <w:lang w:eastAsia="ar-SA"/>
        </w:rPr>
      </w:pPr>
      <w:r w:rsidRPr="0047497F">
        <w:rPr>
          <w:rFonts w:eastAsia="Calibri"/>
          <w:sz w:val="26"/>
          <w:szCs w:val="26"/>
          <w:lang w:eastAsia="ar-SA"/>
        </w:rPr>
        <w:t xml:space="preserve">Около 30 человек из числа работающих на предприятии, являются жителями Найхинского сельского поселения. </w:t>
      </w:r>
    </w:p>
    <w:p w:rsidR="00354F69" w:rsidRPr="0047497F" w:rsidRDefault="00354F69" w:rsidP="00354F69">
      <w:pPr>
        <w:tabs>
          <w:tab w:val="left" w:pos="1276"/>
        </w:tabs>
        <w:ind w:firstLine="709"/>
        <w:jc w:val="both"/>
        <w:rPr>
          <w:color w:val="FF0000"/>
          <w:sz w:val="26"/>
          <w:szCs w:val="26"/>
        </w:rPr>
      </w:pPr>
      <w:r w:rsidRPr="0047497F">
        <w:rPr>
          <w:rFonts w:eastAsia="Calibri"/>
          <w:sz w:val="26"/>
          <w:szCs w:val="26"/>
          <w:lang w:eastAsia="ar-SA"/>
        </w:rPr>
        <w:t>В настоящее время ведется строительство второй очереди рыбоводного завода, включающей в себя комплекс по выращиванию осетров проектной мощностью 1млн. штук молоди, что позволит расширить штат сотрудников завода и дополнительно трудоустроить жителей поселения.</w:t>
      </w:r>
    </w:p>
    <w:p w:rsidR="00354F69" w:rsidRPr="0047497F" w:rsidRDefault="00354F69" w:rsidP="00354F69">
      <w:pPr>
        <w:tabs>
          <w:tab w:val="left" w:pos="1276"/>
        </w:tabs>
        <w:ind w:firstLine="709"/>
        <w:jc w:val="both"/>
        <w:rPr>
          <w:rFonts w:eastAsia="Lucida Sans Unicode"/>
          <w:i/>
          <w:sz w:val="26"/>
          <w:szCs w:val="26"/>
          <w:u w:val="single"/>
          <w:lang w:bidi="en-US"/>
        </w:rPr>
      </w:pPr>
      <w:r w:rsidRPr="0047497F">
        <w:rPr>
          <w:rFonts w:eastAsia="Lucida Sans Unicode"/>
          <w:i/>
          <w:sz w:val="26"/>
          <w:szCs w:val="26"/>
          <w:u w:val="single"/>
          <w:lang w:bidi="en-US"/>
        </w:rPr>
        <w:t>Вывод:</w:t>
      </w:r>
    </w:p>
    <w:p w:rsidR="00354F69" w:rsidRPr="0047497F" w:rsidRDefault="00354F69" w:rsidP="00354F69">
      <w:pPr>
        <w:widowControl w:val="0"/>
        <w:suppressAutoHyphens/>
        <w:ind w:firstLine="709"/>
        <w:jc w:val="both"/>
        <w:rPr>
          <w:sz w:val="26"/>
          <w:szCs w:val="26"/>
        </w:rPr>
      </w:pPr>
      <w:r w:rsidRPr="0047497F">
        <w:rPr>
          <w:sz w:val="26"/>
          <w:szCs w:val="26"/>
        </w:rPr>
        <w:t xml:space="preserve">На территории Найхинского сельского поселения возможно развитие рыбодобывающей и рыба перерабатывающей промышленности на базе существующего предприятия, путем увеличения производственных мощностей и разнообразия ассортимента выпускаемой продукции. </w:t>
      </w:r>
    </w:p>
    <w:p w:rsidR="00354F69" w:rsidRPr="0047497F" w:rsidRDefault="00354F69" w:rsidP="00354F69">
      <w:pPr>
        <w:widowControl w:val="0"/>
        <w:suppressAutoHyphens/>
        <w:ind w:firstLine="709"/>
        <w:jc w:val="both"/>
        <w:rPr>
          <w:bCs/>
          <w:i/>
          <w:sz w:val="26"/>
          <w:szCs w:val="26"/>
        </w:rPr>
      </w:pPr>
    </w:p>
    <w:p w:rsidR="00354F69" w:rsidRPr="0047497F" w:rsidRDefault="00354F69" w:rsidP="00354F69">
      <w:pPr>
        <w:widowControl w:val="0"/>
        <w:suppressAutoHyphens/>
        <w:ind w:firstLine="709"/>
        <w:jc w:val="both"/>
        <w:rPr>
          <w:b/>
          <w:sz w:val="26"/>
          <w:szCs w:val="26"/>
        </w:rPr>
      </w:pPr>
      <w:r w:rsidRPr="0047497F">
        <w:rPr>
          <w:b/>
          <w:bCs/>
          <w:i/>
          <w:sz w:val="26"/>
          <w:szCs w:val="26"/>
        </w:rPr>
        <w:t>2.2.1.4</w:t>
      </w:r>
      <w:r>
        <w:rPr>
          <w:b/>
          <w:bCs/>
          <w:i/>
          <w:sz w:val="26"/>
          <w:szCs w:val="26"/>
        </w:rPr>
        <w:t>.</w:t>
      </w:r>
      <w:r w:rsidRPr="0047497F">
        <w:rPr>
          <w:b/>
          <w:bCs/>
          <w:i/>
          <w:sz w:val="26"/>
          <w:szCs w:val="26"/>
        </w:rPr>
        <w:t xml:space="preserve"> Охотничий промысел, заготовка и переработка не древесного лесного сырья</w:t>
      </w:r>
    </w:p>
    <w:p w:rsidR="00354F69" w:rsidRPr="0047497F" w:rsidRDefault="00354F69" w:rsidP="00354F69">
      <w:pPr>
        <w:widowControl w:val="0"/>
        <w:suppressAutoHyphens/>
        <w:ind w:firstLine="709"/>
        <w:jc w:val="both"/>
        <w:rPr>
          <w:rFonts w:eastAsia="Lucida Sans Unicode"/>
          <w:sz w:val="26"/>
          <w:szCs w:val="26"/>
          <w:lang w:bidi="en-US"/>
        </w:rPr>
      </w:pPr>
      <w:r w:rsidRPr="0047497F">
        <w:rPr>
          <w:rFonts w:eastAsia="Lucida Sans Unicode"/>
          <w:sz w:val="26"/>
          <w:szCs w:val="26"/>
          <w:lang w:bidi="en-US"/>
        </w:rPr>
        <w:t xml:space="preserve">Наличия охотопромысловых предприятий на территории населенных пунктов Найхинского сельского поселения не зарегистрировано. </w:t>
      </w:r>
    </w:p>
    <w:p w:rsidR="00354F69" w:rsidRPr="0047497F" w:rsidRDefault="00354F69" w:rsidP="00354F69">
      <w:pPr>
        <w:widowControl w:val="0"/>
        <w:suppressAutoHyphens/>
        <w:ind w:firstLine="709"/>
        <w:jc w:val="both"/>
        <w:rPr>
          <w:rFonts w:eastAsia="Lucida Sans Unicode"/>
          <w:color w:val="000000"/>
          <w:sz w:val="26"/>
          <w:szCs w:val="26"/>
          <w:lang w:bidi="en-US"/>
        </w:rPr>
      </w:pPr>
      <w:r w:rsidRPr="0047497F">
        <w:rPr>
          <w:rFonts w:eastAsia="Lucida Sans Unicode"/>
          <w:color w:val="000000"/>
          <w:sz w:val="26"/>
          <w:szCs w:val="26"/>
          <w:lang w:bidi="en-US"/>
        </w:rPr>
        <w:t xml:space="preserve">Заготовкой и переработкой недревесного лесного сырья (ягод, грибов, орехов, лекарственных растений, папоротника-орляка) на территории поселения занимается только население для собственных нужд.  </w:t>
      </w:r>
    </w:p>
    <w:p w:rsidR="00354F69" w:rsidRPr="0047497F" w:rsidRDefault="00354F69" w:rsidP="00354F69">
      <w:pPr>
        <w:suppressAutoHyphens/>
        <w:ind w:firstLine="709"/>
        <w:jc w:val="both"/>
        <w:rPr>
          <w:bCs/>
          <w:i/>
          <w:sz w:val="26"/>
          <w:szCs w:val="26"/>
          <w:u w:val="single"/>
        </w:rPr>
      </w:pPr>
      <w:r w:rsidRPr="0047497F">
        <w:rPr>
          <w:bCs/>
          <w:i/>
          <w:sz w:val="26"/>
          <w:szCs w:val="26"/>
          <w:u w:val="single"/>
        </w:rPr>
        <w:t>Вывод:</w:t>
      </w:r>
    </w:p>
    <w:p w:rsidR="00354F69" w:rsidRPr="0047497F" w:rsidRDefault="00354F69" w:rsidP="00354F69">
      <w:pPr>
        <w:ind w:firstLine="709"/>
        <w:jc w:val="both"/>
        <w:rPr>
          <w:color w:val="FF0000"/>
          <w:sz w:val="26"/>
          <w:szCs w:val="26"/>
        </w:rPr>
      </w:pPr>
      <w:r w:rsidRPr="0047497F">
        <w:rPr>
          <w:rFonts w:eastAsia="Calibri"/>
          <w:sz w:val="26"/>
          <w:szCs w:val="26"/>
          <w:lang w:eastAsia="ar-SA"/>
        </w:rPr>
        <w:t>Актуальность развития этих направлений обосновывается не только рациональностью использования лесных ресурсов, но и при существующей ресурсной базе возможностью создания новых рабочих мест в Найхинском сельском поселении и увеличения занятости коренного населения.</w:t>
      </w:r>
    </w:p>
    <w:p w:rsidR="00354F69" w:rsidRPr="0047497F" w:rsidRDefault="00354F69" w:rsidP="00354F69">
      <w:pPr>
        <w:suppressAutoHyphens/>
        <w:ind w:firstLine="709"/>
        <w:jc w:val="both"/>
        <w:rPr>
          <w:bCs/>
          <w:i/>
          <w:sz w:val="26"/>
          <w:szCs w:val="26"/>
        </w:rPr>
      </w:pPr>
    </w:p>
    <w:p w:rsidR="00354F69" w:rsidRPr="0047497F" w:rsidRDefault="00354F69" w:rsidP="00354F69">
      <w:pPr>
        <w:suppressAutoHyphens/>
        <w:ind w:firstLine="709"/>
        <w:jc w:val="both"/>
        <w:rPr>
          <w:rFonts w:eastAsia="Calibri"/>
          <w:b/>
          <w:color w:val="000000"/>
          <w:sz w:val="26"/>
          <w:szCs w:val="26"/>
          <w:lang w:eastAsia="ar-SA"/>
        </w:rPr>
      </w:pPr>
      <w:r w:rsidRPr="0047497F">
        <w:rPr>
          <w:b/>
          <w:bCs/>
          <w:i/>
          <w:color w:val="000000"/>
          <w:sz w:val="26"/>
          <w:szCs w:val="26"/>
        </w:rPr>
        <w:t>2.2.1.5</w:t>
      </w:r>
      <w:r>
        <w:rPr>
          <w:b/>
          <w:bCs/>
          <w:i/>
          <w:color w:val="000000"/>
          <w:sz w:val="26"/>
          <w:szCs w:val="26"/>
        </w:rPr>
        <w:t>.</w:t>
      </w:r>
      <w:r w:rsidRPr="0047497F">
        <w:rPr>
          <w:b/>
          <w:bCs/>
          <w:i/>
          <w:color w:val="000000"/>
          <w:sz w:val="26"/>
          <w:szCs w:val="26"/>
        </w:rPr>
        <w:t xml:space="preserve"> Строительство</w:t>
      </w:r>
    </w:p>
    <w:p w:rsidR="00354F69" w:rsidRPr="0047497F" w:rsidRDefault="00354F69" w:rsidP="00354F69">
      <w:pPr>
        <w:tabs>
          <w:tab w:val="left" w:pos="1276"/>
        </w:tabs>
        <w:ind w:firstLine="709"/>
        <w:jc w:val="both"/>
        <w:rPr>
          <w:rFonts w:eastAsia="Lucida Sans Unicode"/>
          <w:color w:val="000000"/>
          <w:sz w:val="26"/>
          <w:szCs w:val="26"/>
          <w:lang w:bidi="en-US"/>
        </w:rPr>
      </w:pPr>
      <w:r w:rsidRPr="0047497F">
        <w:rPr>
          <w:rFonts w:eastAsia="Lucida Sans Unicode"/>
          <w:color w:val="000000"/>
          <w:sz w:val="26"/>
          <w:szCs w:val="26"/>
          <w:lang w:bidi="en-US"/>
        </w:rPr>
        <w:t>Строительных предприятий на территории поселения нет.</w:t>
      </w:r>
    </w:p>
    <w:p w:rsidR="00354F69" w:rsidRPr="0047497F" w:rsidRDefault="00354F69" w:rsidP="00354F69">
      <w:pPr>
        <w:suppressAutoHyphens/>
        <w:ind w:firstLine="709"/>
        <w:jc w:val="both"/>
        <w:rPr>
          <w:bCs/>
          <w:i/>
          <w:color w:val="000000"/>
          <w:sz w:val="26"/>
          <w:szCs w:val="26"/>
        </w:rPr>
      </w:pPr>
      <w:r w:rsidRPr="0047497F">
        <w:rPr>
          <w:bCs/>
          <w:i/>
          <w:color w:val="000000"/>
          <w:sz w:val="26"/>
          <w:szCs w:val="26"/>
          <w:u w:val="single"/>
        </w:rPr>
        <w:t>Вывод:</w:t>
      </w:r>
    </w:p>
    <w:p w:rsidR="00354F69" w:rsidRPr="0047497F" w:rsidRDefault="00354F69" w:rsidP="00354F69">
      <w:pPr>
        <w:suppressAutoHyphens/>
        <w:ind w:firstLine="709"/>
        <w:jc w:val="both"/>
        <w:rPr>
          <w:bCs/>
          <w:color w:val="000000"/>
          <w:sz w:val="26"/>
          <w:szCs w:val="26"/>
        </w:rPr>
      </w:pPr>
      <w:r w:rsidRPr="0047497F">
        <w:rPr>
          <w:bCs/>
          <w:color w:val="000000"/>
          <w:sz w:val="26"/>
          <w:szCs w:val="26"/>
        </w:rPr>
        <w:t xml:space="preserve">В связи с перспективой роста численности населения и необходимостью постройки новых жилых домов на территории Найхинского сельского поселения необходимо содействие в организации строительных предприятий и подрядов. </w:t>
      </w:r>
    </w:p>
    <w:p w:rsidR="00354F69" w:rsidRPr="0047497F" w:rsidRDefault="00354F69" w:rsidP="00354F69">
      <w:pPr>
        <w:suppressAutoHyphens/>
        <w:ind w:firstLine="709"/>
        <w:jc w:val="both"/>
        <w:rPr>
          <w:b/>
          <w:bCs/>
          <w:i/>
          <w:color w:val="FF0000"/>
          <w:sz w:val="26"/>
          <w:szCs w:val="26"/>
        </w:rPr>
      </w:pPr>
    </w:p>
    <w:p w:rsidR="00354F69" w:rsidRPr="0047497F" w:rsidRDefault="00354F69" w:rsidP="00354F69">
      <w:pPr>
        <w:suppressAutoHyphens/>
        <w:ind w:firstLine="709"/>
        <w:jc w:val="both"/>
        <w:rPr>
          <w:rFonts w:eastAsia="Calibri"/>
          <w:b/>
          <w:sz w:val="26"/>
          <w:szCs w:val="26"/>
          <w:lang w:eastAsia="ar-SA"/>
        </w:rPr>
      </w:pPr>
      <w:r w:rsidRPr="0047497F">
        <w:rPr>
          <w:b/>
          <w:bCs/>
          <w:i/>
          <w:sz w:val="26"/>
          <w:szCs w:val="26"/>
        </w:rPr>
        <w:t>2.2.1.6</w:t>
      </w:r>
      <w:r>
        <w:rPr>
          <w:b/>
          <w:bCs/>
          <w:i/>
          <w:sz w:val="26"/>
          <w:szCs w:val="26"/>
        </w:rPr>
        <w:t>.</w:t>
      </w:r>
      <w:r w:rsidRPr="0047497F">
        <w:rPr>
          <w:b/>
          <w:bCs/>
          <w:i/>
          <w:sz w:val="26"/>
          <w:szCs w:val="26"/>
        </w:rPr>
        <w:t xml:space="preserve"> Сельское хозяйство</w:t>
      </w:r>
    </w:p>
    <w:p w:rsidR="00354F69" w:rsidRPr="0047497F" w:rsidRDefault="00354F69" w:rsidP="00354F69">
      <w:pPr>
        <w:tabs>
          <w:tab w:val="left" w:pos="1276"/>
        </w:tabs>
        <w:ind w:firstLine="709"/>
        <w:jc w:val="both"/>
        <w:rPr>
          <w:rFonts w:eastAsia="Lucida Sans Unicode"/>
          <w:sz w:val="26"/>
          <w:szCs w:val="26"/>
          <w:lang w:bidi="en-US"/>
        </w:rPr>
      </w:pPr>
      <w:r w:rsidRPr="0047497F">
        <w:rPr>
          <w:rFonts w:eastAsia="Lucida Sans Unicode"/>
          <w:sz w:val="26"/>
          <w:szCs w:val="26"/>
          <w:lang w:bidi="en-US"/>
        </w:rPr>
        <w:t>Предприятий сельскохозяйственной отрасли на территории сельского поселения не зарегистрировано. Сельскохозяйственная деятельность ведется только в личных подсобных хозяйствах населения. По состоянию на 1.10.2010 года в личных хозяйствах жителей Найхинского сельского поселения зарегистрировано:</w:t>
      </w:r>
    </w:p>
    <w:p w:rsidR="00354F69" w:rsidRPr="0047497F" w:rsidRDefault="00354F69" w:rsidP="00E72477">
      <w:pPr>
        <w:numPr>
          <w:ilvl w:val="0"/>
          <w:numId w:val="18"/>
        </w:numPr>
        <w:tabs>
          <w:tab w:val="left" w:pos="993"/>
        </w:tabs>
        <w:suppressAutoHyphens/>
        <w:ind w:left="0" w:firstLine="709"/>
        <w:jc w:val="both"/>
        <w:rPr>
          <w:rFonts w:eastAsia="Lucida Sans Unicode"/>
          <w:sz w:val="26"/>
          <w:szCs w:val="26"/>
          <w:lang w:bidi="en-US"/>
        </w:rPr>
      </w:pPr>
      <w:r w:rsidRPr="0047497F">
        <w:rPr>
          <w:rFonts w:eastAsia="Lucida Sans Unicode"/>
          <w:sz w:val="26"/>
          <w:szCs w:val="26"/>
          <w:lang w:bidi="en-US"/>
        </w:rPr>
        <w:t>14 голов крупного рогатого скота, из них 6 коров;</w:t>
      </w:r>
    </w:p>
    <w:p w:rsidR="00354F69" w:rsidRPr="0047497F" w:rsidRDefault="00354F69" w:rsidP="00E72477">
      <w:pPr>
        <w:numPr>
          <w:ilvl w:val="0"/>
          <w:numId w:val="18"/>
        </w:numPr>
        <w:tabs>
          <w:tab w:val="left" w:pos="993"/>
        </w:tabs>
        <w:suppressAutoHyphens/>
        <w:ind w:left="0" w:firstLine="709"/>
        <w:jc w:val="both"/>
        <w:rPr>
          <w:rFonts w:eastAsia="Lucida Sans Unicode"/>
          <w:sz w:val="26"/>
          <w:szCs w:val="26"/>
          <w:lang w:bidi="en-US"/>
        </w:rPr>
      </w:pPr>
      <w:r w:rsidRPr="0047497F">
        <w:rPr>
          <w:rFonts w:eastAsia="Lucida Sans Unicode"/>
          <w:sz w:val="26"/>
          <w:szCs w:val="26"/>
          <w:lang w:bidi="en-US"/>
        </w:rPr>
        <w:t>41 свиней, из них 6 свиноматок;</w:t>
      </w:r>
    </w:p>
    <w:p w:rsidR="00354F69" w:rsidRPr="0047497F" w:rsidRDefault="00354F69" w:rsidP="00E72477">
      <w:pPr>
        <w:numPr>
          <w:ilvl w:val="0"/>
          <w:numId w:val="18"/>
        </w:numPr>
        <w:tabs>
          <w:tab w:val="left" w:pos="993"/>
        </w:tabs>
        <w:suppressAutoHyphens/>
        <w:ind w:left="0" w:firstLine="709"/>
        <w:jc w:val="both"/>
        <w:rPr>
          <w:rFonts w:eastAsia="Lucida Sans Unicode"/>
          <w:sz w:val="26"/>
          <w:szCs w:val="26"/>
          <w:lang w:bidi="en-US"/>
        </w:rPr>
      </w:pPr>
      <w:r w:rsidRPr="0047497F">
        <w:rPr>
          <w:rFonts w:eastAsia="Lucida Sans Unicode"/>
          <w:sz w:val="26"/>
          <w:szCs w:val="26"/>
          <w:lang w:bidi="en-US"/>
        </w:rPr>
        <w:t>15 голов мелкого рогатого скота (козы).</w:t>
      </w:r>
    </w:p>
    <w:p w:rsidR="00354F69" w:rsidRPr="0047497F" w:rsidRDefault="00354F69" w:rsidP="00E72477">
      <w:pPr>
        <w:numPr>
          <w:ilvl w:val="0"/>
          <w:numId w:val="18"/>
        </w:numPr>
        <w:tabs>
          <w:tab w:val="left" w:pos="993"/>
        </w:tabs>
        <w:suppressAutoHyphens/>
        <w:ind w:left="0" w:firstLine="709"/>
        <w:jc w:val="both"/>
        <w:rPr>
          <w:rFonts w:eastAsia="Lucida Sans Unicode"/>
          <w:sz w:val="26"/>
          <w:szCs w:val="26"/>
          <w:lang w:bidi="en-US"/>
        </w:rPr>
      </w:pPr>
      <w:r w:rsidRPr="0047497F">
        <w:rPr>
          <w:rFonts w:eastAsia="Lucida Sans Unicode"/>
          <w:sz w:val="26"/>
          <w:szCs w:val="26"/>
          <w:lang w:bidi="en-US"/>
        </w:rPr>
        <w:t>116 кроликов;</w:t>
      </w:r>
    </w:p>
    <w:p w:rsidR="00354F69" w:rsidRPr="0047497F" w:rsidRDefault="00354F69" w:rsidP="00E72477">
      <w:pPr>
        <w:numPr>
          <w:ilvl w:val="0"/>
          <w:numId w:val="18"/>
        </w:numPr>
        <w:tabs>
          <w:tab w:val="left" w:pos="993"/>
        </w:tabs>
        <w:suppressAutoHyphens/>
        <w:ind w:left="0" w:firstLine="709"/>
        <w:jc w:val="both"/>
        <w:rPr>
          <w:rFonts w:eastAsia="Lucida Sans Unicode"/>
          <w:sz w:val="26"/>
          <w:szCs w:val="26"/>
          <w:lang w:bidi="en-US"/>
        </w:rPr>
      </w:pPr>
      <w:r w:rsidRPr="0047497F">
        <w:rPr>
          <w:rFonts w:eastAsia="Lucida Sans Unicode"/>
          <w:sz w:val="26"/>
          <w:szCs w:val="26"/>
          <w:lang w:bidi="en-US"/>
        </w:rPr>
        <w:t xml:space="preserve">15 ульев пчел. </w:t>
      </w:r>
    </w:p>
    <w:p w:rsidR="00354F69" w:rsidRPr="0047497F" w:rsidRDefault="00354F69" w:rsidP="00354F69">
      <w:pPr>
        <w:tabs>
          <w:tab w:val="left" w:pos="1276"/>
        </w:tabs>
        <w:ind w:firstLine="709"/>
        <w:jc w:val="both"/>
        <w:rPr>
          <w:rFonts w:eastAsia="Lucida Sans Unicode"/>
          <w:sz w:val="26"/>
          <w:szCs w:val="26"/>
          <w:lang w:bidi="en-US"/>
        </w:rPr>
      </w:pPr>
      <w:r w:rsidRPr="0047497F">
        <w:rPr>
          <w:rFonts w:eastAsia="Lucida Sans Unicode"/>
          <w:sz w:val="26"/>
          <w:szCs w:val="26"/>
          <w:lang w:bidi="en-US"/>
        </w:rPr>
        <w:t xml:space="preserve">Выращивание скота населением ориентировано преимущественно для личного потребления. Но на территории поселения есть предпосылки развития </w:t>
      </w:r>
      <w:r w:rsidRPr="0047497F">
        <w:rPr>
          <w:rFonts w:eastAsia="Lucida Sans Unicode"/>
          <w:sz w:val="26"/>
          <w:szCs w:val="26"/>
          <w:lang w:bidi="en-US"/>
        </w:rPr>
        <w:lastRenderedPageBreak/>
        <w:t>сельского хозяйства в промышленных целях. Земли сельскохозяйственного назначения занимают площадь в 20,10 га от всей территории поселения.</w:t>
      </w:r>
    </w:p>
    <w:p w:rsidR="00354F69" w:rsidRPr="0047497F" w:rsidRDefault="00354F69" w:rsidP="00354F69">
      <w:pPr>
        <w:widowControl w:val="0"/>
        <w:suppressAutoHyphens/>
        <w:ind w:firstLine="709"/>
        <w:rPr>
          <w:i/>
          <w:sz w:val="26"/>
          <w:szCs w:val="26"/>
          <w:u w:val="single"/>
        </w:rPr>
      </w:pPr>
      <w:r w:rsidRPr="0047497F">
        <w:rPr>
          <w:i/>
          <w:sz w:val="26"/>
          <w:szCs w:val="26"/>
          <w:u w:val="single"/>
        </w:rPr>
        <w:t xml:space="preserve">Вывод: </w:t>
      </w:r>
    </w:p>
    <w:p w:rsidR="00354F69" w:rsidRPr="0047497F" w:rsidRDefault="00354F69" w:rsidP="00354F69">
      <w:pPr>
        <w:widowControl w:val="0"/>
        <w:suppressAutoHyphens/>
        <w:ind w:firstLine="709"/>
        <w:jc w:val="both"/>
        <w:rPr>
          <w:sz w:val="26"/>
          <w:szCs w:val="26"/>
        </w:rPr>
      </w:pPr>
      <w:r w:rsidRPr="0047497F">
        <w:rPr>
          <w:sz w:val="26"/>
          <w:szCs w:val="26"/>
        </w:rPr>
        <w:t>Наличие земель сельскохозяйственного назначения дает возможность развития животноводства и земледелия на уровне мелких сельскохозяйственных предприятий и фермерских хозяйств.</w:t>
      </w:r>
    </w:p>
    <w:p w:rsidR="001E1188" w:rsidRDefault="001E1188" w:rsidP="00895630">
      <w:pPr>
        <w:ind w:firstLine="709"/>
        <w:rPr>
          <w:sz w:val="26"/>
          <w:szCs w:val="26"/>
        </w:rPr>
      </w:pPr>
    </w:p>
    <w:p w:rsidR="00354F69" w:rsidRPr="0047497F" w:rsidRDefault="00354F69" w:rsidP="00354F69">
      <w:pPr>
        <w:tabs>
          <w:tab w:val="left" w:pos="1276"/>
        </w:tabs>
        <w:ind w:firstLine="709"/>
        <w:jc w:val="both"/>
        <w:outlineLvl w:val="1"/>
        <w:rPr>
          <w:b/>
          <w:bCs/>
          <w:sz w:val="26"/>
          <w:szCs w:val="26"/>
        </w:rPr>
      </w:pPr>
      <w:r w:rsidRPr="0047497F">
        <w:rPr>
          <w:b/>
          <w:bCs/>
          <w:sz w:val="26"/>
          <w:szCs w:val="26"/>
        </w:rPr>
        <w:t>2.2.2</w:t>
      </w:r>
      <w:r>
        <w:rPr>
          <w:b/>
          <w:bCs/>
          <w:sz w:val="26"/>
          <w:szCs w:val="26"/>
        </w:rPr>
        <w:t>.</w:t>
      </w:r>
      <w:r w:rsidRPr="0047497F">
        <w:rPr>
          <w:b/>
          <w:bCs/>
          <w:sz w:val="26"/>
          <w:szCs w:val="26"/>
        </w:rPr>
        <w:t xml:space="preserve"> Трудовые ресурсы и прогнозирование численности населения</w:t>
      </w:r>
    </w:p>
    <w:p w:rsidR="00354F69" w:rsidRPr="0047497F" w:rsidRDefault="00354F69" w:rsidP="00354F69">
      <w:pPr>
        <w:ind w:firstLine="709"/>
        <w:jc w:val="both"/>
        <w:rPr>
          <w:sz w:val="26"/>
          <w:szCs w:val="26"/>
        </w:rPr>
      </w:pPr>
      <w:r w:rsidRPr="0047497F">
        <w:rPr>
          <w:sz w:val="26"/>
          <w:szCs w:val="26"/>
        </w:rPr>
        <w:t xml:space="preserve">Оценка тенденций экономического роста территории в качестве одной из важнейших составляющих включает в себя анализ демографической ситуации. Половозрастная структура населения выступает в качестве значимых факторов в определении проблем и перспектив развития рынка рабочей силы, а, следовательно, и производственного потенциала того или иного региона. </w:t>
      </w:r>
    </w:p>
    <w:p w:rsidR="00354F69" w:rsidRPr="0047497F" w:rsidRDefault="00354F69" w:rsidP="00354F69">
      <w:pPr>
        <w:ind w:firstLine="709"/>
        <w:jc w:val="both"/>
        <w:rPr>
          <w:sz w:val="26"/>
          <w:szCs w:val="26"/>
        </w:rPr>
      </w:pPr>
      <w:r w:rsidRPr="0047497F">
        <w:rPr>
          <w:i/>
          <w:sz w:val="26"/>
          <w:szCs w:val="26"/>
        </w:rPr>
        <w:t>Цель территориального планирования</w:t>
      </w:r>
      <w:r w:rsidRPr="0047497F">
        <w:rPr>
          <w:sz w:val="26"/>
          <w:szCs w:val="26"/>
        </w:rPr>
        <w:t xml:space="preserve"> – создание благоприятных условий жизнедеятельности на территории поселения. Значительная часть расчетных показателей, содержащихся в проектах документов территориального планирования, определяется на основе численности населения.</w:t>
      </w:r>
    </w:p>
    <w:p w:rsidR="00354F69" w:rsidRPr="0047497F" w:rsidRDefault="00354F69" w:rsidP="00354F69">
      <w:pPr>
        <w:ind w:firstLine="709"/>
        <w:jc w:val="both"/>
        <w:rPr>
          <w:sz w:val="26"/>
          <w:szCs w:val="26"/>
        </w:rPr>
      </w:pPr>
      <w:r w:rsidRPr="0047497F">
        <w:rPr>
          <w:sz w:val="26"/>
          <w:szCs w:val="26"/>
        </w:rPr>
        <w:t>На демографические прогнозы в большой степени опирается планирование всего народного хозяйства: производство товаров и услуг, жилищного и коммунального хозяйства, трудовых ресурсов, подготовки кадров специалистов, школ и детских дошкольных учреждений, дорог и транспортных средств и многое другое.</w:t>
      </w:r>
    </w:p>
    <w:p w:rsidR="00354F69" w:rsidRPr="0047497F" w:rsidRDefault="00354F69" w:rsidP="00354F69">
      <w:pPr>
        <w:tabs>
          <w:tab w:val="left" w:pos="1276"/>
        </w:tabs>
        <w:ind w:firstLine="709"/>
        <w:jc w:val="both"/>
        <w:outlineLvl w:val="1"/>
        <w:rPr>
          <w:bCs/>
          <w:sz w:val="26"/>
          <w:szCs w:val="26"/>
        </w:rPr>
      </w:pPr>
      <w:r w:rsidRPr="0047497F">
        <w:rPr>
          <w:bCs/>
          <w:sz w:val="26"/>
          <w:szCs w:val="26"/>
        </w:rPr>
        <w:t xml:space="preserve">По данным администрации на 01.01.2010 года численность населения Найхинского сельского поселения составила 1973 человека, в том числе в селе Найхин – 1012 человек, в селе Даерга – 961 человек. </w:t>
      </w:r>
    </w:p>
    <w:p w:rsidR="00354F69" w:rsidRPr="0047497F" w:rsidRDefault="00354F69" w:rsidP="00354F69">
      <w:pPr>
        <w:widowControl w:val="0"/>
        <w:suppressAutoHyphens/>
        <w:ind w:firstLine="709"/>
        <w:jc w:val="both"/>
        <w:rPr>
          <w:rFonts w:eastAsia="Lucida Sans Unicode"/>
          <w:sz w:val="26"/>
          <w:szCs w:val="26"/>
          <w:lang w:bidi="en-US"/>
        </w:rPr>
      </w:pPr>
      <w:r w:rsidRPr="0047497F">
        <w:rPr>
          <w:rFonts w:eastAsia="Lucida Sans Unicode"/>
          <w:sz w:val="26"/>
          <w:szCs w:val="26"/>
          <w:lang w:bidi="en-US"/>
        </w:rPr>
        <w:t xml:space="preserve">Наблюдая динамику численности населения по Найхинскому сельскому поселению с 2007 года, необходимо отметить, относительно стабильные показатели естественного прироста населения, и резкий перепад в отрицательную сторону миграционного показателя. </w:t>
      </w:r>
    </w:p>
    <w:p w:rsidR="00354F69" w:rsidRPr="0047497F" w:rsidRDefault="00354F69" w:rsidP="00354F69">
      <w:pPr>
        <w:widowControl w:val="0"/>
        <w:suppressAutoHyphens/>
        <w:ind w:firstLine="709"/>
        <w:jc w:val="both"/>
        <w:rPr>
          <w:rFonts w:eastAsia="Lucida Sans Unicode"/>
          <w:i/>
          <w:color w:val="000000"/>
          <w:sz w:val="26"/>
          <w:szCs w:val="26"/>
          <w:u w:val="single"/>
          <w:lang w:bidi="en-US"/>
        </w:rPr>
      </w:pPr>
      <w:r w:rsidRPr="0047497F">
        <w:rPr>
          <w:rFonts w:eastAsia="Lucida Sans Unicode"/>
          <w:i/>
          <w:color w:val="000000"/>
          <w:sz w:val="26"/>
          <w:szCs w:val="26"/>
          <w:u w:val="single"/>
          <w:lang w:bidi="en-US"/>
        </w:rPr>
        <w:t>Вывод:</w:t>
      </w:r>
    </w:p>
    <w:p w:rsidR="00354F69" w:rsidRPr="0047497F" w:rsidRDefault="00354F69" w:rsidP="00354F69">
      <w:pPr>
        <w:widowControl w:val="0"/>
        <w:suppressAutoHyphens/>
        <w:ind w:firstLine="709"/>
        <w:jc w:val="both"/>
        <w:rPr>
          <w:rFonts w:eastAsia="Lucida Sans Unicode"/>
          <w:sz w:val="26"/>
          <w:szCs w:val="26"/>
          <w:lang w:bidi="en-US"/>
        </w:rPr>
      </w:pPr>
      <w:r w:rsidRPr="0047497F">
        <w:rPr>
          <w:rFonts w:eastAsia="Lucida Sans Unicode"/>
          <w:sz w:val="26"/>
          <w:szCs w:val="26"/>
          <w:lang w:bidi="en-US"/>
        </w:rPr>
        <w:t>Повышение численности населения возможно за счет улучшения уровня жизни, привлечения трудовых ресурсов путем создания новых рабочих мест.</w:t>
      </w:r>
    </w:p>
    <w:p w:rsidR="00354F69" w:rsidRPr="0047497F" w:rsidRDefault="00354F69" w:rsidP="00354F69">
      <w:pPr>
        <w:widowControl w:val="0"/>
        <w:suppressAutoHyphens/>
        <w:ind w:firstLine="709"/>
        <w:jc w:val="center"/>
        <w:rPr>
          <w:rFonts w:eastAsia="Lucida Sans Unicode"/>
          <w:b/>
          <w:bCs/>
          <w:sz w:val="26"/>
          <w:szCs w:val="26"/>
          <w:lang w:bidi="en-US"/>
        </w:rPr>
      </w:pPr>
      <w:r w:rsidRPr="0047497F">
        <w:rPr>
          <w:rFonts w:eastAsia="Lucida Sans Unicode"/>
          <w:b/>
          <w:bCs/>
          <w:sz w:val="26"/>
          <w:szCs w:val="26"/>
          <w:lang w:bidi="en-US"/>
        </w:rPr>
        <w:t>Проектная численность населения</w:t>
      </w:r>
    </w:p>
    <w:p w:rsidR="00354F69" w:rsidRPr="0047497F" w:rsidRDefault="00354F69" w:rsidP="00354F69">
      <w:pPr>
        <w:suppressAutoHyphens/>
        <w:ind w:firstLine="709"/>
        <w:jc w:val="both"/>
        <w:rPr>
          <w:rFonts w:eastAsia="Calibri"/>
          <w:sz w:val="26"/>
          <w:szCs w:val="26"/>
          <w:lang w:eastAsia="ar-SA"/>
        </w:rPr>
      </w:pPr>
      <w:r w:rsidRPr="0047497F">
        <w:rPr>
          <w:rFonts w:eastAsia="Calibri"/>
          <w:sz w:val="26"/>
          <w:szCs w:val="26"/>
          <w:lang w:eastAsia="ar-SA"/>
        </w:rPr>
        <w:t xml:space="preserve">На расчетный срок предполагается увеличение общей численности населения Найхинского сельского поселения. </w:t>
      </w:r>
    </w:p>
    <w:p w:rsidR="00354F69" w:rsidRPr="0047497F" w:rsidRDefault="00354F69" w:rsidP="00354F69">
      <w:pPr>
        <w:suppressAutoHyphens/>
        <w:ind w:firstLine="709"/>
        <w:jc w:val="both"/>
        <w:rPr>
          <w:rFonts w:eastAsia="Lucida Sans Unicode"/>
          <w:bCs/>
          <w:sz w:val="26"/>
          <w:szCs w:val="26"/>
          <w:lang w:bidi="en-US"/>
        </w:rPr>
      </w:pPr>
      <w:r w:rsidRPr="0047497F">
        <w:rPr>
          <w:rFonts w:eastAsia="Calibri"/>
          <w:sz w:val="26"/>
          <w:szCs w:val="26"/>
          <w:lang w:eastAsia="ar-SA"/>
        </w:rPr>
        <w:t xml:space="preserve">Увеличение общей численности населения возможно за счет развития производственной базы, увеличения числа предприятий социально – бытовой сферы при этом растет показатель занятости населения и как следствие повышается благосостояние и уровень жизни населения. Образование новых рабочих мест предполагает </w:t>
      </w:r>
      <w:r w:rsidRPr="0047497F">
        <w:rPr>
          <w:rFonts w:eastAsia="Lucida Sans Unicode"/>
          <w:bCs/>
          <w:sz w:val="26"/>
          <w:szCs w:val="26"/>
          <w:lang w:bidi="en-US"/>
        </w:rPr>
        <w:t>закрепление собственного населения через обеспечение достойного уровня оплаты труда; селективное привлечение внешних мигрантов.</w:t>
      </w:r>
    </w:p>
    <w:p w:rsidR="00354F69" w:rsidRPr="0047497F" w:rsidRDefault="00354F69" w:rsidP="00354F69">
      <w:pPr>
        <w:ind w:firstLine="709"/>
        <w:jc w:val="both"/>
        <w:rPr>
          <w:sz w:val="26"/>
          <w:szCs w:val="26"/>
        </w:rPr>
      </w:pPr>
      <w:r w:rsidRPr="0047497F">
        <w:rPr>
          <w:b/>
          <w:noProof/>
          <w:sz w:val="26"/>
          <w:szCs w:val="26"/>
        </w:rPr>
        <w:t>Стратегическими</w:t>
      </w:r>
      <w:r w:rsidRPr="0047497F">
        <w:rPr>
          <w:b/>
          <w:sz w:val="26"/>
          <w:szCs w:val="26"/>
        </w:rPr>
        <w:t xml:space="preserve"> целями развития</w:t>
      </w:r>
      <w:r w:rsidRPr="0047497F">
        <w:rPr>
          <w:sz w:val="26"/>
          <w:szCs w:val="26"/>
        </w:rPr>
        <w:t xml:space="preserve"> Найхинского сельского поселения являются: </w:t>
      </w:r>
    </w:p>
    <w:p w:rsidR="00354F69" w:rsidRPr="0047497F" w:rsidRDefault="00354F69" w:rsidP="00E72477">
      <w:pPr>
        <w:numPr>
          <w:ilvl w:val="0"/>
          <w:numId w:val="20"/>
        </w:numPr>
        <w:suppressAutoHyphens/>
        <w:ind w:left="0" w:firstLine="709"/>
        <w:jc w:val="both"/>
        <w:rPr>
          <w:sz w:val="26"/>
          <w:szCs w:val="26"/>
        </w:rPr>
      </w:pPr>
      <w:r w:rsidRPr="0047497F">
        <w:rPr>
          <w:sz w:val="26"/>
          <w:szCs w:val="26"/>
        </w:rPr>
        <w:t xml:space="preserve">повышение уровня жизни населения посредством формирования многоотраслевой социально-ориентированной рыночной </w:t>
      </w:r>
      <w:r w:rsidRPr="0047497F">
        <w:rPr>
          <w:spacing w:val="-20"/>
          <w:sz w:val="26"/>
          <w:szCs w:val="26"/>
        </w:rPr>
        <w:t>экономики и благоприятной экологической обстановки;</w:t>
      </w:r>
    </w:p>
    <w:p w:rsidR="00354F69" w:rsidRPr="0047497F" w:rsidRDefault="00354F69" w:rsidP="00E72477">
      <w:pPr>
        <w:widowControl w:val="0"/>
        <w:numPr>
          <w:ilvl w:val="0"/>
          <w:numId w:val="20"/>
        </w:numPr>
        <w:suppressAutoHyphens/>
        <w:ind w:left="0" w:firstLine="709"/>
        <w:contextualSpacing/>
        <w:jc w:val="both"/>
        <w:rPr>
          <w:rFonts w:eastAsia="Calibri"/>
          <w:sz w:val="26"/>
          <w:szCs w:val="26"/>
          <w:lang w:eastAsia="ar-SA"/>
        </w:rPr>
      </w:pPr>
      <w:r w:rsidRPr="0047497F">
        <w:rPr>
          <w:rFonts w:eastAsia="Calibri"/>
          <w:sz w:val="26"/>
          <w:szCs w:val="26"/>
          <w:lang w:eastAsia="ar-SA"/>
        </w:rPr>
        <w:t>обеспечение устойчивого экономического роста;</w:t>
      </w:r>
    </w:p>
    <w:p w:rsidR="00354F69" w:rsidRPr="0047497F" w:rsidRDefault="00354F69" w:rsidP="00E72477">
      <w:pPr>
        <w:widowControl w:val="0"/>
        <w:numPr>
          <w:ilvl w:val="0"/>
          <w:numId w:val="20"/>
        </w:numPr>
        <w:suppressAutoHyphens/>
        <w:ind w:left="0" w:firstLine="709"/>
        <w:contextualSpacing/>
        <w:jc w:val="both"/>
        <w:rPr>
          <w:rFonts w:eastAsia="Calibri"/>
          <w:sz w:val="26"/>
          <w:szCs w:val="26"/>
          <w:lang w:eastAsia="ar-SA"/>
        </w:rPr>
      </w:pPr>
      <w:r w:rsidRPr="0047497F">
        <w:rPr>
          <w:rFonts w:eastAsia="Calibri"/>
          <w:sz w:val="26"/>
          <w:szCs w:val="26"/>
          <w:lang w:eastAsia="ar-SA"/>
        </w:rPr>
        <w:t xml:space="preserve">интегрирование экономики поселения в экономику Нанайского района </w:t>
      </w:r>
      <w:r w:rsidRPr="0047497F">
        <w:rPr>
          <w:rFonts w:eastAsia="Calibri"/>
          <w:sz w:val="26"/>
          <w:szCs w:val="26"/>
          <w:lang w:eastAsia="ar-SA"/>
        </w:rPr>
        <w:lastRenderedPageBreak/>
        <w:t>и Хабаровского края.</w:t>
      </w:r>
    </w:p>
    <w:p w:rsidR="00354F69" w:rsidRPr="0047497F" w:rsidRDefault="00354F69" w:rsidP="00354F69">
      <w:pPr>
        <w:suppressAutoHyphens/>
        <w:ind w:firstLine="709"/>
        <w:jc w:val="both"/>
        <w:rPr>
          <w:rFonts w:eastAsia="Calibri"/>
          <w:sz w:val="26"/>
          <w:szCs w:val="26"/>
          <w:lang w:eastAsia="ar-SA"/>
        </w:rPr>
      </w:pPr>
      <w:r w:rsidRPr="0047497F">
        <w:rPr>
          <w:rFonts w:eastAsia="Calibri"/>
          <w:sz w:val="26"/>
          <w:szCs w:val="26"/>
          <w:lang w:eastAsia="ar-SA"/>
        </w:rPr>
        <w:t xml:space="preserve">Основными </w:t>
      </w:r>
      <w:r w:rsidRPr="0047497F">
        <w:rPr>
          <w:rFonts w:eastAsia="Calibri"/>
          <w:b/>
          <w:sz w:val="26"/>
          <w:szCs w:val="26"/>
          <w:lang w:eastAsia="ar-SA"/>
        </w:rPr>
        <w:t>факторами и предпосылками роста населения</w:t>
      </w:r>
      <w:r w:rsidRPr="0047497F">
        <w:rPr>
          <w:rFonts w:eastAsia="Calibri"/>
          <w:sz w:val="26"/>
          <w:szCs w:val="26"/>
          <w:lang w:eastAsia="ar-SA"/>
        </w:rPr>
        <w:t xml:space="preserve"> сел Найхин и Даергана перспективу приняты:</w:t>
      </w:r>
    </w:p>
    <w:p w:rsidR="00354F69" w:rsidRPr="0047497F" w:rsidRDefault="00354F69" w:rsidP="00E72477">
      <w:pPr>
        <w:numPr>
          <w:ilvl w:val="0"/>
          <w:numId w:val="12"/>
        </w:numPr>
        <w:tabs>
          <w:tab w:val="num" w:pos="993"/>
        </w:tabs>
        <w:suppressAutoHyphens/>
        <w:ind w:left="0" w:firstLine="709"/>
        <w:jc w:val="both"/>
        <w:rPr>
          <w:rFonts w:eastAsia="Calibri"/>
          <w:sz w:val="26"/>
          <w:szCs w:val="26"/>
          <w:lang w:eastAsia="ar-SA"/>
        </w:rPr>
      </w:pPr>
      <w:r w:rsidRPr="0047497F">
        <w:rPr>
          <w:rFonts w:eastAsia="Calibri"/>
          <w:sz w:val="26"/>
          <w:szCs w:val="26"/>
          <w:lang w:eastAsia="ar-SA"/>
        </w:rPr>
        <w:t>Активное развитие села как центра рыбоперерабатывающей промышленности и сельского хозяйства;</w:t>
      </w:r>
    </w:p>
    <w:p w:rsidR="00354F69" w:rsidRPr="0047497F" w:rsidRDefault="00354F69" w:rsidP="00E72477">
      <w:pPr>
        <w:numPr>
          <w:ilvl w:val="0"/>
          <w:numId w:val="12"/>
        </w:numPr>
        <w:tabs>
          <w:tab w:val="num" w:pos="993"/>
        </w:tabs>
        <w:suppressAutoHyphens/>
        <w:ind w:left="0" w:firstLine="709"/>
        <w:jc w:val="both"/>
        <w:rPr>
          <w:rFonts w:eastAsia="Calibri"/>
          <w:sz w:val="26"/>
          <w:szCs w:val="26"/>
          <w:lang w:eastAsia="ar-SA"/>
        </w:rPr>
      </w:pPr>
      <w:r w:rsidRPr="0047497F">
        <w:rPr>
          <w:rFonts w:eastAsia="Calibri"/>
          <w:sz w:val="26"/>
          <w:szCs w:val="26"/>
          <w:lang w:eastAsia="ar-SA"/>
        </w:rPr>
        <w:t xml:space="preserve">Стабильное увеличение рождаемости населения; </w:t>
      </w:r>
    </w:p>
    <w:p w:rsidR="00354F69" w:rsidRPr="0047497F" w:rsidRDefault="00354F69" w:rsidP="00E72477">
      <w:pPr>
        <w:numPr>
          <w:ilvl w:val="0"/>
          <w:numId w:val="12"/>
        </w:numPr>
        <w:tabs>
          <w:tab w:val="num" w:pos="993"/>
        </w:tabs>
        <w:suppressAutoHyphens/>
        <w:ind w:left="0" w:firstLine="709"/>
        <w:jc w:val="both"/>
        <w:rPr>
          <w:rFonts w:eastAsia="Calibri"/>
          <w:sz w:val="26"/>
          <w:szCs w:val="26"/>
          <w:lang w:eastAsia="ar-SA"/>
        </w:rPr>
      </w:pPr>
      <w:r w:rsidRPr="0047497F">
        <w:rPr>
          <w:rFonts w:eastAsia="Calibri"/>
          <w:sz w:val="26"/>
          <w:szCs w:val="26"/>
          <w:lang w:eastAsia="ar-SA"/>
        </w:rPr>
        <w:t>Постепенное снижение уровня смертности, которая на данный момент не обнаруживает тенденции к сокращению;</w:t>
      </w:r>
    </w:p>
    <w:p w:rsidR="00354F69" w:rsidRPr="0047497F" w:rsidRDefault="00354F69" w:rsidP="00E72477">
      <w:pPr>
        <w:numPr>
          <w:ilvl w:val="0"/>
          <w:numId w:val="12"/>
        </w:numPr>
        <w:tabs>
          <w:tab w:val="num" w:pos="993"/>
        </w:tabs>
        <w:suppressAutoHyphens/>
        <w:ind w:left="0" w:firstLine="709"/>
        <w:jc w:val="both"/>
        <w:rPr>
          <w:rFonts w:eastAsia="Calibri"/>
          <w:sz w:val="26"/>
          <w:szCs w:val="26"/>
          <w:lang w:eastAsia="ar-SA"/>
        </w:rPr>
      </w:pPr>
      <w:r w:rsidRPr="0047497F">
        <w:rPr>
          <w:rFonts w:eastAsia="Calibri"/>
          <w:sz w:val="26"/>
          <w:szCs w:val="26"/>
          <w:lang w:eastAsia="ar-SA"/>
        </w:rPr>
        <w:t>Ориентация на преобладание механического прироста населения по сравнению с естественным приростом, который, однако, в ближайшее время должен стать положительным;</w:t>
      </w:r>
    </w:p>
    <w:p w:rsidR="00354F69" w:rsidRPr="0047497F" w:rsidRDefault="00354F69" w:rsidP="00E72477">
      <w:pPr>
        <w:numPr>
          <w:ilvl w:val="0"/>
          <w:numId w:val="12"/>
        </w:numPr>
        <w:tabs>
          <w:tab w:val="num" w:pos="993"/>
        </w:tabs>
        <w:suppressAutoHyphens/>
        <w:ind w:left="0" w:firstLine="709"/>
        <w:jc w:val="both"/>
        <w:rPr>
          <w:rFonts w:eastAsia="Calibri"/>
          <w:sz w:val="26"/>
          <w:szCs w:val="26"/>
          <w:lang w:eastAsia="ar-SA"/>
        </w:rPr>
      </w:pPr>
      <w:r w:rsidRPr="0047497F">
        <w:rPr>
          <w:rFonts w:eastAsia="Calibri"/>
          <w:sz w:val="26"/>
          <w:szCs w:val="26"/>
          <w:lang w:eastAsia="ar-SA"/>
        </w:rPr>
        <w:t xml:space="preserve">Улучшение социально-бытовых условий проживания, обеспечение населения села объектами культуры. </w:t>
      </w:r>
    </w:p>
    <w:p w:rsidR="00354F69" w:rsidRPr="0047497F" w:rsidRDefault="00354F69" w:rsidP="00354F69">
      <w:pPr>
        <w:widowControl w:val="0"/>
        <w:suppressAutoHyphens/>
        <w:ind w:firstLine="709"/>
        <w:jc w:val="both"/>
        <w:rPr>
          <w:rFonts w:eastAsia="Lucida Sans Unicode"/>
          <w:bCs/>
          <w:sz w:val="26"/>
          <w:szCs w:val="26"/>
          <w:lang w:bidi="en-US"/>
        </w:rPr>
      </w:pPr>
      <w:r w:rsidRPr="0047497F">
        <w:rPr>
          <w:rFonts w:eastAsia="Lucida Sans Unicode"/>
          <w:bCs/>
          <w:sz w:val="26"/>
          <w:szCs w:val="26"/>
          <w:lang w:bidi="en-US"/>
        </w:rPr>
        <w:t>Для оптимизации развития систем расселения планируется проведение активной политики, направленной на улучшение демографической ситуации. Для этого необходимо создание новых производств, предоставляющих населению новые рабочие места; закрепление собственного населения через обеспечение достойного жизненного уровня; селективное привлечение внешних мигрантов.</w:t>
      </w:r>
    </w:p>
    <w:p w:rsidR="00354F69" w:rsidRPr="0047497F" w:rsidRDefault="00354F69" w:rsidP="00354F69">
      <w:pPr>
        <w:widowControl w:val="0"/>
        <w:suppressAutoHyphens/>
        <w:ind w:firstLine="709"/>
        <w:jc w:val="both"/>
        <w:rPr>
          <w:rFonts w:eastAsia="Lucida Sans Unicode"/>
          <w:bCs/>
          <w:sz w:val="26"/>
          <w:szCs w:val="26"/>
          <w:lang w:bidi="en-US"/>
        </w:rPr>
      </w:pPr>
      <w:r w:rsidRPr="0047497F">
        <w:rPr>
          <w:rFonts w:eastAsia="Lucida Sans Unicode"/>
          <w:bCs/>
          <w:sz w:val="26"/>
          <w:szCs w:val="26"/>
          <w:lang w:bidi="en-US"/>
        </w:rPr>
        <w:t>Перспективная численность населения рассчитывается по формуле:</w:t>
      </w:r>
    </w:p>
    <w:p w:rsidR="00354F69" w:rsidRPr="0047497F" w:rsidRDefault="00354F69" w:rsidP="00354F69">
      <w:pPr>
        <w:widowControl w:val="0"/>
        <w:suppressAutoHyphens/>
        <w:ind w:firstLine="709"/>
        <w:jc w:val="center"/>
        <w:rPr>
          <w:rFonts w:eastAsia="Lucida Sans Unicode"/>
          <w:bCs/>
          <w:sz w:val="26"/>
          <w:szCs w:val="26"/>
          <w:lang w:bidi="en-US"/>
        </w:rPr>
      </w:pPr>
      <w:r w:rsidRPr="0047497F">
        <w:rPr>
          <w:rFonts w:eastAsia="Lucida Sans Unicode"/>
          <w:b/>
          <w:bCs/>
          <w:noProof/>
          <w:sz w:val="26"/>
          <w:szCs w:val="26"/>
        </w:rPr>
        <w:drawing>
          <wp:inline distT="0" distB="0" distL="0" distR="0">
            <wp:extent cx="1600200" cy="476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0200" cy="476250"/>
                    </a:xfrm>
                    <a:prstGeom prst="rect">
                      <a:avLst/>
                    </a:prstGeom>
                    <a:noFill/>
                    <a:ln>
                      <a:noFill/>
                    </a:ln>
                  </pic:spPr>
                </pic:pic>
              </a:graphicData>
            </a:graphic>
          </wp:inline>
        </w:drawing>
      </w:r>
      <w:r w:rsidRPr="0047497F">
        <w:rPr>
          <w:rFonts w:eastAsia="Lucida Sans Unicode"/>
          <w:bCs/>
          <w:sz w:val="26"/>
          <w:szCs w:val="26"/>
          <w:lang w:bidi="en-US"/>
        </w:rPr>
        <w:t>, где</w:t>
      </w:r>
    </w:p>
    <w:p w:rsidR="00354F69" w:rsidRPr="0047497F" w:rsidRDefault="00354F69" w:rsidP="00354F69">
      <w:pPr>
        <w:widowControl w:val="0"/>
        <w:suppressAutoHyphens/>
        <w:ind w:firstLine="709"/>
        <w:jc w:val="both"/>
        <w:rPr>
          <w:rFonts w:eastAsia="Lucida Sans Unicode"/>
          <w:bCs/>
          <w:sz w:val="26"/>
          <w:szCs w:val="26"/>
          <w:lang w:bidi="en-US"/>
        </w:rPr>
      </w:pPr>
      <w:r w:rsidRPr="0047497F">
        <w:rPr>
          <w:rFonts w:eastAsia="Lucida Sans Unicode"/>
          <w:noProof/>
          <w:position w:val="-10"/>
          <w:sz w:val="26"/>
          <w:szCs w:val="26"/>
        </w:rPr>
        <w:drawing>
          <wp:inline distT="0" distB="0" distL="0" distR="0">
            <wp:extent cx="238125" cy="2190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47497F">
        <w:rPr>
          <w:rFonts w:eastAsia="Lucida Sans Unicode"/>
          <w:bCs/>
          <w:sz w:val="26"/>
          <w:szCs w:val="26"/>
          <w:lang w:bidi="en-US"/>
        </w:rPr>
        <w:t>— ожидаемая численность населения (чел.);</w:t>
      </w:r>
    </w:p>
    <w:p w:rsidR="00354F69" w:rsidRPr="0047497F" w:rsidRDefault="00354F69" w:rsidP="00354F69">
      <w:pPr>
        <w:widowControl w:val="0"/>
        <w:suppressAutoHyphens/>
        <w:ind w:firstLine="709"/>
        <w:jc w:val="both"/>
        <w:rPr>
          <w:rFonts w:eastAsia="Lucida Sans Unicode"/>
          <w:bCs/>
          <w:sz w:val="26"/>
          <w:szCs w:val="26"/>
          <w:lang w:bidi="en-US"/>
        </w:rPr>
      </w:pPr>
      <w:r w:rsidRPr="0047497F">
        <w:rPr>
          <w:rFonts w:eastAsia="Lucida Sans Unicode"/>
          <w:noProof/>
          <w:position w:val="-10"/>
          <w:sz w:val="26"/>
          <w:szCs w:val="26"/>
        </w:rPr>
        <w:drawing>
          <wp:inline distT="0" distB="0" distL="0" distR="0">
            <wp:extent cx="238125" cy="219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47497F">
        <w:rPr>
          <w:rFonts w:eastAsia="Lucida Sans Unicode"/>
          <w:bCs/>
          <w:sz w:val="26"/>
          <w:szCs w:val="26"/>
          <w:lang w:bidi="en-US"/>
        </w:rPr>
        <w:t>— фактическая численность населения (чел.);</w:t>
      </w:r>
    </w:p>
    <w:p w:rsidR="00354F69" w:rsidRPr="0047497F" w:rsidRDefault="00354F69" w:rsidP="00354F69">
      <w:pPr>
        <w:widowControl w:val="0"/>
        <w:suppressAutoHyphens/>
        <w:ind w:firstLine="709"/>
        <w:jc w:val="both"/>
        <w:rPr>
          <w:rFonts w:eastAsia="Lucida Sans Unicode"/>
          <w:bCs/>
          <w:sz w:val="26"/>
          <w:szCs w:val="26"/>
          <w:lang w:bidi="en-US"/>
        </w:rPr>
      </w:pPr>
      <w:r w:rsidRPr="0047497F">
        <w:rPr>
          <w:rFonts w:eastAsia="Lucida Sans Unicode"/>
          <w:bCs/>
          <w:i/>
          <w:iCs/>
          <w:sz w:val="26"/>
          <w:szCs w:val="26"/>
          <w:lang w:bidi="en-US"/>
        </w:rPr>
        <w:t xml:space="preserve">р </w:t>
      </w:r>
      <w:r w:rsidRPr="0047497F">
        <w:rPr>
          <w:rFonts w:eastAsia="Lucida Sans Unicode"/>
          <w:bCs/>
          <w:sz w:val="26"/>
          <w:szCs w:val="26"/>
          <w:lang w:bidi="en-US"/>
        </w:rPr>
        <w:t>— коэффициент среднегодового естественного прироста сельского населения;</w:t>
      </w:r>
    </w:p>
    <w:p w:rsidR="00354F69" w:rsidRPr="0047497F" w:rsidRDefault="00354F69" w:rsidP="00354F69">
      <w:pPr>
        <w:widowControl w:val="0"/>
        <w:suppressAutoHyphens/>
        <w:ind w:firstLine="709"/>
        <w:jc w:val="both"/>
        <w:rPr>
          <w:rFonts w:eastAsia="Lucida Sans Unicode"/>
          <w:bCs/>
          <w:sz w:val="26"/>
          <w:szCs w:val="26"/>
          <w:lang w:bidi="en-US"/>
        </w:rPr>
      </w:pPr>
      <w:r w:rsidRPr="0047497F">
        <w:rPr>
          <w:rFonts w:eastAsia="Lucida Sans Unicode"/>
          <w:bCs/>
          <w:i/>
          <w:iCs/>
          <w:sz w:val="26"/>
          <w:szCs w:val="26"/>
          <w:lang w:bidi="en-US"/>
        </w:rPr>
        <w:t xml:space="preserve">m </w:t>
      </w:r>
      <w:r w:rsidRPr="0047497F">
        <w:rPr>
          <w:rFonts w:eastAsia="Lucida Sans Unicode"/>
          <w:bCs/>
          <w:sz w:val="26"/>
          <w:szCs w:val="26"/>
          <w:lang w:bidi="en-US"/>
        </w:rPr>
        <w:t>— коэффициент среднегодового изменения численности населения в процессе миграции;</w:t>
      </w:r>
    </w:p>
    <w:p w:rsidR="00354F69" w:rsidRPr="0047497F" w:rsidRDefault="00354F69" w:rsidP="00354F69">
      <w:pPr>
        <w:widowControl w:val="0"/>
        <w:suppressAutoHyphens/>
        <w:ind w:firstLine="709"/>
        <w:jc w:val="both"/>
        <w:rPr>
          <w:rFonts w:eastAsia="Lucida Sans Unicode"/>
          <w:bCs/>
          <w:sz w:val="26"/>
          <w:szCs w:val="26"/>
          <w:lang w:bidi="en-US"/>
        </w:rPr>
      </w:pPr>
      <w:r w:rsidRPr="0047497F">
        <w:rPr>
          <w:rFonts w:eastAsia="Lucida Sans Unicode"/>
          <w:bCs/>
          <w:i/>
          <w:iCs/>
          <w:sz w:val="26"/>
          <w:szCs w:val="26"/>
          <w:lang w:bidi="en-US"/>
        </w:rPr>
        <w:t xml:space="preserve">t </w:t>
      </w:r>
      <w:r w:rsidRPr="0047497F">
        <w:rPr>
          <w:rFonts w:eastAsia="Lucida Sans Unicode"/>
          <w:bCs/>
          <w:sz w:val="26"/>
          <w:szCs w:val="26"/>
          <w:lang w:bidi="en-US"/>
        </w:rPr>
        <w:t>— расчетный период прогноза (число лет).</w:t>
      </w:r>
    </w:p>
    <w:p w:rsidR="00354F69" w:rsidRDefault="00354F69" w:rsidP="00354F69">
      <w:pPr>
        <w:tabs>
          <w:tab w:val="left" w:pos="1276"/>
        </w:tabs>
        <w:ind w:firstLine="709"/>
        <w:jc w:val="both"/>
        <w:outlineLvl w:val="1"/>
        <w:rPr>
          <w:bCs/>
          <w:spacing w:val="-20"/>
          <w:sz w:val="26"/>
          <w:szCs w:val="26"/>
        </w:rPr>
      </w:pPr>
      <w:r w:rsidRPr="0047497F">
        <w:rPr>
          <w:bCs/>
          <w:sz w:val="26"/>
          <w:szCs w:val="26"/>
        </w:rPr>
        <w:t xml:space="preserve">Динамика роста численности населения на расчетный срок </w:t>
      </w:r>
      <w:r w:rsidRPr="0047497F">
        <w:rPr>
          <w:bCs/>
          <w:spacing w:val="-20"/>
          <w:sz w:val="26"/>
          <w:szCs w:val="26"/>
        </w:rPr>
        <w:t xml:space="preserve">приведена в таблице </w:t>
      </w:r>
      <w:r w:rsidR="00AA73B7">
        <w:rPr>
          <w:bCs/>
          <w:spacing w:val="-20"/>
          <w:sz w:val="26"/>
          <w:szCs w:val="26"/>
        </w:rPr>
        <w:t>1</w:t>
      </w:r>
      <w:r w:rsidRPr="0047497F">
        <w:rPr>
          <w:bCs/>
          <w:spacing w:val="-20"/>
          <w:sz w:val="26"/>
          <w:szCs w:val="26"/>
        </w:rPr>
        <w:t xml:space="preserve"> и рисунке 2.</w:t>
      </w:r>
    </w:p>
    <w:p w:rsidR="00354F69" w:rsidRPr="0047497F" w:rsidRDefault="00354F69" w:rsidP="00354F69">
      <w:pPr>
        <w:tabs>
          <w:tab w:val="left" w:pos="1276"/>
        </w:tabs>
        <w:ind w:firstLine="709"/>
        <w:jc w:val="both"/>
        <w:outlineLvl w:val="1"/>
        <w:rPr>
          <w:bCs/>
          <w:sz w:val="26"/>
          <w:szCs w:val="26"/>
        </w:rPr>
      </w:pPr>
    </w:p>
    <w:p w:rsidR="00354F69" w:rsidRDefault="00354F69" w:rsidP="00354F69">
      <w:pPr>
        <w:keepNext/>
        <w:tabs>
          <w:tab w:val="left" w:pos="1418"/>
        </w:tabs>
        <w:suppressAutoHyphens/>
        <w:ind w:firstLine="709"/>
        <w:jc w:val="both"/>
        <w:rPr>
          <w:sz w:val="26"/>
          <w:szCs w:val="26"/>
        </w:rPr>
      </w:pPr>
      <w:r w:rsidRPr="0047497F">
        <w:rPr>
          <w:rFonts w:eastAsia="Calibri"/>
          <w:b/>
          <w:bCs/>
          <w:sz w:val="26"/>
          <w:szCs w:val="26"/>
          <w:lang w:eastAsia="ar-SA"/>
        </w:rPr>
        <w:t xml:space="preserve">Таблица </w:t>
      </w:r>
      <w:r w:rsidR="00AA73B7">
        <w:rPr>
          <w:rFonts w:eastAsia="Calibri"/>
          <w:b/>
          <w:bCs/>
          <w:sz w:val="26"/>
          <w:szCs w:val="26"/>
          <w:lang w:eastAsia="ar-SA"/>
        </w:rPr>
        <w:t>1</w:t>
      </w:r>
      <w:r w:rsidRPr="0047497F">
        <w:rPr>
          <w:rFonts w:eastAsia="Calibri"/>
          <w:b/>
          <w:bCs/>
          <w:sz w:val="26"/>
          <w:szCs w:val="26"/>
          <w:lang w:eastAsia="ar-SA"/>
        </w:rPr>
        <w:t xml:space="preserve"> – </w:t>
      </w:r>
      <w:r w:rsidRPr="0047497F">
        <w:rPr>
          <w:rFonts w:eastAsia="Calibri"/>
          <w:b/>
          <w:bCs/>
          <w:sz w:val="26"/>
          <w:szCs w:val="26"/>
          <w:lang w:eastAsia="ar-SA"/>
        </w:rPr>
        <w:tab/>
      </w:r>
      <w:r w:rsidRPr="0047497F">
        <w:rPr>
          <w:sz w:val="26"/>
          <w:szCs w:val="26"/>
        </w:rPr>
        <w:t>Динами</w:t>
      </w:r>
      <w:r>
        <w:rPr>
          <w:sz w:val="26"/>
          <w:szCs w:val="26"/>
        </w:rPr>
        <w:t xml:space="preserve">ка роста численности населения </w:t>
      </w:r>
      <w:r w:rsidRPr="0047497F">
        <w:rPr>
          <w:sz w:val="26"/>
          <w:szCs w:val="26"/>
        </w:rPr>
        <w:t>Найхинского сельского поселения на расчетный срок</w:t>
      </w:r>
    </w:p>
    <w:p w:rsidR="00354F69" w:rsidRDefault="00354F69" w:rsidP="00354F69">
      <w:pPr>
        <w:ind w:left="709"/>
        <w:jc w:val="both"/>
        <w:rPr>
          <w:sz w:val="26"/>
          <w:szCs w:val="26"/>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34"/>
        <w:gridCol w:w="1134"/>
        <w:gridCol w:w="1275"/>
        <w:gridCol w:w="1276"/>
        <w:gridCol w:w="1276"/>
        <w:gridCol w:w="992"/>
        <w:gridCol w:w="1163"/>
      </w:tblGrid>
      <w:tr w:rsidR="00354F69" w:rsidRPr="00354F69" w:rsidTr="008F3594">
        <w:trPr>
          <w:cantSplit/>
          <w:trHeight w:val="3476"/>
          <w:tblHeader/>
          <w:jc w:val="center"/>
        </w:trPr>
        <w:tc>
          <w:tcPr>
            <w:tcW w:w="1101" w:type="dxa"/>
            <w:textDirection w:val="btLr"/>
            <w:vAlign w:val="center"/>
          </w:tcPr>
          <w:p w:rsidR="00354F69" w:rsidRPr="00354F69" w:rsidRDefault="00354F69" w:rsidP="00354F69">
            <w:pPr>
              <w:widowControl w:val="0"/>
              <w:suppressAutoHyphens/>
              <w:ind w:left="113" w:right="113"/>
              <w:jc w:val="center"/>
              <w:rPr>
                <w:rFonts w:eastAsia="Calibri"/>
                <w:b/>
                <w:lang w:eastAsia="ar-SA"/>
              </w:rPr>
            </w:pPr>
            <w:r w:rsidRPr="00354F69">
              <w:rPr>
                <w:rFonts w:eastAsia="Calibri"/>
                <w:b/>
                <w:lang w:eastAsia="ar-SA"/>
              </w:rPr>
              <w:t>Прогнозные даты (числен-ность на конец года)</w:t>
            </w:r>
          </w:p>
        </w:tc>
        <w:tc>
          <w:tcPr>
            <w:tcW w:w="1134" w:type="dxa"/>
            <w:textDirection w:val="btLr"/>
            <w:vAlign w:val="center"/>
          </w:tcPr>
          <w:p w:rsidR="00354F69" w:rsidRPr="00354F69" w:rsidRDefault="00354F69" w:rsidP="00354F69">
            <w:pPr>
              <w:widowControl w:val="0"/>
              <w:suppressAutoHyphens/>
              <w:ind w:left="113" w:right="113"/>
              <w:jc w:val="center"/>
              <w:rPr>
                <w:rFonts w:eastAsia="Calibri"/>
                <w:b/>
                <w:lang w:eastAsia="ar-SA"/>
              </w:rPr>
            </w:pPr>
            <w:r w:rsidRPr="00354F69">
              <w:rPr>
                <w:rFonts w:eastAsia="Calibri"/>
                <w:b/>
                <w:lang w:eastAsia="ar-SA"/>
              </w:rPr>
              <w:t>Ожидаемая численность населения, (чел.)</w:t>
            </w:r>
          </w:p>
        </w:tc>
        <w:tc>
          <w:tcPr>
            <w:tcW w:w="1134" w:type="dxa"/>
            <w:textDirection w:val="btLr"/>
            <w:vAlign w:val="center"/>
          </w:tcPr>
          <w:p w:rsidR="00354F69" w:rsidRPr="00354F69" w:rsidRDefault="00354F69" w:rsidP="00354F69">
            <w:pPr>
              <w:widowControl w:val="0"/>
              <w:suppressAutoHyphens/>
              <w:ind w:left="113" w:right="113"/>
              <w:jc w:val="center"/>
              <w:rPr>
                <w:rFonts w:eastAsia="Calibri"/>
                <w:b/>
                <w:lang w:eastAsia="ar-SA"/>
              </w:rPr>
            </w:pPr>
            <w:r w:rsidRPr="00354F69">
              <w:rPr>
                <w:rFonts w:eastAsia="Calibri"/>
                <w:b/>
                <w:lang w:eastAsia="ar-SA"/>
              </w:rPr>
              <w:t>Общая численность безработных (чел.)</w:t>
            </w:r>
          </w:p>
        </w:tc>
        <w:tc>
          <w:tcPr>
            <w:tcW w:w="1275" w:type="dxa"/>
            <w:textDirection w:val="btLr"/>
            <w:vAlign w:val="center"/>
          </w:tcPr>
          <w:p w:rsidR="00354F69" w:rsidRPr="00354F69" w:rsidRDefault="00354F69" w:rsidP="00354F69">
            <w:pPr>
              <w:widowControl w:val="0"/>
              <w:suppressAutoHyphens/>
              <w:ind w:left="113" w:right="113"/>
              <w:jc w:val="center"/>
              <w:rPr>
                <w:rFonts w:eastAsia="Calibri"/>
                <w:b/>
                <w:lang w:eastAsia="ar-SA"/>
              </w:rPr>
            </w:pPr>
            <w:r w:rsidRPr="00354F69">
              <w:rPr>
                <w:rFonts w:eastAsia="Calibri"/>
                <w:b/>
                <w:lang w:eastAsia="ar-SA"/>
              </w:rPr>
              <w:t>Население, старше трудоспособного возраста, (чел.)</w:t>
            </w:r>
          </w:p>
        </w:tc>
        <w:tc>
          <w:tcPr>
            <w:tcW w:w="1276" w:type="dxa"/>
            <w:textDirection w:val="btLr"/>
            <w:vAlign w:val="center"/>
          </w:tcPr>
          <w:p w:rsidR="00354F69" w:rsidRPr="00354F69" w:rsidRDefault="00354F69" w:rsidP="00354F69">
            <w:pPr>
              <w:widowControl w:val="0"/>
              <w:suppressAutoHyphens/>
              <w:ind w:left="113" w:right="113"/>
              <w:jc w:val="center"/>
              <w:rPr>
                <w:rFonts w:eastAsia="Calibri"/>
                <w:b/>
                <w:lang w:eastAsia="ar-SA"/>
              </w:rPr>
            </w:pPr>
            <w:r w:rsidRPr="00354F69">
              <w:rPr>
                <w:rFonts w:eastAsia="Calibri"/>
                <w:b/>
                <w:lang w:eastAsia="ar-SA"/>
              </w:rPr>
              <w:t>Население, трудоспособного возраста, (чел.)</w:t>
            </w:r>
          </w:p>
        </w:tc>
        <w:tc>
          <w:tcPr>
            <w:tcW w:w="1276" w:type="dxa"/>
            <w:textDirection w:val="btLr"/>
            <w:vAlign w:val="center"/>
          </w:tcPr>
          <w:p w:rsidR="00354F69" w:rsidRPr="00354F69" w:rsidRDefault="00354F69" w:rsidP="00354F69">
            <w:pPr>
              <w:widowControl w:val="0"/>
              <w:suppressAutoHyphens/>
              <w:ind w:left="113" w:right="113"/>
              <w:jc w:val="center"/>
              <w:rPr>
                <w:rFonts w:eastAsia="Calibri"/>
                <w:b/>
                <w:lang w:eastAsia="ar-SA"/>
              </w:rPr>
            </w:pPr>
            <w:r w:rsidRPr="00354F69">
              <w:rPr>
                <w:rFonts w:eastAsia="Calibri"/>
                <w:b/>
                <w:lang w:eastAsia="ar-SA"/>
              </w:rPr>
              <w:t>Население, младше трудоспособного возраста, (чел.)</w:t>
            </w:r>
          </w:p>
        </w:tc>
        <w:tc>
          <w:tcPr>
            <w:tcW w:w="992" w:type="dxa"/>
            <w:textDirection w:val="btLr"/>
            <w:vAlign w:val="center"/>
          </w:tcPr>
          <w:p w:rsidR="00354F69" w:rsidRPr="00354F69" w:rsidRDefault="00354F69" w:rsidP="00354F69">
            <w:pPr>
              <w:widowControl w:val="0"/>
              <w:suppressAutoHyphens/>
              <w:ind w:left="113" w:right="113"/>
              <w:jc w:val="center"/>
              <w:rPr>
                <w:rFonts w:eastAsia="Calibri"/>
                <w:b/>
                <w:lang w:eastAsia="ar-SA"/>
              </w:rPr>
            </w:pPr>
            <w:r w:rsidRPr="00354F69">
              <w:rPr>
                <w:rFonts w:eastAsia="Calibri"/>
                <w:b/>
                <w:lang w:eastAsia="ar-SA"/>
              </w:rPr>
              <w:t>Миграция</w:t>
            </w:r>
          </w:p>
        </w:tc>
        <w:tc>
          <w:tcPr>
            <w:tcW w:w="1163" w:type="dxa"/>
            <w:textDirection w:val="btLr"/>
            <w:vAlign w:val="center"/>
          </w:tcPr>
          <w:p w:rsidR="00354F69" w:rsidRPr="00354F69" w:rsidRDefault="00354F69" w:rsidP="00354F69">
            <w:pPr>
              <w:widowControl w:val="0"/>
              <w:suppressAutoHyphens/>
              <w:ind w:left="113" w:right="113"/>
              <w:jc w:val="center"/>
              <w:rPr>
                <w:rFonts w:eastAsia="Calibri"/>
                <w:b/>
                <w:lang w:eastAsia="ar-SA"/>
              </w:rPr>
            </w:pPr>
            <w:r w:rsidRPr="00354F69">
              <w:rPr>
                <w:rFonts w:eastAsia="Calibri"/>
                <w:b/>
                <w:lang w:eastAsia="ar-SA"/>
              </w:rPr>
              <w:t>Естественный прирост</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Cs/>
                <w:lang w:bidi="en-US"/>
              </w:rPr>
            </w:pPr>
            <w:r w:rsidRPr="00354F69">
              <w:rPr>
                <w:rFonts w:eastAsia="Lucida Sans Unicode"/>
                <w:bCs/>
                <w:lang w:bidi="en-US"/>
              </w:rPr>
              <w:t>2008</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2067</w:t>
            </w:r>
          </w:p>
        </w:tc>
        <w:tc>
          <w:tcPr>
            <w:tcW w:w="1134" w:type="dxa"/>
            <w:vAlign w:val="center"/>
          </w:tcPr>
          <w:p w:rsidR="00354F69" w:rsidRPr="00354F69" w:rsidRDefault="00354F69" w:rsidP="00354F69">
            <w:pPr>
              <w:widowControl w:val="0"/>
              <w:suppressAutoHyphens/>
              <w:jc w:val="center"/>
              <w:rPr>
                <w:rFonts w:eastAsia="Lucida Sans Unicode"/>
                <w:bCs/>
                <w:lang w:bidi="en-US"/>
              </w:rPr>
            </w:pPr>
          </w:p>
        </w:tc>
        <w:tc>
          <w:tcPr>
            <w:tcW w:w="1275" w:type="dxa"/>
            <w:vAlign w:val="center"/>
          </w:tcPr>
          <w:p w:rsidR="00354F69" w:rsidRPr="00354F69" w:rsidRDefault="00354F69" w:rsidP="00354F69">
            <w:pPr>
              <w:widowControl w:val="0"/>
              <w:suppressAutoHyphens/>
              <w:jc w:val="center"/>
              <w:rPr>
                <w:rFonts w:eastAsia="Lucida Sans Unicode"/>
                <w:bCs/>
                <w:lang w:bidi="en-US"/>
              </w:rPr>
            </w:pPr>
          </w:p>
        </w:tc>
        <w:tc>
          <w:tcPr>
            <w:tcW w:w="1276" w:type="dxa"/>
            <w:vAlign w:val="center"/>
          </w:tcPr>
          <w:p w:rsidR="00354F69" w:rsidRPr="00354F69" w:rsidRDefault="00354F69" w:rsidP="00354F69">
            <w:pPr>
              <w:widowControl w:val="0"/>
              <w:suppressAutoHyphens/>
              <w:jc w:val="center"/>
              <w:rPr>
                <w:rFonts w:eastAsia="Lucida Sans Unicode"/>
                <w:bCs/>
                <w:lang w:bidi="en-US"/>
              </w:rPr>
            </w:pPr>
          </w:p>
        </w:tc>
        <w:tc>
          <w:tcPr>
            <w:tcW w:w="1276" w:type="dxa"/>
            <w:vAlign w:val="center"/>
          </w:tcPr>
          <w:p w:rsidR="00354F69" w:rsidRPr="00354F69" w:rsidRDefault="00354F69" w:rsidP="00354F69">
            <w:pPr>
              <w:widowControl w:val="0"/>
              <w:suppressAutoHyphens/>
              <w:jc w:val="center"/>
              <w:rPr>
                <w:rFonts w:eastAsia="Lucida Sans Unicode"/>
                <w:bCs/>
                <w:lang w:bidi="en-US"/>
              </w:rPr>
            </w:pPr>
          </w:p>
        </w:tc>
        <w:tc>
          <w:tcPr>
            <w:tcW w:w="992"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w:t>
            </w:r>
          </w:p>
        </w:tc>
        <w:tc>
          <w:tcPr>
            <w:tcW w:w="1163"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8*</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Cs/>
                <w:lang w:bidi="en-US"/>
              </w:rPr>
            </w:pPr>
            <w:r w:rsidRPr="00354F69">
              <w:rPr>
                <w:rFonts w:eastAsia="Lucida Sans Unicode"/>
                <w:bCs/>
                <w:lang w:bidi="en-US"/>
              </w:rPr>
              <w:lastRenderedPageBreak/>
              <w:t>2009</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2076</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112</w:t>
            </w:r>
          </w:p>
        </w:tc>
        <w:tc>
          <w:tcPr>
            <w:tcW w:w="1275"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222</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1005</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322</w:t>
            </w:r>
          </w:p>
        </w:tc>
        <w:tc>
          <w:tcPr>
            <w:tcW w:w="992"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11*</w:t>
            </w:r>
          </w:p>
        </w:tc>
        <w:tc>
          <w:tcPr>
            <w:tcW w:w="1163"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Cs/>
                <w:lang w:bidi="en-US"/>
              </w:rPr>
            </w:pPr>
            <w:r w:rsidRPr="00354F69">
              <w:rPr>
                <w:rFonts w:eastAsia="Lucida Sans Unicode"/>
                <w:bCs/>
                <w:lang w:bidi="en-US"/>
              </w:rPr>
              <w:t>2010</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2075</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114</w:t>
            </w:r>
          </w:p>
        </w:tc>
        <w:tc>
          <w:tcPr>
            <w:tcW w:w="1275"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212</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1007</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322</w:t>
            </w:r>
          </w:p>
        </w:tc>
        <w:tc>
          <w:tcPr>
            <w:tcW w:w="992"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w:t>
            </w:r>
          </w:p>
        </w:tc>
        <w:tc>
          <w:tcPr>
            <w:tcW w:w="1163"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-3*</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Cs/>
                <w:lang w:bidi="en-US"/>
              </w:rPr>
            </w:pPr>
            <w:r w:rsidRPr="00354F69">
              <w:rPr>
                <w:rFonts w:eastAsia="Lucida Sans Unicode"/>
                <w:bCs/>
                <w:lang w:bidi="en-US"/>
              </w:rPr>
              <w:t>2011</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1973</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115</w:t>
            </w:r>
          </w:p>
        </w:tc>
        <w:tc>
          <w:tcPr>
            <w:tcW w:w="1275"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208</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1008</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320</w:t>
            </w:r>
          </w:p>
        </w:tc>
        <w:tc>
          <w:tcPr>
            <w:tcW w:w="992"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-111*</w:t>
            </w:r>
          </w:p>
        </w:tc>
        <w:tc>
          <w:tcPr>
            <w:tcW w:w="1163"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9*</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Cs/>
                <w:lang w:bidi="en-US"/>
              </w:rPr>
            </w:pPr>
            <w:r w:rsidRPr="00354F69">
              <w:rPr>
                <w:rFonts w:eastAsia="Lucida Sans Unicode"/>
                <w:bCs/>
                <w:lang w:bidi="en-US"/>
              </w:rPr>
              <w:t>2012</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1999</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115</w:t>
            </w:r>
          </w:p>
        </w:tc>
        <w:tc>
          <w:tcPr>
            <w:tcW w:w="1275"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201</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1010</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321</w:t>
            </w:r>
          </w:p>
        </w:tc>
        <w:tc>
          <w:tcPr>
            <w:tcW w:w="992"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18</w:t>
            </w:r>
          </w:p>
        </w:tc>
        <w:tc>
          <w:tcPr>
            <w:tcW w:w="1163"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8</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Cs/>
                <w:lang w:bidi="en-US"/>
              </w:rPr>
            </w:pPr>
            <w:r w:rsidRPr="00354F69">
              <w:rPr>
                <w:rFonts w:eastAsia="Lucida Sans Unicode"/>
                <w:bCs/>
                <w:lang w:bidi="en-US"/>
              </w:rPr>
              <w:t>2013</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2011</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110</w:t>
            </w:r>
          </w:p>
        </w:tc>
        <w:tc>
          <w:tcPr>
            <w:tcW w:w="1275"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198</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1010</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322</w:t>
            </w:r>
          </w:p>
        </w:tc>
        <w:tc>
          <w:tcPr>
            <w:tcW w:w="992"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6</w:t>
            </w:r>
          </w:p>
        </w:tc>
        <w:tc>
          <w:tcPr>
            <w:tcW w:w="1163"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6</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Cs/>
                <w:lang w:bidi="en-US"/>
              </w:rPr>
            </w:pPr>
            <w:r w:rsidRPr="00354F69">
              <w:rPr>
                <w:rFonts w:eastAsia="Lucida Sans Unicode"/>
                <w:bCs/>
                <w:lang w:bidi="en-US"/>
              </w:rPr>
              <w:t>2014</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2029</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105</w:t>
            </w:r>
          </w:p>
        </w:tc>
        <w:tc>
          <w:tcPr>
            <w:tcW w:w="1275"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195</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1011</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325</w:t>
            </w:r>
          </w:p>
        </w:tc>
        <w:tc>
          <w:tcPr>
            <w:tcW w:w="992"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11</w:t>
            </w:r>
          </w:p>
        </w:tc>
        <w:tc>
          <w:tcPr>
            <w:tcW w:w="1163"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7</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Cs/>
                <w:lang w:bidi="en-US"/>
              </w:rPr>
            </w:pPr>
            <w:r w:rsidRPr="00354F69">
              <w:rPr>
                <w:rFonts w:eastAsia="Lucida Sans Unicode"/>
                <w:bCs/>
                <w:lang w:bidi="en-US"/>
              </w:rPr>
              <w:t>2015</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2045</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90</w:t>
            </w:r>
          </w:p>
        </w:tc>
        <w:tc>
          <w:tcPr>
            <w:tcW w:w="1275"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193</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1014</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328</w:t>
            </w:r>
          </w:p>
        </w:tc>
        <w:tc>
          <w:tcPr>
            <w:tcW w:w="992"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8</w:t>
            </w:r>
          </w:p>
        </w:tc>
        <w:tc>
          <w:tcPr>
            <w:tcW w:w="1163"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8</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Cs/>
                <w:lang w:bidi="en-US"/>
              </w:rPr>
            </w:pPr>
            <w:r w:rsidRPr="00354F69">
              <w:rPr>
                <w:rFonts w:eastAsia="Lucida Sans Unicode"/>
                <w:bCs/>
                <w:lang w:bidi="en-US"/>
              </w:rPr>
              <w:t>2016</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2062</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86</w:t>
            </w:r>
          </w:p>
        </w:tc>
        <w:tc>
          <w:tcPr>
            <w:tcW w:w="1275"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190</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1019</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334</w:t>
            </w:r>
          </w:p>
        </w:tc>
        <w:tc>
          <w:tcPr>
            <w:tcW w:w="992"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w:t>
            </w:r>
          </w:p>
        </w:tc>
        <w:tc>
          <w:tcPr>
            <w:tcW w:w="1163"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7</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Cs/>
                <w:lang w:bidi="en-US"/>
              </w:rPr>
            </w:pPr>
            <w:r w:rsidRPr="00354F69">
              <w:rPr>
                <w:rFonts w:eastAsia="Lucida Sans Unicode"/>
                <w:bCs/>
                <w:lang w:bidi="en-US"/>
              </w:rPr>
              <w:t>2017</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2075</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80</w:t>
            </w:r>
          </w:p>
        </w:tc>
        <w:tc>
          <w:tcPr>
            <w:tcW w:w="1275"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187</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1025</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339</w:t>
            </w:r>
          </w:p>
        </w:tc>
        <w:tc>
          <w:tcPr>
            <w:tcW w:w="992"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6</w:t>
            </w:r>
          </w:p>
        </w:tc>
        <w:tc>
          <w:tcPr>
            <w:tcW w:w="1163"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7</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Cs/>
                <w:lang w:bidi="en-US"/>
              </w:rPr>
            </w:pPr>
            <w:r w:rsidRPr="00354F69">
              <w:rPr>
                <w:rFonts w:eastAsia="Lucida Sans Unicode"/>
                <w:bCs/>
                <w:lang w:bidi="en-US"/>
              </w:rPr>
              <w:t>2018</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2082</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77</w:t>
            </w:r>
          </w:p>
        </w:tc>
        <w:tc>
          <w:tcPr>
            <w:tcW w:w="1275"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186</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1031</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344</w:t>
            </w:r>
          </w:p>
        </w:tc>
        <w:tc>
          <w:tcPr>
            <w:tcW w:w="992"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w:t>
            </w:r>
          </w:p>
        </w:tc>
        <w:tc>
          <w:tcPr>
            <w:tcW w:w="1163"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5</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Cs/>
                <w:lang w:bidi="en-US"/>
              </w:rPr>
            </w:pPr>
            <w:r w:rsidRPr="00354F69">
              <w:rPr>
                <w:rFonts w:eastAsia="Lucida Sans Unicode"/>
                <w:bCs/>
                <w:lang w:bidi="en-US"/>
              </w:rPr>
              <w:t>2019</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2097</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72</w:t>
            </w:r>
          </w:p>
        </w:tc>
        <w:tc>
          <w:tcPr>
            <w:tcW w:w="1275"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187</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1036</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348</w:t>
            </w:r>
          </w:p>
        </w:tc>
        <w:tc>
          <w:tcPr>
            <w:tcW w:w="992"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7</w:t>
            </w:r>
          </w:p>
        </w:tc>
        <w:tc>
          <w:tcPr>
            <w:tcW w:w="1163"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8</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
                <w:bCs/>
                <w:lang w:bidi="en-US"/>
              </w:rPr>
            </w:pPr>
            <w:r w:rsidRPr="00354F69">
              <w:rPr>
                <w:rFonts w:eastAsia="Lucida Sans Unicode"/>
                <w:b/>
                <w:bCs/>
                <w:lang w:bidi="en-US"/>
              </w:rPr>
              <w:t>2020</w:t>
            </w:r>
          </w:p>
        </w:tc>
        <w:tc>
          <w:tcPr>
            <w:tcW w:w="1134" w:type="dxa"/>
            <w:vAlign w:val="center"/>
          </w:tcPr>
          <w:p w:rsidR="00354F69" w:rsidRPr="00354F69" w:rsidRDefault="00354F69" w:rsidP="00354F69">
            <w:pPr>
              <w:suppressAutoHyphens/>
              <w:jc w:val="center"/>
              <w:rPr>
                <w:rFonts w:eastAsia="Calibri"/>
                <w:b/>
                <w:lang w:eastAsia="ar-SA"/>
              </w:rPr>
            </w:pPr>
            <w:r w:rsidRPr="00354F69">
              <w:rPr>
                <w:rFonts w:eastAsia="Calibri"/>
                <w:b/>
                <w:lang w:eastAsia="ar-SA"/>
              </w:rPr>
              <w:t>2109</w:t>
            </w:r>
          </w:p>
        </w:tc>
        <w:tc>
          <w:tcPr>
            <w:tcW w:w="1134" w:type="dxa"/>
            <w:vAlign w:val="center"/>
          </w:tcPr>
          <w:p w:rsidR="00354F69" w:rsidRPr="00354F69" w:rsidRDefault="00354F69" w:rsidP="00354F69">
            <w:pPr>
              <w:suppressAutoHyphens/>
              <w:jc w:val="center"/>
              <w:rPr>
                <w:rFonts w:eastAsia="Calibri"/>
                <w:b/>
                <w:lang w:eastAsia="ar-SA"/>
              </w:rPr>
            </w:pPr>
            <w:r w:rsidRPr="00354F69">
              <w:rPr>
                <w:rFonts w:eastAsia="Calibri"/>
                <w:b/>
                <w:lang w:eastAsia="ar-SA"/>
              </w:rPr>
              <w:t>69</w:t>
            </w:r>
          </w:p>
        </w:tc>
        <w:tc>
          <w:tcPr>
            <w:tcW w:w="1275" w:type="dxa"/>
            <w:vAlign w:val="center"/>
          </w:tcPr>
          <w:p w:rsidR="00354F69" w:rsidRPr="00354F69" w:rsidRDefault="00354F69" w:rsidP="00354F69">
            <w:pPr>
              <w:suppressAutoHyphens/>
              <w:jc w:val="center"/>
              <w:rPr>
                <w:rFonts w:eastAsia="Calibri"/>
                <w:b/>
                <w:lang w:eastAsia="ar-SA"/>
              </w:rPr>
            </w:pPr>
            <w:r w:rsidRPr="00354F69">
              <w:rPr>
                <w:rFonts w:eastAsia="Calibri"/>
                <w:b/>
                <w:lang w:eastAsia="ar-SA"/>
              </w:rPr>
              <w:t>185</w:t>
            </w:r>
          </w:p>
        </w:tc>
        <w:tc>
          <w:tcPr>
            <w:tcW w:w="1276" w:type="dxa"/>
            <w:vAlign w:val="center"/>
          </w:tcPr>
          <w:p w:rsidR="00354F69" w:rsidRPr="00354F69" w:rsidRDefault="00354F69" w:rsidP="00354F69">
            <w:pPr>
              <w:suppressAutoHyphens/>
              <w:jc w:val="center"/>
              <w:rPr>
                <w:rFonts w:eastAsia="Calibri"/>
                <w:b/>
                <w:lang w:eastAsia="ar-SA"/>
              </w:rPr>
            </w:pPr>
            <w:r w:rsidRPr="00354F69">
              <w:rPr>
                <w:rFonts w:eastAsia="Calibri"/>
                <w:b/>
                <w:lang w:eastAsia="ar-SA"/>
              </w:rPr>
              <w:t>1041</w:t>
            </w:r>
          </w:p>
        </w:tc>
        <w:tc>
          <w:tcPr>
            <w:tcW w:w="1276" w:type="dxa"/>
            <w:vAlign w:val="center"/>
          </w:tcPr>
          <w:p w:rsidR="00354F69" w:rsidRPr="00354F69" w:rsidRDefault="00354F69" w:rsidP="00354F69">
            <w:pPr>
              <w:suppressAutoHyphens/>
              <w:jc w:val="center"/>
              <w:rPr>
                <w:rFonts w:eastAsia="Calibri"/>
                <w:b/>
                <w:lang w:eastAsia="ar-SA"/>
              </w:rPr>
            </w:pPr>
            <w:r w:rsidRPr="00354F69">
              <w:rPr>
                <w:rFonts w:eastAsia="Calibri"/>
                <w:b/>
                <w:lang w:eastAsia="ar-SA"/>
              </w:rPr>
              <w:t>355</w:t>
            </w:r>
          </w:p>
        </w:tc>
        <w:tc>
          <w:tcPr>
            <w:tcW w:w="992" w:type="dxa"/>
            <w:vAlign w:val="center"/>
          </w:tcPr>
          <w:p w:rsidR="00354F69" w:rsidRPr="00354F69" w:rsidRDefault="00354F69" w:rsidP="00354F69">
            <w:pPr>
              <w:suppressAutoHyphens/>
              <w:jc w:val="center"/>
              <w:rPr>
                <w:rFonts w:eastAsia="Calibri"/>
                <w:b/>
                <w:lang w:eastAsia="ar-SA"/>
              </w:rPr>
            </w:pPr>
            <w:r w:rsidRPr="00354F69">
              <w:rPr>
                <w:rFonts w:eastAsia="Calibri"/>
                <w:b/>
                <w:lang w:eastAsia="ar-SA"/>
              </w:rPr>
              <w:t>5</w:t>
            </w:r>
          </w:p>
        </w:tc>
        <w:tc>
          <w:tcPr>
            <w:tcW w:w="1163" w:type="dxa"/>
            <w:vAlign w:val="center"/>
          </w:tcPr>
          <w:p w:rsidR="00354F69" w:rsidRPr="00354F69" w:rsidRDefault="00354F69" w:rsidP="00354F69">
            <w:pPr>
              <w:suppressAutoHyphens/>
              <w:jc w:val="center"/>
              <w:rPr>
                <w:rFonts w:eastAsia="Calibri"/>
                <w:b/>
                <w:lang w:eastAsia="ar-SA"/>
              </w:rPr>
            </w:pPr>
            <w:r w:rsidRPr="00354F69">
              <w:rPr>
                <w:rFonts w:eastAsia="Calibri"/>
                <w:b/>
                <w:lang w:eastAsia="ar-SA"/>
              </w:rPr>
              <w:t>7</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Cs/>
                <w:lang w:bidi="en-US"/>
              </w:rPr>
            </w:pPr>
            <w:r w:rsidRPr="00354F69">
              <w:rPr>
                <w:rFonts w:eastAsia="Lucida Sans Unicode"/>
                <w:bCs/>
                <w:lang w:bidi="en-US"/>
              </w:rPr>
              <w:t>2021</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2121</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65</w:t>
            </w:r>
          </w:p>
        </w:tc>
        <w:tc>
          <w:tcPr>
            <w:tcW w:w="1275"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184</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1047</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359</w:t>
            </w:r>
          </w:p>
        </w:tc>
        <w:tc>
          <w:tcPr>
            <w:tcW w:w="992"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6</w:t>
            </w:r>
          </w:p>
        </w:tc>
        <w:tc>
          <w:tcPr>
            <w:tcW w:w="1163"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6</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Cs/>
                <w:lang w:bidi="en-US"/>
              </w:rPr>
            </w:pPr>
            <w:r w:rsidRPr="00354F69">
              <w:rPr>
                <w:rFonts w:eastAsia="Lucida Sans Unicode"/>
                <w:bCs/>
                <w:lang w:bidi="en-US"/>
              </w:rPr>
              <w:t>2022</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2135</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60</w:t>
            </w:r>
          </w:p>
        </w:tc>
        <w:tc>
          <w:tcPr>
            <w:tcW w:w="1275"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179</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1052</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366</w:t>
            </w:r>
          </w:p>
        </w:tc>
        <w:tc>
          <w:tcPr>
            <w:tcW w:w="992"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9</w:t>
            </w:r>
          </w:p>
        </w:tc>
        <w:tc>
          <w:tcPr>
            <w:tcW w:w="1163"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5</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Cs/>
                <w:lang w:bidi="en-US"/>
              </w:rPr>
            </w:pPr>
            <w:r w:rsidRPr="00354F69">
              <w:rPr>
                <w:rFonts w:eastAsia="Lucida Sans Unicode"/>
                <w:bCs/>
                <w:lang w:bidi="en-US"/>
              </w:rPr>
              <w:t>2023</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2146</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58</w:t>
            </w:r>
          </w:p>
        </w:tc>
        <w:tc>
          <w:tcPr>
            <w:tcW w:w="1275"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174</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1059</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371</w:t>
            </w:r>
          </w:p>
        </w:tc>
        <w:tc>
          <w:tcPr>
            <w:tcW w:w="992"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6</w:t>
            </w:r>
          </w:p>
        </w:tc>
        <w:tc>
          <w:tcPr>
            <w:tcW w:w="1163"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5</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Cs/>
                <w:lang w:bidi="en-US"/>
              </w:rPr>
            </w:pPr>
            <w:r w:rsidRPr="00354F69">
              <w:rPr>
                <w:rFonts w:eastAsia="Lucida Sans Unicode"/>
                <w:bCs/>
                <w:lang w:bidi="en-US"/>
              </w:rPr>
              <w:t>2024</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2157</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59</w:t>
            </w:r>
          </w:p>
        </w:tc>
        <w:tc>
          <w:tcPr>
            <w:tcW w:w="1275"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170</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1066</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378</w:t>
            </w:r>
          </w:p>
        </w:tc>
        <w:tc>
          <w:tcPr>
            <w:tcW w:w="992"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5</w:t>
            </w:r>
          </w:p>
        </w:tc>
        <w:tc>
          <w:tcPr>
            <w:tcW w:w="1163"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6</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Cs/>
                <w:lang w:bidi="en-US"/>
              </w:rPr>
            </w:pPr>
            <w:r w:rsidRPr="00354F69">
              <w:rPr>
                <w:rFonts w:eastAsia="Lucida Sans Unicode"/>
                <w:bCs/>
                <w:lang w:bidi="en-US"/>
              </w:rPr>
              <w:t>2025</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2167</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60</w:t>
            </w:r>
          </w:p>
        </w:tc>
        <w:tc>
          <w:tcPr>
            <w:tcW w:w="1275"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168</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1071</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384</w:t>
            </w:r>
          </w:p>
        </w:tc>
        <w:tc>
          <w:tcPr>
            <w:tcW w:w="992"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5</w:t>
            </w:r>
          </w:p>
        </w:tc>
        <w:tc>
          <w:tcPr>
            <w:tcW w:w="1163"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5</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Cs/>
                <w:lang w:bidi="en-US"/>
              </w:rPr>
            </w:pPr>
            <w:r w:rsidRPr="00354F69">
              <w:rPr>
                <w:rFonts w:eastAsia="Lucida Sans Unicode"/>
                <w:bCs/>
                <w:lang w:bidi="en-US"/>
              </w:rPr>
              <w:t>2026</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2178</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55</w:t>
            </w:r>
          </w:p>
        </w:tc>
        <w:tc>
          <w:tcPr>
            <w:tcW w:w="1275"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165</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1078</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389</w:t>
            </w:r>
          </w:p>
        </w:tc>
        <w:tc>
          <w:tcPr>
            <w:tcW w:w="992"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4</w:t>
            </w:r>
          </w:p>
        </w:tc>
        <w:tc>
          <w:tcPr>
            <w:tcW w:w="1163"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7</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Cs/>
                <w:lang w:bidi="en-US"/>
              </w:rPr>
            </w:pPr>
            <w:r w:rsidRPr="00354F69">
              <w:rPr>
                <w:rFonts w:eastAsia="Lucida Sans Unicode"/>
                <w:bCs/>
                <w:lang w:bidi="en-US"/>
              </w:rPr>
              <w:t>2027</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2188</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54</w:t>
            </w:r>
          </w:p>
        </w:tc>
        <w:tc>
          <w:tcPr>
            <w:tcW w:w="1275"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164</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1085</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395</w:t>
            </w:r>
          </w:p>
        </w:tc>
        <w:tc>
          <w:tcPr>
            <w:tcW w:w="992"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3</w:t>
            </w:r>
          </w:p>
        </w:tc>
        <w:tc>
          <w:tcPr>
            <w:tcW w:w="1163"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7</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Cs/>
                <w:lang w:bidi="en-US"/>
              </w:rPr>
            </w:pPr>
            <w:r w:rsidRPr="00354F69">
              <w:rPr>
                <w:rFonts w:eastAsia="Lucida Sans Unicode"/>
                <w:bCs/>
                <w:lang w:bidi="en-US"/>
              </w:rPr>
              <w:t>2028</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2197</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52</w:t>
            </w:r>
          </w:p>
        </w:tc>
        <w:tc>
          <w:tcPr>
            <w:tcW w:w="1275"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165</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1089</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401</w:t>
            </w:r>
          </w:p>
        </w:tc>
        <w:tc>
          <w:tcPr>
            <w:tcW w:w="992"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4</w:t>
            </w:r>
          </w:p>
        </w:tc>
        <w:tc>
          <w:tcPr>
            <w:tcW w:w="1163"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5</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Cs/>
                <w:lang w:bidi="en-US"/>
              </w:rPr>
            </w:pPr>
            <w:r w:rsidRPr="00354F69">
              <w:rPr>
                <w:rFonts w:eastAsia="Lucida Sans Unicode"/>
                <w:bCs/>
                <w:lang w:bidi="en-US"/>
              </w:rPr>
              <w:t>2029</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2206</w:t>
            </w:r>
          </w:p>
        </w:tc>
        <w:tc>
          <w:tcPr>
            <w:tcW w:w="1134"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50</w:t>
            </w:r>
          </w:p>
        </w:tc>
        <w:tc>
          <w:tcPr>
            <w:tcW w:w="1275"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166</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1085</w:t>
            </w:r>
          </w:p>
        </w:tc>
        <w:tc>
          <w:tcPr>
            <w:tcW w:w="1276"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415</w:t>
            </w:r>
          </w:p>
        </w:tc>
        <w:tc>
          <w:tcPr>
            <w:tcW w:w="992"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2</w:t>
            </w:r>
          </w:p>
        </w:tc>
        <w:tc>
          <w:tcPr>
            <w:tcW w:w="1163" w:type="dxa"/>
            <w:vAlign w:val="center"/>
          </w:tcPr>
          <w:p w:rsidR="00354F69" w:rsidRPr="00354F69" w:rsidRDefault="00354F69" w:rsidP="00354F69">
            <w:pPr>
              <w:suppressAutoHyphens/>
              <w:jc w:val="center"/>
              <w:rPr>
                <w:rFonts w:eastAsia="Calibri"/>
                <w:lang w:eastAsia="ar-SA"/>
              </w:rPr>
            </w:pPr>
            <w:r w:rsidRPr="00354F69">
              <w:rPr>
                <w:rFonts w:eastAsia="Calibri"/>
                <w:lang w:eastAsia="ar-SA"/>
              </w:rPr>
              <w:t>7</w:t>
            </w:r>
          </w:p>
        </w:tc>
      </w:tr>
      <w:tr w:rsidR="00354F69" w:rsidRPr="00354F69" w:rsidTr="008F3594">
        <w:trPr>
          <w:jc w:val="center"/>
        </w:trPr>
        <w:tc>
          <w:tcPr>
            <w:tcW w:w="1101" w:type="dxa"/>
            <w:vAlign w:val="center"/>
          </w:tcPr>
          <w:p w:rsidR="00354F69" w:rsidRPr="00354F69" w:rsidRDefault="00354F69" w:rsidP="00354F69">
            <w:pPr>
              <w:widowControl w:val="0"/>
              <w:suppressAutoHyphens/>
              <w:jc w:val="center"/>
              <w:rPr>
                <w:rFonts w:eastAsia="Lucida Sans Unicode"/>
                <w:b/>
                <w:bCs/>
                <w:lang w:bidi="en-US"/>
              </w:rPr>
            </w:pPr>
            <w:r w:rsidRPr="00354F69">
              <w:rPr>
                <w:rFonts w:eastAsia="Lucida Sans Unicode"/>
                <w:b/>
                <w:bCs/>
                <w:lang w:bidi="en-US"/>
              </w:rPr>
              <w:t>2030</w:t>
            </w:r>
          </w:p>
        </w:tc>
        <w:tc>
          <w:tcPr>
            <w:tcW w:w="1134" w:type="dxa"/>
            <w:vAlign w:val="center"/>
          </w:tcPr>
          <w:p w:rsidR="00354F69" w:rsidRPr="00354F69" w:rsidRDefault="00354F69" w:rsidP="00354F69">
            <w:pPr>
              <w:suppressAutoHyphens/>
              <w:jc w:val="center"/>
              <w:rPr>
                <w:rFonts w:eastAsia="Calibri"/>
                <w:b/>
                <w:lang w:eastAsia="ar-SA"/>
              </w:rPr>
            </w:pPr>
            <w:r w:rsidRPr="00354F69">
              <w:rPr>
                <w:rFonts w:eastAsia="Calibri"/>
                <w:b/>
                <w:lang w:eastAsia="ar-SA"/>
              </w:rPr>
              <w:t>2215</w:t>
            </w:r>
          </w:p>
        </w:tc>
        <w:tc>
          <w:tcPr>
            <w:tcW w:w="1134" w:type="dxa"/>
            <w:vAlign w:val="center"/>
          </w:tcPr>
          <w:p w:rsidR="00354F69" w:rsidRPr="00354F69" w:rsidRDefault="00354F69" w:rsidP="00354F69">
            <w:pPr>
              <w:suppressAutoHyphens/>
              <w:jc w:val="center"/>
              <w:rPr>
                <w:rFonts w:eastAsia="Calibri"/>
                <w:b/>
                <w:lang w:eastAsia="ar-SA"/>
              </w:rPr>
            </w:pPr>
            <w:r w:rsidRPr="00354F69">
              <w:rPr>
                <w:rFonts w:eastAsia="Calibri"/>
                <w:b/>
                <w:lang w:eastAsia="ar-SA"/>
              </w:rPr>
              <w:t>51</w:t>
            </w:r>
          </w:p>
        </w:tc>
        <w:tc>
          <w:tcPr>
            <w:tcW w:w="1275" w:type="dxa"/>
            <w:vAlign w:val="center"/>
          </w:tcPr>
          <w:p w:rsidR="00354F69" w:rsidRPr="00354F69" w:rsidRDefault="00354F69" w:rsidP="00354F69">
            <w:pPr>
              <w:suppressAutoHyphens/>
              <w:jc w:val="center"/>
              <w:rPr>
                <w:rFonts w:eastAsia="Calibri"/>
                <w:b/>
                <w:lang w:eastAsia="ar-SA"/>
              </w:rPr>
            </w:pPr>
            <w:r w:rsidRPr="00354F69">
              <w:rPr>
                <w:rFonts w:eastAsia="Calibri"/>
                <w:b/>
                <w:lang w:eastAsia="ar-SA"/>
              </w:rPr>
              <w:t>167</w:t>
            </w:r>
          </w:p>
        </w:tc>
        <w:tc>
          <w:tcPr>
            <w:tcW w:w="1276" w:type="dxa"/>
            <w:vAlign w:val="center"/>
          </w:tcPr>
          <w:p w:rsidR="00354F69" w:rsidRPr="00354F69" w:rsidRDefault="00354F69" w:rsidP="00354F69">
            <w:pPr>
              <w:suppressAutoHyphens/>
              <w:jc w:val="center"/>
              <w:rPr>
                <w:rFonts w:eastAsia="Calibri"/>
                <w:b/>
                <w:lang w:eastAsia="ar-SA"/>
              </w:rPr>
            </w:pPr>
            <w:r w:rsidRPr="00354F69">
              <w:rPr>
                <w:rFonts w:eastAsia="Calibri"/>
                <w:b/>
                <w:lang w:eastAsia="ar-SA"/>
              </w:rPr>
              <w:t>1094</w:t>
            </w:r>
          </w:p>
        </w:tc>
        <w:tc>
          <w:tcPr>
            <w:tcW w:w="1276" w:type="dxa"/>
            <w:vAlign w:val="center"/>
          </w:tcPr>
          <w:p w:rsidR="00354F69" w:rsidRPr="00354F69" w:rsidRDefault="00354F69" w:rsidP="00354F69">
            <w:pPr>
              <w:suppressAutoHyphens/>
              <w:jc w:val="center"/>
              <w:rPr>
                <w:rFonts w:eastAsia="Calibri"/>
                <w:b/>
                <w:lang w:eastAsia="ar-SA"/>
              </w:rPr>
            </w:pPr>
            <w:r w:rsidRPr="00354F69">
              <w:rPr>
                <w:rFonts w:eastAsia="Calibri"/>
                <w:b/>
                <w:lang w:eastAsia="ar-SA"/>
              </w:rPr>
              <w:t>416</w:t>
            </w:r>
          </w:p>
        </w:tc>
        <w:tc>
          <w:tcPr>
            <w:tcW w:w="992" w:type="dxa"/>
            <w:vAlign w:val="center"/>
          </w:tcPr>
          <w:p w:rsidR="00354F69" w:rsidRPr="00354F69" w:rsidRDefault="00354F69" w:rsidP="00354F69">
            <w:pPr>
              <w:suppressAutoHyphens/>
              <w:jc w:val="center"/>
              <w:rPr>
                <w:rFonts w:eastAsia="Calibri"/>
                <w:b/>
                <w:lang w:eastAsia="ar-SA"/>
              </w:rPr>
            </w:pPr>
            <w:r w:rsidRPr="00354F69">
              <w:rPr>
                <w:rFonts w:eastAsia="Calibri"/>
                <w:b/>
                <w:lang w:eastAsia="ar-SA"/>
              </w:rPr>
              <w:t>3</w:t>
            </w:r>
          </w:p>
        </w:tc>
        <w:tc>
          <w:tcPr>
            <w:tcW w:w="1163" w:type="dxa"/>
            <w:vAlign w:val="center"/>
          </w:tcPr>
          <w:p w:rsidR="00354F69" w:rsidRPr="00354F69" w:rsidRDefault="00354F69" w:rsidP="00354F69">
            <w:pPr>
              <w:suppressAutoHyphens/>
              <w:jc w:val="center"/>
              <w:rPr>
                <w:rFonts w:eastAsia="Calibri"/>
                <w:b/>
                <w:lang w:eastAsia="ar-SA"/>
              </w:rPr>
            </w:pPr>
            <w:r w:rsidRPr="00354F69">
              <w:rPr>
                <w:rFonts w:eastAsia="Calibri"/>
                <w:b/>
                <w:lang w:eastAsia="ar-SA"/>
              </w:rPr>
              <w:t>6</w:t>
            </w:r>
          </w:p>
        </w:tc>
      </w:tr>
    </w:tbl>
    <w:p w:rsidR="00354F69" w:rsidRDefault="00354F69" w:rsidP="00354F69">
      <w:pPr>
        <w:ind w:left="709"/>
        <w:jc w:val="both"/>
        <w:rPr>
          <w:sz w:val="26"/>
          <w:szCs w:val="26"/>
        </w:rPr>
      </w:pPr>
    </w:p>
    <w:p w:rsidR="00354F69" w:rsidRDefault="00354F69" w:rsidP="00354F69">
      <w:pPr>
        <w:jc w:val="both"/>
        <w:rPr>
          <w:sz w:val="26"/>
          <w:szCs w:val="26"/>
        </w:rPr>
      </w:pPr>
      <w:r w:rsidRPr="0047497F">
        <w:rPr>
          <w:rFonts w:eastAsia="Calibri"/>
          <w:noProof/>
          <w:sz w:val="26"/>
          <w:szCs w:val="26"/>
        </w:rPr>
        <w:lastRenderedPageBreak/>
        <w:drawing>
          <wp:inline distT="0" distB="0" distL="0" distR="0">
            <wp:extent cx="5334000" cy="3923654"/>
            <wp:effectExtent l="19050" t="19050" r="38100" b="3937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54F69" w:rsidRDefault="00354F69" w:rsidP="00354F69">
      <w:pPr>
        <w:jc w:val="both"/>
        <w:rPr>
          <w:sz w:val="26"/>
          <w:szCs w:val="26"/>
        </w:rPr>
      </w:pPr>
    </w:p>
    <w:p w:rsidR="00354F69" w:rsidRPr="00A018C0" w:rsidRDefault="00354F69" w:rsidP="00354F69">
      <w:pPr>
        <w:suppressAutoHyphens/>
        <w:ind w:firstLine="709"/>
        <w:jc w:val="both"/>
        <w:rPr>
          <w:rFonts w:eastAsia="Calibri"/>
          <w:bCs/>
          <w:sz w:val="26"/>
          <w:szCs w:val="26"/>
          <w:lang w:eastAsia="ar-SA"/>
        </w:rPr>
      </w:pPr>
      <w:r w:rsidRPr="0047497F">
        <w:rPr>
          <w:rFonts w:eastAsia="Calibri"/>
          <w:b/>
          <w:bCs/>
          <w:sz w:val="26"/>
          <w:szCs w:val="26"/>
          <w:lang w:eastAsia="ar-SA"/>
        </w:rPr>
        <w:t xml:space="preserve">Рисунок 2 – </w:t>
      </w:r>
      <w:r w:rsidRPr="0047497F">
        <w:rPr>
          <w:rFonts w:eastAsia="Calibri"/>
          <w:bCs/>
          <w:sz w:val="26"/>
          <w:szCs w:val="26"/>
          <w:lang w:eastAsia="ar-SA"/>
        </w:rPr>
        <w:t>Прогнозная динамика общей численности населения</w:t>
      </w:r>
      <w:r w:rsidRPr="00A018C0">
        <w:rPr>
          <w:rFonts w:eastAsia="Calibri"/>
          <w:bCs/>
          <w:sz w:val="26"/>
          <w:szCs w:val="26"/>
          <w:lang w:eastAsia="ar-SA"/>
        </w:rPr>
        <w:t>Найхинского сельского поселения на период 2010-2030 годы</w:t>
      </w:r>
    </w:p>
    <w:p w:rsidR="00354F69" w:rsidRDefault="00354F69" w:rsidP="001161A1">
      <w:pPr>
        <w:ind w:firstLine="709"/>
        <w:jc w:val="both"/>
        <w:rPr>
          <w:sz w:val="26"/>
          <w:szCs w:val="26"/>
        </w:rPr>
      </w:pPr>
    </w:p>
    <w:p w:rsidR="001161A1" w:rsidRPr="0047497F" w:rsidRDefault="001161A1" w:rsidP="001161A1">
      <w:pPr>
        <w:widowControl w:val="0"/>
        <w:suppressAutoHyphens/>
        <w:ind w:firstLine="709"/>
        <w:jc w:val="both"/>
        <w:rPr>
          <w:rFonts w:eastAsia="Calibri"/>
          <w:sz w:val="26"/>
          <w:szCs w:val="26"/>
          <w:lang w:bidi="en-US"/>
        </w:rPr>
      </w:pPr>
      <w:r w:rsidRPr="0047497F">
        <w:rPr>
          <w:rFonts w:eastAsia="Calibri"/>
          <w:sz w:val="26"/>
          <w:szCs w:val="26"/>
          <w:lang w:bidi="en-US"/>
        </w:rPr>
        <w:t xml:space="preserve">По данным </w:t>
      </w:r>
      <w:r w:rsidRPr="00AA73B7">
        <w:rPr>
          <w:rFonts w:eastAsia="Calibri"/>
          <w:sz w:val="26"/>
          <w:szCs w:val="26"/>
          <w:lang w:bidi="en-US"/>
        </w:rPr>
        <w:t xml:space="preserve">таблицы </w:t>
      </w:r>
      <w:r w:rsidR="00AA73B7">
        <w:rPr>
          <w:rFonts w:eastAsia="Calibri"/>
          <w:sz w:val="26"/>
          <w:szCs w:val="26"/>
          <w:lang w:bidi="en-US"/>
        </w:rPr>
        <w:t>1</w:t>
      </w:r>
      <w:r w:rsidRPr="0047497F">
        <w:rPr>
          <w:rFonts w:eastAsia="Calibri"/>
          <w:sz w:val="26"/>
          <w:szCs w:val="26"/>
          <w:lang w:bidi="en-US"/>
        </w:rPr>
        <w:t xml:space="preserve">, начиная с 2009 года, прогнозируется большой спад численности населения, а начиная с 2012 года, в связи с увеличением миграционного потока, прогнозируется активный прирост производительных сил. </w:t>
      </w:r>
    </w:p>
    <w:p w:rsidR="001161A1" w:rsidRPr="0047497F" w:rsidRDefault="001161A1" w:rsidP="001161A1">
      <w:pPr>
        <w:suppressAutoHyphens/>
        <w:ind w:firstLine="709"/>
        <w:jc w:val="both"/>
        <w:rPr>
          <w:rFonts w:eastAsia="Calibri"/>
          <w:sz w:val="26"/>
          <w:szCs w:val="26"/>
          <w:lang w:eastAsia="ar-SA"/>
        </w:rPr>
      </w:pPr>
      <w:r w:rsidRPr="0047497F">
        <w:rPr>
          <w:rFonts w:eastAsia="Calibri"/>
          <w:sz w:val="26"/>
          <w:szCs w:val="26"/>
          <w:lang w:eastAsia="ar-SA"/>
        </w:rPr>
        <w:t>Т. о., численность постоянного населения Найхинского сельского поселения составит:</w:t>
      </w:r>
    </w:p>
    <w:p w:rsidR="001161A1" w:rsidRPr="0047497F" w:rsidRDefault="001161A1" w:rsidP="00E72477">
      <w:pPr>
        <w:numPr>
          <w:ilvl w:val="0"/>
          <w:numId w:val="13"/>
        </w:numPr>
        <w:tabs>
          <w:tab w:val="left" w:pos="993"/>
        </w:tabs>
        <w:suppressAutoHyphens/>
        <w:ind w:left="0" w:firstLine="709"/>
        <w:contextualSpacing/>
        <w:rPr>
          <w:rFonts w:eastAsia="Calibri"/>
          <w:sz w:val="26"/>
          <w:szCs w:val="26"/>
          <w:lang w:eastAsia="ar-SA"/>
        </w:rPr>
      </w:pPr>
      <w:r w:rsidRPr="0047497F">
        <w:rPr>
          <w:rFonts w:eastAsia="Calibri"/>
          <w:b/>
          <w:sz w:val="26"/>
          <w:szCs w:val="26"/>
          <w:lang w:eastAsia="ar-SA"/>
        </w:rPr>
        <w:t xml:space="preserve">2109 </w:t>
      </w:r>
      <w:r w:rsidRPr="0047497F">
        <w:rPr>
          <w:rFonts w:eastAsia="Calibri"/>
          <w:sz w:val="26"/>
          <w:szCs w:val="26"/>
          <w:lang w:eastAsia="ar-SA"/>
        </w:rPr>
        <w:t>человек на первую очередь (</w:t>
      </w:r>
      <w:smartTag w:uri="urn:schemas-microsoft-com:office:smarttags" w:element="metricconverter">
        <w:smartTagPr>
          <w:attr w:name="ProductID" w:val="2020 г"/>
        </w:smartTagPr>
        <w:r w:rsidRPr="0047497F">
          <w:rPr>
            <w:rFonts w:eastAsia="Calibri"/>
            <w:sz w:val="26"/>
            <w:szCs w:val="26"/>
            <w:lang w:eastAsia="ar-SA"/>
          </w:rPr>
          <w:t>2020 г</w:t>
        </w:r>
      </w:smartTag>
      <w:r w:rsidRPr="0047497F">
        <w:rPr>
          <w:rFonts w:eastAsia="Calibri"/>
          <w:sz w:val="26"/>
          <w:szCs w:val="26"/>
          <w:lang w:eastAsia="ar-SA"/>
        </w:rPr>
        <w:t>.);</w:t>
      </w:r>
    </w:p>
    <w:p w:rsidR="001161A1" w:rsidRPr="0047497F" w:rsidRDefault="001161A1" w:rsidP="00E72477">
      <w:pPr>
        <w:numPr>
          <w:ilvl w:val="0"/>
          <w:numId w:val="13"/>
        </w:numPr>
        <w:tabs>
          <w:tab w:val="left" w:pos="993"/>
        </w:tabs>
        <w:suppressAutoHyphens/>
        <w:ind w:left="0" w:firstLine="709"/>
        <w:contextualSpacing/>
        <w:rPr>
          <w:rFonts w:eastAsia="Calibri"/>
          <w:sz w:val="26"/>
          <w:szCs w:val="26"/>
          <w:lang w:eastAsia="ar-SA"/>
        </w:rPr>
      </w:pPr>
      <w:r w:rsidRPr="0047497F">
        <w:rPr>
          <w:rFonts w:eastAsia="Calibri"/>
          <w:b/>
          <w:sz w:val="26"/>
          <w:szCs w:val="26"/>
          <w:lang w:eastAsia="ar-SA"/>
        </w:rPr>
        <w:t>2215</w:t>
      </w:r>
      <w:r w:rsidRPr="0047497F">
        <w:rPr>
          <w:rFonts w:eastAsia="Calibri"/>
          <w:sz w:val="26"/>
          <w:szCs w:val="26"/>
          <w:lang w:eastAsia="ar-SA"/>
        </w:rPr>
        <w:t xml:space="preserve"> человек на расчетный срок (</w:t>
      </w:r>
      <w:smartTag w:uri="urn:schemas-microsoft-com:office:smarttags" w:element="metricconverter">
        <w:smartTagPr>
          <w:attr w:name="ProductID" w:val="2030 г"/>
        </w:smartTagPr>
        <w:r w:rsidRPr="0047497F">
          <w:rPr>
            <w:rFonts w:eastAsia="Calibri"/>
            <w:sz w:val="26"/>
            <w:szCs w:val="26"/>
            <w:lang w:eastAsia="ar-SA"/>
          </w:rPr>
          <w:t>2030 г</w:t>
        </w:r>
      </w:smartTag>
      <w:r w:rsidRPr="0047497F">
        <w:rPr>
          <w:rFonts w:eastAsia="Calibri"/>
          <w:sz w:val="26"/>
          <w:szCs w:val="26"/>
          <w:lang w:eastAsia="ar-SA"/>
        </w:rPr>
        <w:t>.).</w:t>
      </w:r>
    </w:p>
    <w:p w:rsidR="001161A1" w:rsidRPr="0047497F" w:rsidRDefault="001161A1" w:rsidP="001161A1">
      <w:pPr>
        <w:suppressAutoHyphens/>
        <w:ind w:firstLine="709"/>
        <w:rPr>
          <w:rFonts w:eastAsia="Calibri"/>
          <w:sz w:val="26"/>
          <w:szCs w:val="26"/>
          <w:lang w:eastAsia="ar-SA"/>
        </w:rPr>
      </w:pPr>
      <w:r w:rsidRPr="0047497F">
        <w:rPr>
          <w:rFonts w:eastAsia="Calibri"/>
          <w:sz w:val="26"/>
          <w:szCs w:val="26"/>
          <w:lang w:eastAsia="ar-SA"/>
        </w:rPr>
        <w:t>Примем данные значения за основу дальнейших проектных расчетов.</w:t>
      </w:r>
    </w:p>
    <w:p w:rsidR="001161A1" w:rsidRPr="0047497F" w:rsidRDefault="001161A1" w:rsidP="001161A1">
      <w:pPr>
        <w:tabs>
          <w:tab w:val="left" w:pos="1276"/>
        </w:tabs>
        <w:ind w:firstLine="709"/>
        <w:outlineLvl w:val="1"/>
        <w:rPr>
          <w:b/>
          <w:bCs/>
          <w:sz w:val="26"/>
          <w:szCs w:val="26"/>
        </w:rPr>
      </w:pPr>
    </w:p>
    <w:p w:rsidR="001161A1" w:rsidRPr="0047497F" w:rsidRDefault="001161A1" w:rsidP="001161A1">
      <w:pPr>
        <w:tabs>
          <w:tab w:val="left" w:pos="1276"/>
        </w:tabs>
        <w:ind w:firstLine="709"/>
        <w:outlineLvl w:val="1"/>
        <w:rPr>
          <w:b/>
          <w:bCs/>
          <w:sz w:val="26"/>
          <w:szCs w:val="26"/>
        </w:rPr>
      </w:pPr>
      <w:r w:rsidRPr="0047497F">
        <w:rPr>
          <w:b/>
          <w:bCs/>
          <w:sz w:val="26"/>
          <w:szCs w:val="26"/>
        </w:rPr>
        <w:t>2.2.3</w:t>
      </w:r>
      <w:r>
        <w:rPr>
          <w:b/>
          <w:bCs/>
          <w:sz w:val="26"/>
          <w:szCs w:val="26"/>
        </w:rPr>
        <w:t>.</w:t>
      </w:r>
      <w:r w:rsidRPr="0047497F">
        <w:rPr>
          <w:b/>
          <w:bCs/>
          <w:sz w:val="26"/>
          <w:szCs w:val="26"/>
        </w:rPr>
        <w:t xml:space="preserve"> Жилищная сфера</w:t>
      </w:r>
    </w:p>
    <w:p w:rsidR="001161A1" w:rsidRPr="0047497F" w:rsidRDefault="001161A1" w:rsidP="001161A1">
      <w:pPr>
        <w:ind w:firstLine="709"/>
        <w:jc w:val="both"/>
        <w:rPr>
          <w:sz w:val="26"/>
          <w:szCs w:val="26"/>
        </w:rPr>
      </w:pPr>
      <w:r w:rsidRPr="0047497F">
        <w:rPr>
          <w:sz w:val="26"/>
          <w:szCs w:val="26"/>
        </w:rPr>
        <w:t>Обеспечение качественным жильем населения является одной из важнейших социальных задач, стоящих перед администрацией муниципального образования.  Капитальное исполнение жилых домов, их полное инженерное обеспечение, за счет эффективного развития жилищного строительства с использованием собственных ресурсов (для создания дополнительных рабочих мест) – это приоритетные цели в жилищной сфере.</w:t>
      </w:r>
    </w:p>
    <w:p w:rsidR="001161A1" w:rsidRPr="0047497F" w:rsidRDefault="001161A1" w:rsidP="001161A1">
      <w:pPr>
        <w:ind w:firstLine="709"/>
        <w:jc w:val="both"/>
        <w:rPr>
          <w:sz w:val="26"/>
          <w:szCs w:val="26"/>
        </w:rPr>
      </w:pPr>
      <w:r w:rsidRPr="0047497F">
        <w:rPr>
          <w:sz w:val="26"/>
          <w:szCs w:val="26"/>
          <w:u w:val="single"/>
        </w:rPr>
        <w:t>Муниципальная жилищная политика</w:t>
      </w:r>
      <w:r w:rsidRPr="0047497F">
        <w:rPr>
          <w:sz w:val="26"/>
          <w:szCs w:val="26"/>
        </w:rPr>
        <w:t xml:space="preserve"> – совокупность систематически принимаемых решений и мероприятий с целью удовлетворения потребностей населения в жилье.</w:t>
      </w:r>
    </w:p>
    <w:p w:rsidR="001161A1" w:rsidRPr="0047497F" w:rsidRDefault="001161A1" w:rsidP="001161A1">
      <w:pPr>
        <w:ind w:firstLine="709"/>
        <w:jc w:val="both"/>
        <w:rPr>
          <w:sz w:val="26"/>
          <w:szCs w:val="26"/>
        </w:rPr>
      </w:pPr>
      <w:r w:rsidRPr="0047497F">
        <w:rPr>
          <w:sz w:val="26"/>
          <w:szCs w:val="26"/>
        </w:rPr>
        <w:t>Перечень вопросов в сфере муниципальной жилищной политики, решение которых обеспечивают муниципальные органы власти следующий:</w:t>
      </w:r>
    </w:p>
    <w:p w:rsidR="001161A1" w:rsidRPr="0047497F" w:rsidRDefault="001161A1" w:rsidP="001161A1">
      <w:pPr>
        <w:tabs>
          <w:tab w:val="left" w:pos="993"/>
        </w:tabs>
        <w:ind w:firstLine="709"/>
        <w:jc w:val="both"/>
        <w:rPr>
          <w:sz w:val="26"/>
          <w:szCs w:val="26"/>
        </w:rPr>
      </w:pPr>
      <w:r w:rsidRPr="0047497F">
        <w:rPr>
          <w:sz w:val="26"/>
          <w:szCs w:val="26"/>
        </w:rPr>
        <w:t xml:space="preserve">1) </w:t>
      </w:r>
      <w:r w:rsidRPr="0047497F">
        <w:rPr>
          <w:sz w:val="26"/>
          <w:szCs w:val="26"/>
        </w:rPr>
        <w:tab/>
        <w:t>учет (мониторинг) жилищного фонда,</w:t>
      </w:r>
    </w:p>
    <w:p w:rsidR="001161A1" w:rsidRPr="0047497F" w:rsidRDefault="001161A1" w:rsidP="001161A1">
      <w:pPr>
        <w:tabs>
          <w:tab w:val="left" w:pos="993"/>
        </w:tabs>
        <w:ind w:firstLine="709"/>
        <w:jc w:val="both"/>
        <w:rPr>
          <w:sz w:val="26"/>
          <w:szCs w:val="26"/>
        </w:rPr>
      </w:pPr>
      <w:r w:rsidRPr="0047497F">
        <w:rPr>
          <w:sz w:val="26"/>
          <w:szCs w:val="26"/>
        </w:rPr>
        <w:lastRenderedPageBreak/>
        <w:t xml:space="preserve">2) </w:t>
      </w:r>
      <w:r w:rsidRPr="0047497F">
        <w:rPr>
          <w:sz w:val="26"/>
          <w:szCs w:val="26"/>
        </w:rPr>
        <w:tab/>
        <w:t>определение существующей обеспеченности жильем населения муниципального образования,</w:t>
      </w:r>
    </w:p>
    <w:p w:rsidR="001161A1" w:rsidRPr="0047497F" w:rsidRDefault="001161A1" w:rsidP="001161A1">
      <w:pPr>
        <w:tabs>
          <w:tab w:val="left" w:pos="993"/>
        </w:tabs>
        <w:ind w:firstLine="709"/>
        <w:jc w:val="both"/>
        <w:rPr>
          <w:sz w:val="26"/>
          <w:szCs w:val="26"/>
        </w:rPr>
      </w:pPr>
      <w:r w:rsidRPr="0047497F">
        <w:rPr>
          <w:sz w:val="26"/>
          <w:szCs w:val="26"/>
        </w:rPr>
        <w:t xml:space="preserve">3) </w:t>
      </w:r>
      <w:r w:rsidRPr="0047497F">
        <w:rPr>
          <w:sz w:val="26"/>
          <w:szCs w:val="26"/>
        </w:rPr>
        <w:tab/>
        <w:t>обеспечение контроля над установлением размеров приусадебных участков и огородов, учитывающие местные нормативы муниципального образования,</w:t>
      </w:r>
    </w:p>
    <w:p w:rsidR="001161A1" w:rsidRPr="0047497F" w:rsidRDefault="001161A1" w:rsidP="001161A1">
      <w:pPr>
        <w:tabs>
          <w:tab w:val="left" w:pos="993"/>
        </w:tabs>
        <w:ind w:firstLine="709"/>
        <w:jc w:val="both"/>
        <w:rPr>
          <w:sz w:val="26"/>
          <w:szCs w:val="26"/>
        </w:rPr>
      </w:pPr>
      <w:r w:rsidRPr="0047497F">
        <w:rPr>
          <w:sz w:val="26"/>
          <w:szCs w:val="26"/>
        </w:rPr>
        <w:t xml:space="preserve">4) </w:t>
      </w:r>
      <w:r w:rsidRPr="0047497F">
        <w:rPr>
          <w:sz w:val="26"/>
          <w:szCs w:val="26"/>
        </w:rPr>
        <w:tab/>
        <w:t>организация жилищного строительства за счет всех источников финансирования (вопросы его содержания относятся к жи</w:t>
      </w:r>
      <w:r>
        <w:rPr>
          <w:sz w:val="26"/>
          <w:szCs w:val="26"/>
        </w:rPr>
        <w:t>лищно-коммунальному комплексу),</w:t>
      </w:r>
    </w:p>
    <w:p w:rsidR="001161A1" w:rsidRPr="0047497F" w:rsidRDefault="001161A1" w:rsidP="001161A1">
      <w:pPr>
        <w:tabs>
          <w:tab w:val="left" w:pos="993"/>
        </w:tabs>
        <w:ind w:firstLine="709"/>
        <w:jc w:val="both"/>
        <w:rPr>
          <w:sz w:val="26"/>
          <w:szCs w:val="26"/>
        </w:rPr>
      </w:pPr>
      <w:r w:rsidRPr="0047497F">
        <w:rPr>
          <w:sz w:val="26"/>
          <w:szCs w:val="26"/>
        </w:rPr>
        <w:t xml:space="preserve">5) </w:t>
      </w:r>
      <w:r w:rsidRPr="0047497F">
        <w:rPr>
          <w:sz w:val="26"/>
          <w:szCs w:val="26"/>
        </w:rPr>
        <w:tab/>
        <w:t>формирование нормативно-правовой базы в жилищной сфере.</w:t>
      </w:r>
    </w:p>
    <w:p w:rsidR="001161A1" w:rsidRPr="0047497F" w:rsidRDefault="001161A1" w:rsidP="001161A1">
      <w:pPr>
        <w:tabs>
          <w:tab w:val="left" w:pos="993"/>
        </w:tabs>
        <w:ind w:firstLine="709"/>
        <w:jc w:val="both"/>
        <w:rPr>
          <w:sz w:val="26"/>
          <w:szCs w:val="26"/>
        </w:rPr>
      </w:pPr>
      <w:r w:rsidRPr="0047497F">
        <w:rPr>
          <w:sz w:val="26"/>
          <w:szCs w:val="26"/>
        </w:rPr>
        <w:t xml:space="preserve">6) </w:t>
      </w:r>
      <w:r w:rsidRPr="0047497F">
        <w:rPr>
          <w:sz w:val="26"/>
          <w:szCs w:val="26"/>
        </w:rPr>
        <w:tab/>
        <w:t>содействие в строительстве объектов социального и культурно- бытового назначения, для обеспечения населения социально-бытовыми услугами</w:t>
      </w:r>
    </w:p>
    <w:p w:rsidR="001161A1" w:rsidRPr="0047497F" w:rsidRDefault="001161A1" w:rsidP="001161A1">
      <w:pPr>
        <w:tabs>
          <w:tab w:val="left" w:pos="993"/>
        </w:tabs>
        <w:ind w:firstLine="709"/>
        <w:jc w:val="both"/>
        <w:rPr>
          <w:sz w:val="26"/>
          <w:szCs w:val="26"/>
        </w:rPr>
      </w:pPr>
      <w:r w:rsidRPr="0047497F">
        <w:rPr>
          <w:sz w:val="26"/>
          <w:szCs w:val="26"/>
        </w:rPr>
        <w:t xml:space="preserve">7) </w:t>
      </w:r>
      <w:r w:rsidRPr="0047497F">
        <w:rPr>
          <w:sz w:val="26"/>
          <w:szCs w:val="26"/>
        </w:rPr>
        <w:tab/>
        <w:t>содействие индивидуальному жилищному строительству.</w:t>
      </w:r>
    </w:p>
    <w:p w:rsidR="001161A1" w:rsidRPr="0047497F" w:rsidRDefault="001161A1" w:rsidP="001161A1">
      <w:pPr>
        <w:tabs>
          <w:tab w:val="left" w:pos="993"/>
        </w:tabs>
        <w:ind w:firstLine="709"/>
        <w:jc w:val="both"/>
        <w:rPr>
          <w:sz w:val="26"/>
          <w:szCs w:val="26"/>
        </w:rPr>
      </w:pPr>
      <w:r w:rsidRPr="0047497F">
        <w:rPr>
          <w:sz w:val="26"/>
          <w:szCs w:val="26"/>
        </w:rPr>
        <w:t xml:space="preserve">8) </w:t>
      </w:r>
      <w:r w:rsidRPr="0047497F">
        <w:rPr>
          <w:sz w:val="26"/>
          <w:szCs w:val="26"/>
        </w:rPr>
        <w:tab/>
        <w:t>организация своевременных текущих и капитальных ремонтов муниципального жилого фонда.</w:t>
      </w:r>
    </w:p>
    <w:p w:rsidR="001161A1" w:rsidRPr="001161A1" w:rsidRDefault="001161A1" w:rsidP="001161A1">
      <w:pPr>
        <w:widowControl w:val="0"/>
        <w:suppressAutoHyphens/>
        <w:ind w:firstLine="709"/>
        <w:jc w:val="both"/>
        <w:rPr>
          <w:rFonts w:eastAsia="Lucida Sans Unicode"/>
          <w:bCs/>
          <w:sz w:val="26"/>
          <w:szCs w:val="26"/>
          <w:lang w:bidi="en-US"/>
        </w:rPr>
      </w:pPr>
      <w:r w:rsidRPr="0047497F">
        <w:rPr>
          <w:rFonts w:eastAsia="Lucida Sans Unicode"/>
          <w:bCs/>
          <w:sz w:val="26"/>
          <w:szCs w:val="26"/>
          <w:lang w:bidi="en-US"/>
        </w:rPr>
        <w:t xml:space="preserve">По данным районной администрации Нанайского муниципального района, общая площадь жилого фонда Найхинского сельского поселения по состоянию </w:t>
      </w:r>
      <w:r w:rsidRPr="001161A1">
        <w:rPr>
          <w:rFonts w:eastAsia="Lucida Sans Unicode"/>
          <w:bCs/>
          <w:sz w:val="26"/>
          <w:szCs w:val="26"/>
          <w:lang w:bidi="en-US"/>
        </w:rPr>
        <w:t>на 2010 год составляет 38 690 м</w:t>
      </w:r>
      <w:r w:rsidRPr="001161A1">
        <w:rPr>
          <w:rFonts w:eastAsia="Lucida Sans Unicode"/>
          <w:bCs/>
          <w:sz w:val="26"/>
          <w:szCs w:val="26"/>
          <w:vertAlign w:val="superscript"/>
          <w:lang w:bidi="en-US"/>
        </w:rPr>
        <w:t>2</w:t>
      </w:r>
      <w:r w:rsidRPr="001161A1">
        <w:rPr>
          <w:rFonts w:eastAsia="Lucida Sans Unicode"/>
          <w:bCs/>
          <w:sz w:val="26"/>
          <w:szCs w:val="26"/>
          <w:lang w:bidi="en-US"/>
        </w:rPr>
        <w:t>, в т.ч. домов – 381, квартир – 591 из них:</w:t>
      </w:r>
    </w:p>
    <w:p w:rsidR="001161A1" w:rsidRPr="0047497F" w:rsidRDefault="001161A1" w:rsidP="00E72477">
      <w:pPr>
        <w:widowControl w:val="0"/>
        <w:numPr>
          <w:ilvl w:val="0"/>
          <w:numId w:val="21"/>
        </w:numPr>
        <w:suppressAutoHyphens/>
        <w:ind w:left="0" w:firstLine="709"/>
        <w:jc w:val="both"/>
        <w:rPr>
          <w:rFonts w:eastAsia="Lucida Sans Unicode"/>
          <w:bCs/>
          <w:sz w:val="26"/>
          <w:szCs w:val="26"/>
          <w:lang w:bidi="en-US"/>
        </w:rPr>
      </w:pPr>
      <w:r w:rsidRPr="0047497F">
        <w:rPr>
          <w:rFonts w:eastAsia="Lucida Sans Unicode"/>
          <w:bCs/>
          <w:sz w:val="26"/>
          <w:szCs w:val="26"/>
          <w:lang w:bidi="en-US"/>
        </w:rPr>
        <w:t>одноквартирных жилых домов – 206;</w:t>
      </w:r>
    </w:p>
    <w:p w:rsidR="001161A1" w:rsidRPr="0047497F" w:rsidRDefault="001161A1" w:rsidP="00E72477">
      <w:pPr>
        <w:widowControl w:val="0"/>
        <w:numPr>
          <w:ilvl w:val="0"/>
          <w:numId w:val="21"/>
        </w:numPr>
        <w:suppressAutoHyphens/>
        <w:ind w:left="0" w:firstLine="709"/>
        <w:jc w:val="both"/>
        <w:rPr>
          <w:rFonts w:eastAsia="Lucida Sans Unicode"/>
          <w:bCs/>
          <w:sz w:val="26"/>
          <w:szCs w:val="26"/>
          <w:lang w:bidi="en-US"/>
        </w:rPr>
      </w:pPr>
      <w:r w:rsidRPr="0047497F">
        <w:rPr>
          <w:rFonts w:eastAsia="Lucida Sans Unicode"/>
          <w:bCs/>
          <w:sz w:val="26"/>
          <w:szCs w:val="26"/>
          <w:lang w:bidi="en-US"/>
        </w:rPr>
        <w:t>двухквартирных жилых домов – 159;</w:t>
      </w:r>
    </w:p>
    <w:p w:rsidR="001161A1" w:rsidRPr="0047497F" w:rsidRDefault="001161A1" w:rsidP="00E72477">
      <w:pPr>
        <w:widowControl w:val="0"/>
        <w:numPr>
          <w:ilvl w:val="0"/>
          <w:numId w:val="21"/>
        </w:numPr>
        <w:suppressAutoHyphens/>
        <w:ind w:left="0" w:firstLine="709"/>
        <w:jc w:val="both"/>
        <w:rPr>
          <w:rFonts w:eastAsia="Lucida Sans Unicode"/>
          <w:bCs/>
          <w:sz w:val="26"/>
          <w:szCs w:val="26"/>
          <w:lang w:bidi="en-US"/>
        </w:rPr>
      </w:pPr>
      <w:r w:rsidRPr="0047497F">
        <w:rPr>
          <w:rFonts w:eastAsia="Lucida Sans Unicode"/>
          <w:bCs/>
          <w:sz w:val="26"/>
          <w:szCs w:val="26"/>
          <w:lang w:bidi="en-US"/>
        </w:rPr>
        <w:t>трехквартирных жилых домов – 7;</w:t>
      </w:r>
    </w:p>
    <w:p w:rsidR="001161A1" w:rsidRPr="0047497F" w:rsidRDefault="001161A1" w:rsidP="00E72477">
      <w:pPr>
        <w:widowControl w:val="0"/>
        <w:numPr>
          <w:ilvl w:val="0"/>
          <w:numId w:val="21"/>
        </w:numPr>
        <w:suppressAutoHyphens/>
        <w:ind w:left="0" w:firstLine="709"/>
        <w:jc w:val="both"/>
        <w:rPr>
          <w:rFonts w:eastAsia="Lucida Sans Unicode"/>
          <w:bCs/>
          <w:sz w:val="26"/>
          <w:szCs w:val="26"/>
          <w:lang w:bidi="en-US"/>
        </w:rPr>
      </w:pPr>
      <w:r w:rsidRPr="0047497F">
        <w:rPr>
          <w:rFonts w:eastAsia="Lucida Sans Unicode"/>
          <w:bCs/>
          <w:sz w:val="26"/>
          <w:szCs w:val="26"/>
          <w:lang w:bidi="en-US"/>
        </w:rPr>
        <w:t>четырехквартирных жилых домов – 8;</w:t>
      </w:r>
    </w:p>
    <w:p w:rsidR="001161A1" w:rsidRPr="00405827" w:rsidRDefault="001161A1" w:rsidP="00E72477">
      <w:pPr>
        <w:widowControl w:val="0"/>
        <w:numPr>
          <w:ilvl w:val="0"/>
          <w:numId w:val="21"/>
        </w:numPr>
        <w:suppressAutoHyphens/>
        <w:ind w:left="0" w:firstLine="709"/>
        <w:jc w:val="both"/>
        <w:rPr>
          <w:rFonts w:eastAsia="Calibri"/>
          <w:sz w:val="26"/>
          <w:szCs w:val="26"/>
          <w:lang w:eastAsia="ar-SA"/>
        </w:rPr>
      </w:pPr>
      <w:r w:rsidRPr="0047497F">
        <w:rPr>
          <w:rFonts w:eastAsia="Lucida Sans Unicode"/>
          <w:bCs/>
          <w:sz w:val="26"/>
          <w:szCs w:val="26"/>
          <w:lang w:bidi="en-US"/>
        </w:rPr>
        <w:t>шестна</w:t>
      </w:r>
      <w:r>
        <w:rPr>
          <w:rFonts w:eastAsia="Lucida Sans Unicode"/>
          <w:bCs/>
          <w:sz w:val="26"/>
          <w:szCs w:val="26"/>
          <w:lang w:bidi="en-US"/>
        </w:rPr>
        <w:t>дцатиквартирных жилых домов – 1.</w:t>
      </w:r>
    </w:p>
    <w:p w:rsidR="001161A1" w:rsidRPr="00405827" w:rsidRDefault="001161A1" w:rsidP="001161A1">
      <w:pPr>
        <w:widowControl w:val="0"/>
        <w:suppressAutoHyphens/>
        <w:ind w:firstLine="709"/>
        <w:jc w:val="both"/>
        <w:rPr>
          <w:rFonts w:eastAsia="Calibri"/>
          <w:sz w:val="26"/>
          <w:szCs w:val="26"/>
          <w:lang w:eastAsia="ar-SA"/>
        </w:rPr>
      </w:pPr>
      <w:r w:rsidRPr="00405827">
        <w:rPr>
          <w:rFonts w:eastAsia="Calibri"/>
          <w:sz w:val="26"/>
          <w:szCs w:val="26"/>
          <w:lang w:eastAsia="ar-SA"/>
        </w:rPr>
        <w:t xml:space="preserve">Основной жилой фонд Найхинского сельского поселения состоит из одноэтажных деревянных зданий, построенных в 1950 – 1990 годах. </w:t>
      </w:r>
    </w:p>
    <w:p w:rsidR="001161A1" w:rsidRPr="00405827" w:rsidRDefault="001161A1" w:rsidP="001161A1">
      <w:pPr>
        <w:widowControl w:val="0"/>
        <w:suppressAutoHyphens/>
        <w:ind w:firstLine="709"/>
        <w:jc w:val="both"/>
        <w:rPr>
          <w:rFonts w:eastAsia="Calibri"/>
          <w:sz w:val="26"/>
          <w:szCs w:val="26"/>
          <w:lang w:eastAsia="ar-SA"/>
        </w:rPr>
      </w:pPr>
      <w:r w:rsidRPr="00405827">
        <w:rPr>
          <w:rFonts w:eastAsia="Calibri"/>
          <w:sz w:val="26"/>
          <w:szCs w:val="26"/>
          <w:lang w:eastAsia="ar-SA"/>
        </w:rPr>
        <w:t xml:space="preserve">Средняя обеспеченность жильем на территории поселения составляет 20 м2 на человека, при норме 18 м2 на человека. </w:t>
      </w:r>
    </w:p>
    <w:p w:rsidR="001161A1" w:rsidRPr="00405827" w:rsidRDefault="001161A1" w:rsidP="001161A1">
      <w:pPr>
        <w:widowControl w:val="0"/>
        <w:suppressAutoHyphens/>
        <w:ind w:firstLine="709"/>
        <w:jc w:val="both"/>
        <w:rPr>
          <w:rFonts w:eastAsia="Calibri"/>
          <w:sz w:val="26"/>
          <w:szCs w:val="26"/>
          <w:lang w:eastAsia="ar-SA"/>
        </w:rPr>
      </w:pPr>
      <w:r w:rsidRPr="00405827">
        <w:rPr>
          <w:rFonts w:eastAsia="Calibri"/>
          <w:sz w:val="26"/>
          <w:szCs w:val="26"/>
          <w:lang w:eastAsia="ar-SA"/>
        </w:rPr>
        <w:t xml:space="preserve">По данным администрации поселения ветхий жилой фонд составляет 33%.  </w:t>
      </w:r>
    </w:p>
    <w:p w:rsidR="001161A1" w:rsidRPr="00405827" w:rsidRDefault="001161A1" w:rsidP="001161A1">
      <w:pPr>
        <w:widowControl w:val="0"/>
        <w:suppressAutoHyphens/>
        <w:ind w:firstLine="709"/>
        <w:jc w:val="both"/>
        <w:rPr>
          <w:rFonts w:eastAsia="Calibri"/>
          <w:sz w:val="26"/>
          <w:szCs w:val="26"/>
          <w:lang w:eastAsia="ar-SA"/>
        </w:rPr>
      </w:pPr>
      <w:r w:rsidRPr="00405827">
        <w:rPr>
          <w:rFonts w:eastAsia="Calibri"/>
          <w:sz w:val="26"/>
          <w:szCs w:val="26"/>
          <w:lang w:eastAsia="ar-SA"/>
        </w:rPr>
        <w:t>Строительство нового жилья ведется только силами застройщика.</w:t>
      </w:r>
    </w:p>
    <w:p w:rsidR="001161A1" w:rsidRDefault="001161A1" w:rsidP="001161A1">
      <w:pPr>
        <w:widowControl w:val="0"/>
        <w:suppressAutoHyphens/>
        <w:ind w:firstLine="709"/>
        <w:jc w:val="both"/>
        <w:rPr>
          <w:rFonts w:eastAsia="Calibri"/>
          <w:sz w:val="26"/>
          <w:szCs w:val="26"/>
          <w:lang w:eastAsia="ar-SA"/>
        </w:rPr>
      </w:pPr>
      <w:r w:rsidRPr="00405827">
        <w:rPr>
          <w:rFonts w:eastAsia="Calibri"/>
          <w:sz w:val="26"/>
          <w:szCs w:val="26"/>
          <w:lang w:eastAsia="ar-SA"/>
        </w:rPr>
        <w:t>На сегодняшний день 53 семьи Найхинского сельского поселения нуждаются в новом жилье.</w:t>
      </w:r>
    </w:p>
    <w:p w:rsidR="001161A1" w:rsidRPr="00405827" w:rsidRDefault="001161A1" w:rsidP="001161A1">
      <w:pPr>
        <w:widowControl w:val="0"/>
        <w:suppressAutoHyphens/>
        <w:ind w:firstLine="709"/>
        <w:jc w:val="both"/>
        <w:rPr>
          <w:rFonts w:eastAsia="Calibri"/>
          <w:bCs/>
          <w:sz w:val="26"/>
          <w:szCs w:val="26"/>
          <w:lang w:eastAsia="ar-SA"/>
        </w:rPr>
      </w:pPr>
      <w:r w:rsidRPr="0047497F">
        <w:rPr>
          <w:rFonts w:eastAsia="Calibri"/>
          <w:bCs/>
          <w:sz w:val="26"/>
          <w:szCs w:val="26"/>
          <w:lang w:eastAsia="ar-SA"/>
        </w:rPr>
        <w:t xml:space="preserve">В соответствии Водному кодексу Российской Федерации ширина водоохраной зоны Найхинской протоки составляет </w:t>
      </w:r>
      <w:smartTag w:uri="urn:schemas-microsoft-com:office:smarttags" w:element="metricconverter">
        <w:smartTagPr>
          <w:attr w:name="ProductID" w:val="100 метров"/>
        </w:smartTagPr>
        <w:r w:rsidRPr="0047497F">
          <w:rPr>
            <w:rFonts w:eastAsia="Calibri"/>
            <w:bCs/>
            <w:sz w:val="26"/>
            <w:szCs w:val="26"/>
            <w:lang w:eastAsia="ar-SA"/>
          </w:rPr>
          <w:t>100 метров</w:t>
        </w:r>
      </w:smartTag>
      <w:r w:rsidRPr="0047497F">
        <w:rPr>
          <w:rFonts w:eastAsia="Calibri"/>
          <w:bCs/>
          <w:sz w:val="26"/>
          <w:szCs w:val="26"/>
          <w:lang w:eastAsia="ar-SA"/>
        </w:rPr>
        <w:t>.</w:t>
      </w:r>
    </w:p>
    <w:p w:rsidR="001161A1" w:rsidRPr="00405827" w:rsidRDefault="001161A1" w:rsidP="001161A1">
      <w:pPr>
        <w:widowControl w:val="0"/>
        <w:suppressAutoHyphens/>
        <w:ind w:firstLine="709"/>
        <w:jc w:val="both"/>
        <w:rPr>
          <w:rFonts w:eastAsia="Calibri"/>
          <w:sz w:val="26"/>
          <w:szCs w:val="26"/>
          <w:lang w:eastAsia="ar-SA"/>
        </w:rPr>
      </w:pPr>
      <w:r w:rsidRPr="00405827">
        <w:rPr>
          <w:rFonts w:eastAsia="Calibri"/>
          <w:sz w:val="26"/>
          <w:szCs w:val="26"/>
          <w:lang w:eastAsia="ar-SA"/>
        </w:rPr>
        <w:t>В пределах водоохранных зон запрещается:</w:t>
      </w:r>
    </w:p>
    <w:p w:rsidR="00354F69" w:rsidRDefault="001161A1" w:rsidP="001161A1">
      <w:pPr>
        <w:widowControl w:val="0"/>
        <w:suppressAutoHyphens/>
        <w:ind w:firstLine="709"/>
        <w:jc w:val="both"/>
        <w:rPr>
          <w:rFonts w:eastAsia="Calibri"/>
          <w:sz w:val="26"/>
          <w:szCs w:val="26"/>
          <w:lang w:eastAsia="ar-SA"/>
        </w:rPr>
      </w:pPr>
      <w:r>
        <w:rPr>
          <w:rFonts w:eastAsia="Calibri"/>
          <w:sz w:val="26"/>
          <w:szCs w:val="26"/>
          <w:lang w:eastAsia="ar-SA"/>
        </w:rPr>
        <w:t xml:space="preserve">- </w:t>
      </w:r>
      <w:r w:rsidRPr="00405827">
        <w:rPr>
          <w:rFonts w:eastAsia="Calibri"/>
          <w:sz w:val="26"/>
          <w:szCs w:val="26"/>
          <w:lang w:eastAsia="ar-SA"/>
        </w:rPr>
        <w:t>использование сточных вод для удобрения почв;</w:t>
      </w:r>
    </w:p>
    <w:p w:rsidR="001161A1" w:rsidRPr="0047497F" w:rsidRDefault="001161A1" w:rsidP="001161A1">
      <w:pPr>
        <w:tabs>
          <w:tab w:val="left" w:pos="993"/>
        </w:tabs>
        <w:ind w:firstLine="709"/>
        <w:jc w:val="both"/>
        <w:rPr>
          <w:sz w:val="26"/>
          <w:szCs w:val="26"/>
        </w:rPr>
      </w:pPr>
      <w:r>
        <w:rPr>
          <w:sz w:val="26"/>
          <w:szCs w:val="26"/>
        </w:rPr>
        <w:t xml:space="preserve">- </w:t>
      </w:r>
      <w:r w:rsidRPr="0047497F">
        <w:rPr>
          <w:sz w:val="26"/>
          <w:szCs w:val="2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161A1" w:rsidRPr="0047497F" w:rsidRDefault="001161A1" w:rsidP="001161A1">
      <w:pPr>
        <w:tabs>
          <w:tab w:val="left" w:pos="993"/>
        </w:tabs>
        <w:ind w:firstLine="709"/>
        <w:jc w:val="both"/>
        <w:rPr>
          <w:sz w:val="26"/>
          <w:szCs w:val="26"/>
        </w:rPr>
      </w:pPr>
      <w:r>
        <w:rPr>
          <w:sz w:val="26"/>
          <w:szCs w:val="26"/>
        </w:rPr>
        <w:t xml:space="preserve">- </w:t>
      </w:r>
      <w:r w:rsidRPr="0047497F">
        <w:rPr>
          <w:sz w:val="26"/>
          <w:szCs w:val="26"/>
        </w:rPr>
        <w:t>проведение авиационно-химических работ;</w:t>
      </w:r>
    </w:p>
    <w:p w:rsidR="001161A1" w:rsidRPr="0047497F" w:rsidRDefault="001161A1" w:rsidP="001161A1">
      <w:pPr>
        <w:tabs>
          <w:tab w:val="left" w:pos="993"/>
        </w:tabs>
        <w:ind w:firstLine="709"/>
        <w:jc w:val="both"/>
        <w:rPr>
          <w:sz w:val="26"/>
          <w:szCs w:val="26"/>
        </w:rPr>
      </w:pPr>
      <w:r>
        <w:rPr>
          <w:sz w:val="26"/>
          <w:szCs w:val="26"/>
        </w:rPr>
        <w:t xml:space="preserve">- </w:t>
      </w:r>
      <w:r w:rsidRPr="0047497F">
        <w:rPr>
          <w:sz w:val="26"/>
          <w:szCs w:val="26"/>
        </w:rPr>
        <w:t>движение и стоянка автотранспорта (кроме автомобилей специального назначения), за исключением их движения по дорогам и стоянки на дорогах и в специально оборудованных местах, имеющих твердое покрытие.</w:t>
      </w:r>
    </w:p>
    <w:p w:rsidR="001161A1" w:rsidRPr="0047497F" w:rsidRDefault="001161A1" w:rsidP="001161A1">
      <w:pPr>
        <w:tabs>
          <w:tab w:val="left" w:pos="1027"/>
        </w:tabs>
        <w:suppressAutoHyphens/>
        <w:ind w:firstLine="709"/>
        <w:jc w:val="both"/>
        <w:rPr>
          <w:rFonts w:eastAsia="Calibri"/>
          <w:bCs/>
          <w:sz w:val="26"/>
          <w:szCs w:val="26"/>
          <w:lang w:eastAsia="ar-SA"/>
        </w:rPr>
      </w:pPr>
      <w:r w:rsidRPr="0047497F">
        <w:rPr>
          <w:rFonts w:eastAsia="Calibri"/>
          <w:bCs/>
          <w:sz w:val="26"/>
          <w:szCs w:val="26"/>
          <w:lang w:eastAsia="ar-SA"/>
        </w:rPr>
        <w:t xml:space="preserve">В водоохранную зону Найхинской протоки входят жилые, общественные и производственные здания и сооружения, расположенные на расстоянии до </w:t>
      </w:r>
      <w:smartTag w:uri="urn:schemas-microsoft-com:office:smarttags" w:element="metricconverter">
        <w:smartTagPr>
          <w:attr w:name="ProductID" w:val="100 метров"/>
        </w:smartTagPr>
        <w:r w:rsidRPr="0047497F">
          <w:rPr>
            <w:rFonts w:eastAsia="Calibri"/>
            <w:bCs/>
            <w:sz w:val="26"/>
            <w:szCs w:val="26"/>
            <w:lang w:eastAsia="ar-SA"/>
          </w:rPr>
          <w:t>100 метров</w:t>
        </w:r>
      </w:smartTag>
      <w:r w:rsidRPr="0047497F">
        <w:rPr>
          <w:rFonts w:eastAsia="Calibri"/>
          <w:bCs/>
          <w:sz w:val="26"/>
          <w:szCs w:val="26"/>
          <w:lang w:eastAsia="ar-SA"/>
        </w:rPr>
        <w:t xml:space="preserve"> от береговой зоны реки:</w:t>
      </w:r>
    </w:p>
    <w:p w:rsidR="001161A1" w:rsidRPr="0047497F" w:rsidRDefault="001161A1" w:rsidP="00E72477">
      <w:pPr>
        <w:numPr>
          <w:ilvl w:val="0"/>
          <w:numId w:val="95"/>
        </w:numPr>
        <w:tabs>
          <w:tab w:val="left" w:pos="993"/>
        </w:tabs>
        <w:suppressAutoHyphens/>
        <w:ind w:left="0" w:firstLine="709"/>
        <w:jc w:val="both"/>
        <w:rPr>
          <w:rFonts w:eastAsia="Calibri"/>
          <w:bCs/>
          <w:sz w:val="26"/>
          <w:szCs w:val="26"/>
          <w:lang w:eastAsia="ar-SA"/>
        </w:rPr>
      </w:pPr>
      <w:r w:rsidRPr="0047497F">
        <w:rPr>
          <w:rFonts w:eastAsia="Calibri"/>
          <w:bCs/>
          <w:sz w:val="26"/>
          <w:szCs w:val="26"/>
          <w:lang w:eastAsia="ar-SA"/>
        </w:rPr>
        <w:t>в селе Найхин – по ул. Набережная, ул. Центральная, ул. Колхозная;</w:t>
      </w:r>
    </w:p>
    <w:p w:rsidR="001161A1" w:rsidRPr="0047497F" w:rsidRDefault="001161A1" w:rsidP="00E72477">
      <w:pPr>
        <w:numPr>
          <w:ilvl w:val="0"/>
          <w:numId w:val="95"/>
        </w:numPr>
        <w:tabs>
          <w:tab w:val="left" w:pos="993"/>
        </w:tabs>
        <w:suppressAutoHyphens/>
        <w:ind w:left="0" w:firstLine="709"/>
        <w:jc w:val="both"/>
        <w:rPr>
          <w:rFonts w:eastAsia="Calibri"/>
          <w:bCs/>
          <w:sz w:val="26"/>
          <w:szCs w:val="26"/>
          <w:lang w:eastAsia="ar-SA"/>
        </w:rPr>
      </w:pPr>
      <w:r w:rsidRPr="0047497F">
        <w:rPr>
          <w:rFonts w:eastAsia="Calibri"/>
          <w:bCs/>
          <w:sz w:val="26"/>
          <w:szCs w:val="26"/>
          <w:lang w:eastAsia="ar-SA"/>
        </w:rPr>
        <w:t>в селе Даерга – по ул. Набережная, ул. Заводская.</w:t>
      </w:r>
    </w:p>
    <w:p w:rsidR="001161A1" w:rsidRPr="0047497F" w:rsidRDefault="001161A1" w:rsidP="00E72477">
      <w:pPr>
        <w:numPr>
          <w:ilvl w:val="0"/>
          <w:numId w:val="95"/>
        </w:numPr>
        <w:tabs>
          <w:tab w:val="left" w:pos="993"/>
        </w:tabs>
        <w:suppressAutoHyphens/>
        <w:ind w:left="0" w:firstLine="709"/>
        <w:jc w:val="both"/>
        <w:rPr>
          <w:rFonts w:eastAsia="Calibri"/>
          <w:bCs/>
          <w:sz w:val="26"/>
          <w:szCs w:val="26"/>
          <w:lang w:eastAsia="ar-SA"/>
        </w:rPr>
      </w:pPr>
      <w:r w:rsidRPr="0047497F">
        <w:rPr>
          <w:rFonts w:eastAsia="Calibri"/>
          <w:bCs/>
          <w:sz w:val="26"/>
          <w:szCs w:val="26"/>
          <w:lang w:eastAsia="ar-SA"/>
        </w:rPr>
        <w:t>в прибрежную защитную полосу залива Щукинский входят жилые и производственные здания по улицам, выходящим на побережье залива:</w:t>
      </w:r>
    </w:p>
    <w:p w:rsidR="001161A1" w:rsidRPr="0047497F" w:rsidRDefault="001161A1" w:rsidP="00E72477">
      <w:pPr>
        <w:numPr>
          <w:ilvl w:val="0"/>
          <w:numId w:val="95"/>
        </w:numPr>
        <w:tabs>
          <w:tab w:val="left" w:pos="993"/>
        </w:tabs>
        <w:suppressAutoHyphens/>
        <w:ind w:left="0" w:firstLine="709"/>
        <w:jc w:val="both"/>
        <w:rPr>
          <w:rFonts w:eastAsia="Calibri"/>
          <w:bCs/>
          <w:sz w:val="26"/>
          <w:szCs w:val="26"/>
          <w:lang w:eastAsia="ar-SA"/>
        </w:rPr>
      </w:pPr>
      <w:r w:rsidRPr="0047497F">
        <w:rPr>
          <w:rFonts w:eastAsia="Calibri"/>
          <w:bCs/>
          <w:sz w:val="26"/>
          <w:szCs w:val="26"/>
          <w:lang w:eastAsia="ar-SA"/>
        </w:rPr>
        <w:lastRenderedPageBreak/>
        <w:t>в селе Найхин – по ул. Школьная, ул. Лесная;</w:t>
      </w:r>
    </w:p>
    <w:p w:rsidR="001161A1" w:rsidRPr="0047497F" w:rsidRDefault="001161A1" w:rsidP="00E72477">
      <w:pPr>
        <w:numPr>
          <w:ilvl w:val="0"/>
          <w:numId w:val="95"/>
        </w:numPr>
        <w:tabs>
          <w:tab w:val="left" w:pos="993"/>
        </w:tabs>
        <w:suppressAutoHyphens/>
        <w:ind w:left="0" w:firstLine="709"/>
        <w:jc w:val="both"/>
        <w:rPr>
          <w:rFonts w:eastAsia="Calibri"/>
          <w:bCs/>
          <w:sz w:val="26"/>
          <w:szCs w:val="26"/>
          <w:lang w:eastAsia="ar-SA"/>
        </w:rPr>
      </w:pPr>
      <w:r w:rsidRPr="0047497F">
        <w:rPr>
          <w:rFonts w:eastAsia="Calibri"/>
          <w:bCs/>
          <w:sz w:val="26"/>
          <w:szCs w:val="26"/>
          <w:lang w:eastAsia="ar-SA"/>
        </w:rPr>
        <w:t>в селе Даерга – по ул. Садовая, ул. Зеленая, ул. Таежная, ул. Мостовая.</w:t>
      </w:r>
    </w:p>
    <w:p w:rsidR="001161A1" w:rsidRPr="0047497F" w:rsidRDefault="001161A1" w:rsidP="001161A1">
      <w:pPr>
        <w:ind w:firstLine="709"/>
        <w:jc w:val="both"/>
        <w:rPr>
          <w:bCs/>
          <w:i/>
          <w:sz w:val="26"/>
          <w:szCs w:val="26"/>
          <w:u w:val="single"/>
        </w:rPr>
      </w:pPr>
      <w:r w:rsidRPr="0047497F">
        <w:rPr>
          <w:bCs/>
          <w:i/>
          <w:sz w:val="26"/>
          <w:szCs w:val="26"/>
          <w:u w:val="single"/>
        </w:rPr>
        <w:t>Вывод:</w:t>
      </w:r>
    </w:p>
    <w:p w:rsidR="001161A1" w:rsidRPr="0047497F" w:rsidRDefault="001161A1" w:rsidP="001161A1">
      <w:pPr>
        <w:ind w:firstLine="709"/>
        <w:jc w:val="both"/>
        <w:rPr>
          <w:bCs/>
          <w:sz w:val="26"/>
          <w:szCs w:val="26"/>
        </w:rPr>
      </w:pPr>
      <w:r w:rsidRPr="0047497F">
        <w:rPr>
          <w:bCs/>
          <w:sz w:val="26"/>
          <w:szCs w:val="26"/>
        </w:rPr>
        <w:t>Анализируя состояние жилого фонда Найхинского сельского поселения, отметим:</w:t>
      </w:r>
    </w:p>
    <w:p w:rsidR="001161A1" w:rsidRPr="0047497F" w:rsidRDefault="001161A1" w:rsidP="001161A1">
      <w:pPr>
        <w:suppressAutoHyphens/>
        <w:ind w:firstLine="709"/>
        <w:jc w:val="both"/>
        <w:rPr>
          <w:bCs/>
          <w:sz w:val="26"/>
          <w:szCs w:val="26"/>
        </w:rPr>
      </w:pPr>
      <w:r>
        <w:rPr>
          <w:bCs/>
          <w:sz w:val="26"/>
          <w:szCs w:val="26"/>
        </w:rPr>
        <w:t xml:space="preserve">- </w:t>
      </w:r>
      <w:r w:rsidRPr="0047497F">
        <w:rPr>
          <w:bCs/>
          <w:sz w:val="26"/>
          <w:szCs w:val="26"/>
        </w:rPr>
        <w:t>недостаточность обеспеченности населения относительно общероссийских норм;</w:t>
      </w:r>
    </w:p>
    <w:p w:rsidR="001161A1" w:rsidRPr="0047497F" w:rsidRDefault="001161A1" w:rsidP="001161A1">
      <w:pPr>
        <w:suppressAutoHyphens/>
        <w:ind w:firstLine="709"/>
        <w:jc w:val="both"/>
        <w:rPr>
          <w:bCs/>
          <w:sz w:val="26"/>
          <w:szCs w:val="26"/>
        </w:rPr>
      </w:pPr>
      <w:r>
        <w:rPr>
          <w:bCs/>
          <w:sz w:val="26"/>
          <w:szCs w:val="26"/>
        </w:rPr>
        <w:t xml:space="preserve">- </w:t>
      </w:r>
      <w:r w:rsidRPr="0047497F">
        <w:rPr>
          <w:bCs/>
          <w:sz w:val="26"/>
          <w:szCs w:val="26"/>
        </w:rPr>
        <w:t>значительное количество ветхого и аварийного жилья;</w:t>
      </w:r>
    </w:p>
    <w:p w:rsidR="001161A1" w:rsidRPr="0047497F" w:rsidRDefault="001161A1" w:rsidP="001161A1">
      <w:pPr>
        <w:suppressAutoHyphens/>
        <w:ind w:firstLine="709"/>
        <w:jc w:val="both"/>
        <w:rPr>
          <w:bCs/>
          <w:sz w:val="26"/>
          <w:szCs w:val="26"/>
        </w:rPr>
      </w:pPr>
      <w:r>
        <w:rPr>
          <w:bCs/>
          <w:sz w:val="26"/>
          <w:szCs w:val="26"/>
        </w:rPr>
        <w:t xml:space="preserve">- </w:t>
      </w:r>
      <w:r w:rsidRPr="0047497F">
        <w:rPr>
          <w:bCs/>
          <w:sz w:val="26"/>
          <w:szCs w:val="26"/>
        </w:rPr>
        <w:t xml:space="preserve">расположение жилых домов в санитарных зонах промышленных объектов, в нарушение </w:t>
      </w:r>
      <w:r w:rsidRPr="0047497F">
        <w:rPr>
          <w:rFonts w:eastAsia="Lucida Sans Unicode"/>
          <w:bCs/>
          <w:sz w:val="26"/>
          <w:szCs w:val="26"/>
          <w:lang w:bidi="en-US"/>
        </w:rPr>
        <w:t>требований п.</w:t>
      </w:r>
      <w:r w:rsidRPr="0047497F">
        <w:rPr>
          <w:rFonts w:eastAsia="Calibri"/>
          <w:sz w:val="26"/>
          <w:szCs w:val="26"/>
          <w:lang w:eastAsia="ar-SA"/>
        </w:rPr>
        <w:t xml:space="preserve"> 5.1 СанПиН 2.2.1/2.1.1.1200-03;</w:t>
      </w:r>
    </w:p>
    <w:p w:rsidR="001161A1" w:rsidRPr="0047497F" w:rsidRDefault="001161A1" w:rsidP="001161A1">
      <w:pPr>
        <w:suppressAutoHyphens/>
        <w:ind w:firstLine="709"/>
        <w:jc w:val="both"/>
        <w:rPr>
          <w:bCs/>
          <w:sz w:val="26"/>
          <w:szCs w:val="26"/>
        </w:rPr>
      </w:pPr>
      <w:r>
        <w:rPr>
          <w:bCs/>
          <w:sz w:val="26"/>
          <w:szCs w:val="26"/>
        </w:rPr>
        <w:t xml:space="preserve">- </w:t>
      </w:r>
      <w:r w:rsidRPr="0047497F">
        <w:rPr>
          <w:bCs/>
          <w:sz w:val="26"/>
          <w:szCs w:val="26"/>
        </w:rPr>
        <w:t xml:space="preserve">расположение жилых домов в водоохранных зонах водных объектов, в нарушение </w:t>
      </w:r>
      <w:r w:rsidRPr="0047497F">
        <w:rPr>
          <w:rFonts w:eastAsia="Lucida Sans Unicode"/>
          <w:bCs/>
          <w:sz w:val="26"/>
          <w:szCs w:val="26"/>
          <w:lang w:bidi="en-US"/>
        </w:rPr>
        <w:t>требований Водного</w:t>
      </w:r>
      <w:r w:rsidRPr="0047497F">
        <w:rPr>
          <w:rFonts w:eastAsia="Calibri"/>
          <w:sz w:val="26"/>
          <w:szCs w:val="26"/>
          <w:lang w:eastAsia="ar-SA"/>
        </w:rPr>
        <w:t xml:space="preserve"> Кодекса РФ.</w:t>
      </w:r>
    </w:p>
    <w:p w:rsidR="001161A1" w:rsidRDefault="001161A1" w:rsidP="001161A1">
      <w:pPr>
        <w:widowControl w:val="0"/>
        <w:suppressAutoHyphens/>
        <w:ind w:firstLine="709"/>
        <w:jc w:val="both"/>
        <w:rPr>
          <w:sz w:val="26"/>
          <w:szCs w:val="26"/>
        </w:rPr>
      </w:pPr>
    </w:p>
    <w:p w:rsidR="001161A1" w:rsidRPr="0047497F" w:rsidRDefault="001161A1" w:rsidP="001161A1">
      <w:pPr>
        <w:ind w:firstLine="709"/>
        <w:jc w:val="both"/>
        <w:outlineLvl w:val="1"/>
        <w:rPr>
          <w:b/>
          <w:bCs/>
          <w:sz w:val="26"/>
          <w:szCs w:val="26"/>
        </w:rPr>
      </w:pPr>
      <w:r w:rsidRPr="0047497F">
        <w:rPr>
          <w:b/>
          <w:bCs/>
          <w:sz w:val="26"/>
          <w:szCs w:val="26"/>
        </w:rPr>
        <w:t>2.2.4</w:t>
      </w:r>
      <w:r>
        <w:rPr>
          <w:b/>
          <w:bCs/>
          <w:sz w:val="26"/>
          <w:szCs w:val="26"/>
        </w:rPr>
        <w:t>.</w:t>
      </w:r>
      <w:r w:rsidRPr="0047497F">
        <w:rPr>
          <w:b/>
          <w:bCs/>
          <w:sz w:val="26"/>
          <w:szCs w:val="26"/>
        </w:rPr>
        <w:t xml:space="preserve"> Социальная сфера</w:t>
      </w:r>
    </w:p>
    <w:p w:rsidR="001161A1" w:rsidRPr="0047497F" w:rsidRDefault="001161A1" w:rsidP="001161A1">
      <w:pPr>
        <w:ind w:firstLine="709"/>
        <w:jc w:val="both"/>
        <w:rPr>
          <w:sz w:val="26"/>
          <w:szCs w:val="26"/>
        </w:rPr>
      </w:pPr>
      <w:r w:rsidRPr="0047497F">
        <w:rPr>
          <w:sz w:val="26"/>
          <w:szCs w:val="26"/>
        </w:rPr>
        <w:t xml:space="preserve">Структура объектов социального и культурно-бытового обслуживания населения, обеспечивающих социально-гарантированный минимум сельских поселений, определена в соответствии с требованиями </w:t>
      </w:r>
      <w:hyperlink r:id="rId20" w:history="1">
        <w:r w:rsidRPr="0047497F">
          <w:rPr>
            <w:sz w:val="26"/>
            <w:szCs w:val="26"/>
          </w:rPr>
          <w:t>СП 42.13330.</w:t>
        </w:r>
      </w:hyperlink>
      <w:r w:rsidRPr="0047497F">
        <w:rPr>
          <w:sz w:val="26"/>
          <w:szCs w:val="26"/>
        </w:rPr>
        <w:t xml:space="preserve">2011 «Градостроительство. Планировка и застройка городских и сельских поселений». </w:t>
      </w:r>
    </w:p>
    <w:p w:rsidR="001161A1" w:rsidRPr="0047497F" w:rsidRDefault="001161A1" w:rsidP="001161A1">
      <w:pPr>
        <w:ind w:firstLine="709"/>
        <w:jc w:val="both"/>
        <w:rPr>
          <w:sz w:val="26"/>
          <w:szCs w:val="26"/>
        </w:rPr>
      </w:pPr>
      <w:r w:rsidRPr="0047497F">
        <w:rPr>
          <w:sz w:val="26"/>
          <w:szCs w:val="26"/>
        </w:rPr>
        <w:t xml:space="preserve">Задача – выявить количественный и качественный состав существующих объектов, сопоставить с нормативным количеством из расчета изменения численности населения на расчетный срок, составить перечень необходимого строительства объектов. </w:t>
      </w:r>
    </w:p>
    <w:p w:rsidR="001161A1" w:rsidRPr="0047497F" w:rsidRDefault="001161A1" w:rsidP="001161A1">
      <w:pPr>
        <w:tabs>
          <w:tab w:val="left" w:leader="dot" w:pos="9072"/>
        </w:tabs>
        <w:suppressAutoHyphens/>
        <w:ind w:firstLine="709"/>
        <w:jc w:val="both"/>
        <w:rPr>
          <w:rFonts w:eastAsia="Calibri"/>
          <w:b/>
          <w:i/>
          <w:sz w:val="26"/>
          <w:szCs w:val="26"/>
          <w:lang w:eastAsia="ar-SA"/>
        </w:rPr>
      </w:pPr>
    </w:p>
    <w:p w:rsidR="001161A1" w:rsidRPr="0047497F" w:rsidRDefault="001161A1" w:rsidP="001161A1">
      <w:pPr>
        <w:tabs>
          <w:tab w:val="left" w:leader="dot" w:pos="9072"/>
        </w:tabs>
        <w:suppressAutoHyphens/>
        <w:ind w:firstLine="709"/>
        <w:jc w:val="both"/>
        <w:rPr>
          <w:rFonts w:eastAsia="Calibri"/>
          <w:b/>
          <w:i/>
          <w:sz w:val="26"/>
          <w:szCs w:val="26"/>
          <w:lang w:eastAsia="ar-SA"/>
        </w:rPr>
      </w:pPr>
      <w:r w:rsidRPr="0047497F">
        <w:rPr>
          <w:rFonts w:eastAsia="Calibri"/>
          <w:b/>
          <w:i/>
          <w:sz w:val="26"/>
          <w:szCs w:val="26"/>
          <w:lang w:eastAsia="ar-SA"/>
        </w:rPr>
        <w:t>2.2.4.1</w:t>
      </w:r>
      <w:r>
        <w:rPr>
          <w:rFonts w:eastAsia="Calibri"/>
          <w:b/>
          <w:i/>
          <w:sz w:val="26"/>
          <w:szCs w:val="26"/>
          <w:lang w:eastAsia="ar-SA"/>
        </w:rPr>
        <w:t>.</w:t>
      </w:r>
      <w:r w:rsidRPr="0047497F">
        <w:rPr>
          <w:rFonts w:eastAsia="Calibri"/>
          <w:b/>
          <w:i/>
          <w:sz w:val="26"/>
          <w:szCs w:val="26"/>
          <w:lang w:eastAsia="ar-SA"/>
        </w:rPr>
        <w:t xml:space="preserve"> Учреждения образования</w:t>
      </w:r>
    </w:p>
    <w:p w:rsidR="001161A1" w:rsidRPr="0047497F" w:rsidRDefault="001161A1" w:rsidP="001161A1">
      <w:pPr>
        <w:suppressAutoHyphens/>
        <w:ind w:firstLine="709"/>
        <w:jc w:val="both"/>
        <w:rPr>
          <w:rFonts w:eastAsia="Calibri"/>
          <w:sz w:val="26"/>
          <w:szCs w:val="26"/>
          <w:lang w:eastAsia="ar-SA"/>
        </w:rPr>
      </w:pPr>
      <w:r w:rsidRPr="0047497F">
        <w:rPr>
          <w:rFonts w:eastAsia="Calibri"/>
          <w:sz w:val="26"/>
          <w:szCs w:val="26"/>
          <w:lang w:eastAsia="ar-SA"/>
        </w:rPr>
        <w:t>Учреждения образования Найхинского сельского поселения представлены следующими объектами:</w:t>
      </w:r>
    </w:p>
    <w:p w:rsidR="001161A1" w:rsidRPr="0047497F" w:rsidRDefault="001161A1" w:rsidP="001161A1">
      <w:pPr>
        <w:suppressAutoHyphens/>
        <w:ind w:firstLine="709"/>
        <w:jc w:val="both"/>
        <w:rPr>
          <w:rFonts w:eastAsia="Calibri"/>
          <w:sz w:val="26"/>
          <w:szCs w:val="26"/>
          <w:lang w:eastAsia="ar-SA"/>
        </w:rPr>
      </w:pPr>
      <w:r w:rsidRPr="0047497F">
        <w:rPr>
          <w:rFonts w:eastAsia="Calibri"/>
          <w:sz w:val="26"/>
          <w:szCs w:val="26"/>
          <w:lang w:eastAsia="ar-SA"/>
        </w:rPr>
        <w:t>Муниципальное образовательное учреждение средняя общеобразовательная школа села Найхин. Школа представляет собой деревянное одноэтажное здание, 1962 года постройки, проектной вместимостью на 209 учащихся. На 1 сентября 2010 года в школе зарегистрировано 201 учащихся с сел Найхин и Даерга.</w:t>
      </w:r>
    </w:p>
    <w:p w:rsidR="001161A1" w:rsidRPr="0047497F" w:rsidRDefault="001161A1" w:rsidP="001161A1">
      <w:pPr>
        <w:suppressAutoHyphens/>
        <w:ind w:firstLine="709"/>
        <w:jc w:val="both"/>
        <w:rPr>
          <w:rFonts w:eastAsia="Calibri"/>
          <w:sz w:val="26"/>
          <w:szCs w:val="26"/>
          <w:lang w:eastAsia="ar-SA"/>
        </w:rPr>
      </w:pPr>
      <w:r w:rsidRPr="0047497F">
        <w:rPr>
          <w:rFonts w:eastAsia="Calibri"/>
          <w:sz w:val="26"/>
          <w:szCs w:val="26"/>
          <w:lang w:eastAsia="ar-SA"/>
        </w:rPr>
        <w:t xml:space="preserve">Школа – интернат села Найхин, расположенная по улице Школьная 36 б, рассчитанное на 101 место. Здание каменное, 1965 года постройки, Оборудовано отоплением.  На сегодняшний день в школе – интернате проживают 95 детей. </w:t>
      </w:r>
      <w:r w:rsidRPr="0047497F">
        <w:rPr>
          <w:rFonts w:eastAsia="Calibri"/>
          <w:spacing w:val="-20"/>
          <w:sz w:val="26"/>
          <w:szCs w:val="26"/>
          <w:lang w:eastAsia="ar-SA"/>
        </w:rPr>
        <w:t>При школе – интернате имеется автобус.</w:t>
      </w:r>
    </w:p>
    <w:p w:rsidR="001161A1" w:rsidRPr="0047497F" w:rsidRDefault="001161A1" w:rsidP="001161A1">
      <w:pPr>
        <w:suppressAutoHyphens/>
        <w:ind w:firstLine="709"/>
        <w:jc w:val="both"/>
        <w:rPr>
          <w:rFonts w:eastAsia="Calibri"/>
          <w:sz w:val="26"/>
          <w:szCs w:val="26"/>
          <w:lang w:eastAsia="ar-SA"/>
        </w:rPr>
      </w:pPr>
      <w:r w:rsidRPr="0047497F">
        <w:rPr>
          <w:rFonts w:eastAsia="Calibri"/>
          <w:sz w:val="26"/>
          <w:szCs w:val="26"/>
          <w:lang w:eastAsia="ar-SA"/>
        </w:rPr>
        <w:t>Муниципальное дошкольное образовательное учреждение детский сад Найхинского сельского поселения, расположен в селе Найхин по улице Школьная,13 б. Здание выполнено из камня оборудовано отоплением. Проектная вместимость детского сада рассчитана на 90 детей, фактическая посещаемость по состоянию на 2010 год составила 70 детей.</w:t>
      </w:r>
    </w:p>
    <w:p w:rsidR="001161A1" w:rsidRPr="0047497F" w:rsidRDefault="001161A1" w:rsidP="001161A1">
      <w:pPr>
        <w:suppressAutoHyphens/>
        <w:ind w:firstLine="709"/>
        <w:jc w:val="both"/>
        <w:rPr>
          <w:rFonts w:eastAsia="Calibri"/>
          <w:sz w:val="26"/>
          <w:szCs w:val="26"/>
          <w:lang w:eastAsia="ar-SA"/>
        </w:rPr>
      </w:pPr>
      <w:r w:rsidRPr="0047497F">
        <w:rPr>
          <w:rFonts w:eastAsia="Calibri"/>
          <w:sz w:val="26"/>
          <w:szCs w:val="26"/>
          <w:lang w:eastAsia="ar-SA"/>
        </w:rPr>
        <w:t>Муниципальное образовательное учреждение начальная школа - детский сад Найхинского сельского поселения Нанайского муниципального района Хабаровского края, расположенный в селе Даерга, по улице Зеленая 17а. Здание выполнено из дерева, оборудовано отоплением, Проектная вместимость детского сада рассчитана на 80 детей, фактическая посещаемость по состоянию на 2010 год составила 70 детей.</w:t>
      </w:r>
    </w:p>
    <w:p w:rsidR="001161A1" w:rsidRPr="0047497F" w:rsidRDefault="001161A1" w:rsidP="001161A1">
      <w:pPr>
        <w:suppressAutoHyphens/>
        <w:ind w:firstLine="709"/>
        <w:jc w:val="both"/>
        <w:rPr>
          <w:rFonts w:eastAsia="Calibri"/>
          <w:i/>
          <w:sz w:val="26"/>
          <w:szCs w:val="26"/>
          <w:u w:val="single"/>
          <w:lang w:eastAsia="ar-SA"/>
        </w:rPr>
      </w:pPr>
      <w:r w:rsidRPr="0047497F">
        <w:rPr>
          <w:rFonts w:eastAsia="Calibri"/>
          <w:i/>
          <w:sz w:val="26"/>
          <w:szCs w:val="26"/>
          <w:u w:val="single"/>
          <w:lang w:eastAsia="ar-SA"/>
        </w:rPr>
        <w:t>Вывод:</w:t>
      </w:r>
    </w:p>
    <w:p w:rsidR="001161A1" w:rsidRDefault="001161A1" w:rsidP="001161A1">
      <w:pPr>
        <w:ind w:firstLine="709"/>
        <w:jc w:val="both"/>
        <w:rPr>
          <w:rFonts w:eastAsia="Calibri"/>
          <w:sz w:val="26"/>
          <w:szCs w:val="26"/>
          <w:lang w:eastAsia="ar-SA"/>
        </w:rPr>
      </w:pPr>
      <w:r w:rsidRPr="0047497F">
        <w:rPr>
          <w:rFonts w:eastAsia="Calibri"/>
          <w:sz w:val="26"/>
          <w:szCs w:val="26"/>
          <w:lang w:eastAsia="ar-SA"/>
        </w:rPr>
        <w:lastRenderedPageBreak/>
        <w:t>Проектной мощности существующих учреждений образования на текущий момент достаточно. Для обеспечения транспортной доступности детей до школы, рекомендуется использование школьного автобуса.</w:t>
      </w:r>
    </w:p>
    <w:p w:rsidR="001161A1" w:rsidRDefault="001161A1" w:rsidP="001161A1">
      <w:pPr>
        <w:ind w:firstLine="709"/>
        <w:jc w:val="both"/>
        <w:rPr>
          <w:rFonts w:eastAsia="Calibri"/>
          <w:sz w:val="26"/>
          <w:szCs w:val="26"/>
          <w:lang w:eastAsia="ar-SA"/>
        </w:rPr>
      </w:pPr>
    </w:p>
    <w:p w:rsidR="001161A1" w:rsidRDefault="001161A1" w:rsidP="001161A1">
      <w:pPr>
        <w:ind w:firstLine="709"/>
        <w:jc w:val="both"/>
        <w:rPr>
          <w:rFonts w:eastAsia="Calibri"/>
          <w:sz w:val="26"/>
          <w:szCs w:val="26"/>
          <w:lang w:eastAsia="ar-SA"/>
        </w:rPr>
      </w:pPr>
      <w:r w:rsidRPr="0047497F">
        <w:rPr>
          <w:rFonts w:eastAsia="Calibri"/>
          <w:noProof/>
          <w:sz w:val="26"/>
          <w:szCs w:val="26"/>
        </w:rPr>
        <w:drawing>
          <wp:inline distT="0" distB="0" distL="0" distR="0">
            <wp:extent cx="3326866" cy="6152120"/>
            <wp:effectExtent l="0" t="0" r="698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3328471" cy="6155087"/>
                    </a:xfrm>
                    <a:prstGeom prst="rect">
                      <a:avLst/>
                    </a:prstGeom>
                    <a:noFill/>
                    <a:ln>
                      <a:noFill/>
                    </a:ln>
                  </pic:spPr>
                </pic:pic>
              </a:graphicData>
            </a:graphic>
          </wp:inline>
        </w:drawing>
      </w:r>
    </w:p>
    <w:p w:rsidR="001161A1" w:rsidRPr="00E12443" w:rsidRDefault="001161A1" w:rsidP="001161A1">
      <w:pPr>
        <w:suppressAutoHyphens/>
        <w:ind w:firstLine="709"/>
        <w:jc w:val="both"/>
        <w:rPr>
          <w:rFonts w:eastAsia="Calibri"/>
          <w:b/>
          <w:bCs/>
          <w:sz w:val="26"/>
          <w:szCs w:val="26"/>
          <w:lang w:eastAsia="ar-SA"/>
        </w:rPr>
      </w:pPr>
      <w:r w:rsidRPr="0047497F">
        <w:rPr>
          <w:rFonts w:eastAsia="Calibri"/>
          <w:b/>
          <w:bCs/>
          <w:sz w:val="26"/>
          <w:szCs w:val="26"/>
          <w:lang w:eastAsia="ar-SA"/>
        </w:rPr>
        <w:t xml:space="preserve">Рисунок 3 – </w:t>
      </w:r>
      <w:r w:rsidRPr="0047497F">
        <w:rPr>
          <w:rFonts w:eastAsia="Calibri"/>
          <w:bCs/>
          <w:sz w:val="26"/>
          <w:szCs w:val="26"/>
          <w:lang w:eastAsia="ar-SA"/>
        </w:rPr>
        <w:t xml:space="preserve">Схема радиусов обслуживания социально-значимых объектов </w:t>
      </w:r>
      <w:r w:rsidRPr="00E12443">
        <w:rPr>
          <w:rFonts w:eastAsia="Calibri"/>
          <w:bCs/>
          <w:sz w:val="26"/>
          <w:szCs w:val="26"/>
          <w:lang w:eastAsia="ar-SA"/>
        </w:rPr>
        <w:t>в Найхинском сельском поселении</w:t>
      </w:r>
    </w:p>
    <w:p w:rsidR="001161A1" w:rsidRDefault="001161A1" w:rsidP="001161A1">
      <w:pPr>
        <w:ind w:firstLine="709"/>
        <w:jc w:val="both"/>
        <w:rPr>
          <w:rFonts w:eastAsia="Calibri"/>
          <w:sz w:val="26"/>
          <w:szCs w:val="26"/>
          <w:lang w:eastAsia="ar-SA"/>
        </w:rPr>
      </w:pPr>
    </w:p>
    <w:p w:rsidR="001161A1" w:rsidRPr="0047497F" w:rsidRDefault="001161A1" w:rsidP="001161A1">
      <w:pPr>
        <w:tabs>
          <w:tab w:val="left" w:leader="dot" w:pos="9072"/>
        </w:tabs>
        <w:suppressAutoHyphens/>
        <w:ind w:firstLine="709"/>
        <w:jc w:val="both"/>
        <w:rPr>
          <w:rFonts w:eastAsia="Calibri"/>
          <w:b/>
          <w:bCs/>
          <w:i/>
          <w:sz w:val="26"/>
          <w:szCs w:val="26"/>
          <w:lang w:eastAsia="ar-SA"/>
        </w:rPr>
      </w:pPr>
      <w:r w:rsidRPr="0047497F">
        <w:rPr>
          <w:rFonts w:eastAsia="Calibri"/>
          <w:b/>
          <w:bCs/>
          <w:i/>
          <w:sz w:val="26"/>
          <w:szCs w:val="26"/>
          <w:lang w:eastAsia="ar-SA"/>
        </w:rPr>
        <w:t>2.2.4.2</w:t>
      </w:r>
      <w:r>
        <w:rPr>
          <w:rFonts w:eastAsia="Calibri"/>
          <w:b/>
          <w:bCs/>
          <w:i/>
          <w:sz w:val="26"/>
          <w:szCs w:val="26"/>
          <w:lang w:eastAsia="ar-SA"/>
        </w:rPr>
        <w:t>.</w:t>
      </w:r>
      <w:r w:rsidRPr="0047497F">
        <w:rPr>
          <w:rFonts w:eastAsia="Calibri"/>
          <w:b/>
          <w:bCs/>
          <w:i/>
          <w:sz w:val="26"/>
          <w:szCs w:val="26"/>
          <w:lang w:eastAsia="ar-SA"/>
        </w:rPr>
        <w:t xml:space="preserve"> Учреждения здравоохранения</w:t>
      </w:r>
    </w:p>
    <w:p w:rsidR="001161A1" w:rsidRPr="0047497F" w:rsidRDefault="001161A1" w:rsidP="001161A1">
      <w:pPr>
        <w:tabs>
          <w:tab w:val="left" w:leader="dot" w:pos="9072"/>
        </w:tabs>
        <w:suppressAutoHyphens/>
        <w:ind w:firstLine="709"/>
        <w:jc w:val="both"/>
        <w:rPr>
          <w:rFonts w:eastAsia="Calibri"/>
          <w:bCs/>
          <w:sz w:val="26"/>
          <w:szCs w:val="26"/>
          <w:lang w:eastAsia="ar-SA"/>
        </w:rPr>
      </w:pPr>
      <w:r w:rsidRPr="0047497F">
        <w:rPr>
          <w:rFonts w:eastAsia="Calibri"/>
          <w:bCs/>
          <w:sz w:val="26"/>
          <w:szCs w:val="26"/>
          <w:lang w:eastAsia="ar-SA"/>
        </w:rPr>
        <w:t>В селе Найхин по улице Медицинская д.4 расположена врачебная амбулатория Найхинского сельского поселения, в составе которой имеется дневной стационар на 2 койки. Врачебная амбулатория обслуживает оба населенных пункта Найхинского сельского поселения. При амбулатории имеется автомобиль скорой медицинской помощи.</w:t>
      </w:r>
    </w:p>
    <w:p w:rsidR="001161A1" w:rsidRPr="0047497F" w:rsidRDefault="001161A1" w:rsidP="001161A1">
      <w:pPr>
        <w:tabs>
          <w:tab w:val="left" w:leader="dot" w:pos="9072"/>
        </w:tabs>
        <w:suppressAutoHyphens/>
        <w:ind w:firstLine="709"/>
        <w:jc w:val="both"/>
        <w:rPr>
          <w:rFonts w:eastAsia="Calibri"/>
          <w:bCs/>
          <w:sz w:val="26"/>
          <w:szCs w:val="26"/>
          <w:lang w:eastAsia="ar-SA"/>
        </w:rPr>
      </w:pPr>
      <w:r w:rsidRPr="0047497F">
        <w:rPr>
          <w:rFonts w:eastAsia="Calibri"/>
          <w:bCs/>
          <w:sz w:val="26"/>
          <w:szCs w:val="26"/>
          <w:lang w:eastAsia="ar-SA"/>
        </w:rPr>
        <w:t>Здание амбулатории выполнено из дерева. В стационарном отделении требуется проведение капитального ремонта. Рядом с амбулаторией расположен аптечный пункт.</w:t>
      </w:r>
    </w:p>
    <w:p w:rsidR="001161A1" w:rsidRPr="0047497F" w:rsidRDefault="001161A1" w:rsidP="001161A1">
      <w:pPr>
        <w:ind w:firstLine="709"/>
        <w:jc w:val="both"/>
        <w:rPr>
          <w:bCs/>
          <w:i/>
          <w:sz w:val="26"/>
          <w:szCs w:val="26"/>
          <w:u w:val="single"/>
        </w:rPr>
      </w:pPr>
      <w:r w:rsidRPr="0047497F">
        <w:rPr>
          <w:bCs/>
          <w:i/>
          <w:sz w:val="26"/>
          <w:szCs w:val="26"/>
          <w:u w:val="single"/>
        </w:rPr>
        <w:lastRenderedPageBreak/>
        <w:t>Вывод:</w:t>
      </w:r>
    </w:p>
    <w:p w:rsidR="001161A1" w:rsidRPr="0047497F" w:rsidRDefault="001161A1" w:rsidP="001161A1">
      <w:pPr>
        <w:tabs>
          <w:tab w:val="left" w:pos="8573"/>
        </w:tabs>
        <w:suppressAutoHyphens/>
        <w:ind w:firstLine="709"/>
        <w:jc w:val="both"/>
        <w:rPr>
          <w:rFonts w:eastAsia="Calibri"/>
          <w:sz w:val="26"/>
          <w:szCs w:val="26"/>
          <w:lang w:eastAsia="ar-SA"/>
        </w:rPr>
      </w:pPr>
      <w:r w:rsidRPr="0047497F">
        <w:rPr>
          <w:rFonts w:eastAsia="Calibri"/>
          <w:sz w:val="26"/>
          <w:szCs w:val="26"/>
          <w:lang w:eastAsia="ar-SA"/>
        </w:rPr>
        <w:t>Нормативный радиус обслуживания Найхинской сельской амбулатории, не охватывает окраины села Найхин и окраины села Даерга, что не соответствует нормам градостроительного законодательства.</w:t>
      </w:r>
    </w:p>
    <w:p w:rsidR="001161A1" w:rsidRPr="0047497F" w:rsidRDefault="001161A1" w:rsidP="001161A1">
      <w:pPr>
        <w:tabs>
          <w:tab w:val="left" w:leader="dot" w:pos="9072"/>
        </w:tabs>
        <w:suppressAutoHyphens/>
        <w:ind w:firstLine="709"/>
        <w:jc w:val="both"/>
        <w:rPr>
          <w:rFonts w:eastAsia="Calibri"/>
          <w:b/>
          <w:bCs/>
          <w:i/>
          <w:sz w:val="26"/>
          <w:szCs w:val="26"/>
          <w:lang w:eastAsia="ar-SA"/>
        </w:rPr>
      </w:pPr>
    </w:p>
    <w:p w:rsidR="001161A1" w:rsidRPr="0047497F" w:rsidRDefault="001161A1" w:rsidP="001161A1">
      <w:pPr>
        <w:tabs>
          <w:tab w:val="left" w:pos="1560"/>
          <w:tab w:val="left" w:leader="dot" w:pos="9072"/>
        </w:tabs>
        <w:suppressAutoHyphens/>
        <w:ind w:firstLine="709"/>
        <w:jc w:val="both"/>
        <w:rPr>
          <w:rFonts w:eastAsia="Calibri"/>
          <w:b/>
          <w:bCs/>
          <w:i/>
          <w:sz w:val="26"/>
          <w:szCs w:val="26"/>
          <w:lang w:eastAsia="ar-SA"/>
        </w:rPr>
      </w:pPr>
      <w:r w:rsidRPr="0047497F">
        <w:rPr>
          <w:rFonts w:eastAsia="Calibri"/>
          <w:b/>
          <w:bCs/>
          <w:i/>
          <w:sz w:val="26"/>
          <w:szCs w:val="26"/>
          <w:lang w:eastAsia="ar-SA"/>
        </w:rPr>
        <w:t>2.2.4.3</w:t>
      </w:r>
      <w:r>
        <w:rPr>
          <w:rFonts w:eastAsia="Calibri"/>
          <w:b/>
          <w:bCs/>
          <w:i/>
          <w:sz w:val="26"/>
          <w:szCs w:val="26"/>
          <w:lang w:eastAsia="ar-SA"/>
        </w:rPr>
        <w:t>.</w:t>
      </w:r>
      <w:r w:rsidRPr="0047497F">
        <w:rPr>
          <w:rFonts w:eastAsia="Calibri"/>
          <w:b/>
          <w:bCs/>
          <w:i/>
          <w:sz w:val="26"/>
          <w:szCs w:val="26"/>
          <w:lang w:eastAsia="ar-SA"/>
        </w:rPr>
        <w:tab/>
        <w:t>Учреждения культурно-развлекательного обеспечения, спортивные и физкультурно-оздоровительные сооружения</w:t>
      </w:r>
    </w:p>
    <w:p w:rsidR="001161A1" w:rsidRPr="0047497F" w:rsidRDefault="001161A1" w:rsidP="001161A1">
      <w:pPr>
        <w:tabs>
          <w:tab w:val="left" w:leader="dot" w:pos="9072"/>
        </w:tabs>
        <w:suppressAutoHyphens/>
        <w:ind w:firstLine="709"/>
        <w:jc w:val="both"/>
        <w:rPr>
          <w:rFonts w:eastAsia="Calibri"/>
          <w:bCs/>
          <w:sz w:val="26"/>
          <w:szCs w:val="26"/>
          <w:lang w:eastAsia="ar-SA"/>
        </w:rPr>
      </w:pPr>
      <w:r w:rsidRPr="0047497F">
        <w:rPr>
          <w:rFonts w:eastAsia="Calibri"/>
          <w:bCs/>
          <w:sz w:val="26"/>
          <w:szCs w:val="26"/>
          <w:lang w:eastAsia="ar-SA"/>
        </w:rPr>
        <w:t>К учреждениям культуры в Найхинском сельском поселении относится Клуб, расположенный в селе Найхин по улице М. Пассара д. 26в.  Вместимость Клуба составляет 50 мест.  На существующую численность населения вместимость объектов культуры должна составлять 265 мест, таким образом, дефицит мест Клуба в селе Найхин составляет 215 мест. Здание Клуба одноэтажное, деревянное, без кинозала.</w:t>
      </w:r>
    </w:p>
    <w:p w:rsidR="001161A1" w:rsidRPr="0047497F" w:rsidRDefault="001161A1" w:rsidP="001161A1">
      <w:pPr>
        <w:tabs>
          <w:tab w:val="left" w:leader="dot" w:pos="9072"/>
        </w:tabs>
        <w:suppressAutoHyphens/>
        <w:ind w:firstLine="709"/>
        <w:jc w:val="both"/>
        <w:rPr>
          <w:rFonts w:eastAsia="Calibri"/>
          <w:bCs/>
          <w:sz w:val="26"/>
          <w:szCs w:val="26"/>
          <w:lang w:eastAsia="ar-SA"/>
        </w:rPr>
      </w:pPr>
      <w:r w:rsidRPr="0047497F">
        <w:rPr>
          <w:rFonts w:eastAsia="Calibri"/>
          <w:bCs/>
          <w:sz w:val="26"/>
          <w:szCs w:val="26"/>
          <w:lang w:eastAsia="ar-SA"/>
        </w:rPr>
        <w:t>Спортивный зал, оборудован при школе в селе Найхин, который используются для проведения учебных и внешкольных занятий физической культуры и спорта. Так же при учебных заведениях оборудованы спортивные площадки, доступные для общего пользования всего населения. Через дорогу от школы по улице Центральной расположен стадион. По данным администрации стадион требует организации спортивных площадок и оборудования спортивным инвентарем.</w:t>
      </w:r>
    </w:p>
    <w:p w:rsidR="001161A1" w:rsidRPr="0047497F" w:rsidRDefault="001161A1" w:rsidP="001161A1">
      <w:pPr>
        <w:tabs>
          <w:tab w:val="left" w:leader="dot" w:pos="9072"/>
        </w:tabs>
        <w:suppressAutoHyphens/>
        <w:ind w:firstLine="709"/>
        <w:jc w:val="both"/>
        <w:rPr>
          <w:rFonts w:eastAsia="Calibri"/>
          <w:bCs/>
          <w:sz w:val="26"/>
          <w:szCs w:val="26"/>
          <w:lang w:eastAsia="ar-SA"/>
        </w:rPr>
      </w:pPr>
      <w:r w:rsidRPr="0047497F">
        <w:rPr>
          <w:rFonts w:eastAsia="Calibri"/>
          <w:bCs/>
          <w:sz w:val="26"/>
          <w:szCs w:val="26"/>
          <w:lang w:eastAsia="ar-SA"/>
        </w:rPr>
        <w:t>Проектом генерального плана сельского поселения 1982 года в селах Найхин и Даерга было запланировано строительство культурных центров с набором спортивных площадок для активного отдыха, в настоящее время планы не реализованы.</w:t>
      </w:r>
    </w:p>
    <w:p w:rsidR="001161A1" w:rsidRPr="0047497F" w:rsidRDefault="001161A1" w:rsidP="001161A1">
      <w:pPr>
        <w:tabs>
          <w:tab w:val="left" w:leader="dot" w:pos="9072"/>
        </w:tabs>
        <w:suppressAutoHyphens/>
        <w:ind w:firstLine="709"/>
        <w:jc w:val="both"/>
        <w:rPr>
          <w:rFonts w:eastAsia="Calibri"/>
          <w:bCs/>
          <w:i/>
          <w:sz w:val="26"/>
          <w:szCs w:val="26"/>
          <w:u w:val="single"/>
          <w:lang w:eastAsia="ar-SA"/>
        </w:rPr>
      </w:pPr>
      <w:r w:rsidRPr="0047497F">
        <w:rPr>
          <w:rFonts w:eastAsia="Calibri"/>
          <w:bCs/>
          <w:i/>
          <w:sz w:val="26"/>
          <w:szCs w:val="26"/>
          <w:u w:val="single"/>
          <w:lang w:eastAsia="ar-SA"/>
        </w:rPr>
        <w:t>Вывод:</w:t>
      </w:r>
    </w:p>
    <w:p w:rsidR="001161A1" w:rsidRPr="0047497F" w:rsidRDefault="001161A1" w:rsidP="001161A1">
      <w:pPr>
        <w:tabs>
          <w:tab w:val="left" w:leader="dot" w:pos="9072"/>
        </w:tabs>
        <w:suppressAutoHyphens/>
        <w:ind w:firstLine="709"/>
        <w:jc w:val="both"/>
        <w:rPr>
          <w:rFonts w:eastAsia="Calibri"/>
          <w:bCs/>
          <w:sz w:val="26"/>
          <w:szCs w:val="26"/>
          <w:lang w:eastAsia="ar-SA"/>
        </w:rPr>
      </w:pPr>
      <w:r w:rsidRPr="0047497F">
        <w:rPr>
          <w:rFonts w:eastAsia="Calibri"/>
          <w:bCs/>
          <w:sz w:val="26"/>
          <w:szCs w:val="26"/>
          <w:lang w:eastAsia="ar-SA"/>
        </w:rPr>
        <w:t xml:space="preserve">Анализируя ситуацию необходимо отметить необходимость строительства нового сельского дома культуры оборудованного киновидеоустановкой, строительство общедоступных оборудованных спортивных сооружений для занятий зимними и летними видами спорта (стадион с </w:t>
      </w:r>
      <w:r w:rsidRPr="0047497F">
        <w:rPr>
          <w:rFonts w:eastAsia="Calibri"/>
          <w:bCs/>
          <w:spacing w:val="-20"/>
          <w:sz w:val="26"/>
          <w:szCs w:val="26"/>
          <w:lang w:eastAsia="ar-SA"/>
        </w:rPr>
        <w:t>футбольным полем, волейбольные</w:t>
      </w:r>
      <w:r w:rsidRPr="0047497F">
        <w:rPr>
          <w:rFonts w:eastAsia="Calibri"/>
          <w:bCs/>
          <w:sz w:val="26"/>
          <w:szCs w:val="26"/>
          <w:lang w:eastAsia="ar-SA"/>
        </w:rPr>
        <w:t xml:space="preserve"> площадки, беговые дорожки, </w:t>
      </w:r>
      <w:r w:rsidRPr="0047497F">
        <w:rPr>
          <w:rFonts w:eastAsia="Calibri"/>
          <w:bCs/>
          <w:spacing w:val="-20"/>
          <w:sz w:val="26"/>
          <w:szCs w:val="26"/>
          <w:lang w:eastAsia="ar-SA"/>
        </w:rPr>
        <w:t xml:space="preserve">хоккейные коробки и т.д.). </w:t>
      </w:r>
    </w:p>
    <w:p w:rsidR="001161A1" w:rsidRPr="0047497F" w:rsidRDefault="001161A1" w:rsidP="001161A1">
      <w:pPr>
        <w:tabs>
          <w:tab w:val="left" w:leader="dot" w:pos="9072"/>
        </w:tabs>
        <w:suppressAutoHyphens/>
        <w:ind w:firstLine="709"/>
        <w:jc w:val="both"/>
        <w:rPr>
          <w:rFonts w:eastAsia="Calibri"/>
          <w:b/>
          <w:bCs/>
          <w:sz w:val="26"/>
          <w:szCs w:val="26"/>
          <w:lang w:eastAsia="ar-SA"/>
        </w:rPr>
      </w:pPr>
    </w:p>
    <w:p w:rsidR="001161A1" w:rsidRPr="0047497F" w:rsidRDefault="001161A1" w:rsidP="001161A1">
      <w:pPr>
        <w:tabs>
          <w:tab w:val="left" w:leader="dot" w:pos="9072"/>
        </w:tabs>
        <w:suppressAutoHyphens/>
        <w:ind w:firstLine="709"/>
        <w:jc w:val="both"/>
        <w:rPr>
          <w:rFonts w:eastAsia="Calibri"/>
          <w:b/>
          <w:bCs/>
          <w:i/>
          <w:sz w:val="26"/>
          <w:szCs w:val="26"/>
          <w:lang w:eastAsia="ar-SA"/>
        </w:rPr>
      </w:pPr>
      <w:r w:rsidRPr="0047497F">
        <w:rPr>
          <w:rFonts w:eastAsia="Calibri"/>
          <w:b/>
          <w:bCs/>
          <w:i/>
          <w:sz w:val="26"/>
          <w:szCs w:val="26"/>
          <w:lang w:eastAsia="ar-SA"/>
        </w:rPr>
        <w:t>2.2.4.4</w:t>
      </w:r>
      <w:r>
        <w:rPr>
          <w:rFonts w:eastAsia="Calibri"/>
          <w:b/>
          <w:bCs/>
          <w:i/>
          <w:sz w:val="26"/>
          <w:szCs w:val="26"/>
          <w:lang w:eastAsia="ar-SA"/>
        </w:rPr>
        <w:t>.</w:t>
      </w:r>
      <w:r w:rsidRPr="0047497F">
        <w:rPr>
          <w:rFonts w:eastAsia="Calibri"/>
          <w:b/>
          <w:bCs/>
          <w:i/>
          <w:sz w:val="26"/>
          <w:szCs w:val="26"/>
          <w:lang w:eastAsia="ar-SA"/>
        </w:rPr>
        <w:t xml:space="preserve"> Учреждения жилищно-коммунального и бытового обслуживания</w:t>
      </w:r>
    </w:p>
    <w:p w:rsidR="001161A1" w:rsidRPr="0047497F" w:rsidRDefault="001161A1" w:rsidP="001161A1">
      <w:pPr>
        <w:tabs>
          <w:tab w:val="left" w:leader="dot" w:pos="9072"/>
        </w:tabs>
        <w:suppressAutoHyphens/>
        <w:ind w:firstLine="709"/>
        <w:jc w:val="both"/>
        <w:rPr>
          <w:rFonts w:eastAsia="Calibri"/>
          <w:bCs/>
          <w:sz w:val="26"/>
          <w:szCs w:val="26"/>
          <w:lang w:eastAsia="ar-SA"/>
        </w:rPr>
      </w:pPr>
      <w:r w:rsidRPr="0047497F">
        <w:rPr>
          <w:rFonts w:eastAsia="Calibri"/>
          <w:bCs/>
          <w:sz w:val="26"/>
          <w:szCs w:val="26"/>
          <w:lang w:eastAsia="ar-SA"/>
        </w:rPr>
        <w:t xml:space="preserve">На территории Найхинского сельского поселения функционирует участок МУП ТЭК с. Троицкое, который обеспечивает теплом здания школы, детского сада, 16 квартирного жилого дома.  Предприятие занимает участок в селе Найхин в </w:t>
      </w:r>
      <w:smartTag w:uri="urn:schemas-microsoft-com:office:smarttags" w:element="metricconverter">
        <w:smartTagPr>
          <w:attr w:name="ProductID" w:val="3450 м2"/>
        </w:smartTagPr>
        <w:r w:rsidRPr="0047497F">
          <w:rPr>
            <w:rFonts w:eastAsia="Calibri"/>
            <w:bCs/>
            <w:sz w:val="26"/>
            <w:szCs w:val="26"/>
            <w:lang w:eastAsia="ar-SA"/>
          </w:rPr>
          <w:t>3450 м</w:t>
        </w:r>
        <w:r w:rsidRPr="0047497F">
          <w:rPr>
            <w:rFonts w:eastAsia="Calibri"/>
            <w:bCs/>
            <w:sz w:val="26"/>
            <w:szCs w:val="26"/>
            <w:vertAlign w:val="superscript"/>
            <w:lang w:eastAsia="ar-SA"/>
          </w:rPr>
          <w:t>2</w:t>
        </w:r>
      </w:smartTag>
      <w:r w:rsidRPr="0047497F">
        <w:rPr>
          <w:rFonts w:eastAsia="Calibri"/>
          <w:bCs/>
          <w:sz w:val="26"/>
          <w:szCs w:val="26"/>
          <w:lang w:eastAsia="ar-SA"/>
        </w:rPr>
        <w:t>, по адресу улица Школьная д. 13в., а также участок под котельной МУП ТЭК размером 306 м</w:t>
      </w:r>
      <w:r w:rsidRPr="0047497F">
        <w:rPr>
          <w:rFonts w:eastAsia="Calibri"/>
          <w:bCs/>
          <w:sz w:val="26"/>
          <w:szCs w:val="26"/>
          <w:vertAlign w:val="superscript"/>
          <w:lang w:eastAsia="ar-SA"/>
        </w:rPr>
        <w:t>2</w:t>
      </w:r>
      <w:r w:rsidRPr="0047497F">
        <w:rPr>
          <w:rFonts w:eastAsia="Calibri"/>
          <w:bCs/>
          <w:sz w:val="26"/>
          <w:szCs w:val="26"/>
          <w:lang w:eastAsia="ar-SA"/>
        </w:rPr>
        <w:t xml:space="preserve">, по адресу улица Лесная 4б. </w:t>
      </w:r>
    </w:p>
    <w:p w:rsidR="001161A1" w:rsidRPr="0047497F" w:rsidRDefault="001161A1" w:rsidP="001161A1">
      <w:pPr>
        <w:ind w:firstLine="709"/>
        <w:jc w:val="both"/>
        <w:rPr>
          <w:sz w:val="26"/>
          <w:szCs w:val="26"/>
        </w:rPr>
      </w:pPr>
      <w:r w:rsidRPr="0047497F">
        <w:rPr>
          <w:sz w:val="26"/>
          <w:szCs w:val="26"/>
        </w:rPr>
        <w:t>Услуги в сфере торговли и общественного питания предоставляют частные предприятия.</w:t>
      </w:r>
    </w:p>
    <w:p w:rsidR="001161A1" w:rsidRPr="0047497F" w:rsidRDefault="001161A1" w:rsidP="001161A1">
      <w:pPr>
        <w:ind w:firstLine="709"/>
        <w:jc w:val="both"/>
        <w:rPr>
          <w:sz w:val="26"/>
          <w:szCs w:val="26"/>
        </w:rPr>
      </w:pPr>
      <w:r w:rsidRPr="0047497F">
        <w:rPr>
          <w:sz w:val="26"/>
          <w:szCs w:val="26"/>
        </w:rPr>
        <w:t>В селе Найхин функционируют следующие торговые предприятия:</w:t>
      </w:r>
    </w:p>
    <w:p w:rsidR="001161A1" w:rsidRPr="0047497F" w:rsidRDefault="001161A1" w:rsidP="001161A1">
      <w:pPr>
        <w:ind w:firstLine="709"/>
        <w:jc w:val="both"/>
        <w:rPr>
          <w:sz w:val="26"/>
          <w:szCs w:val="26"/>
        </w:rPr>
      </w:pPr>
      <w:r w:rsidRPr="0047497F">
        <w:rPr>
          <w:sz w:val="26"/>
          <w:szCs w:val="26"/>
        </w:rPr>
        <w:t>Найхинское ПО ООО «Олима» - магазин по адресу ул. М. Пассара 9а;</w:t>
      </w:r>
    </w:p>
    <w:p w:rsidR="001161A1" w:rsidRPr="0047497F" w:rsidRDefault="001161A1" w:rsidP="00E72477">
      <w:pPr>
        <w:numPr>
          <w:ilvl w:val="0"/>
          <w:numId w:val="22"/>
        </w:numPr>
        <w:suppressAutoHyphens/>
        <w:ind w:left="0" w:firstLine="709"/>
        <w:jc w:val="both"/>
        <w:rPr>
          <w:sz w:val="26"/>
          <w:szCs w:val="26"/>
        </w:rPr>
      </w:pPr>
      <w:r>
        <w:rPr>
          <w:sz w:val="26"/>
          <w:szCs w:val="26"/>
        </w:rPr>
        <w:t>И</w:t>
      </w:r>
      <w:r w:rsidRPr="0047497F">
        <w:rPr>
          <w:sz w:val="26"/>
          <w:szCs w:val="26"/>
        </w:rPr>
        <w:t>П «Ника» - магазин по адресу ул. М. Пассара 9а;</w:t>
      </w:r>
    </w:p>
    <w:p w:rsidR="001161A1" w:rsidRPr="0047497F" w:rsidRDefault="001161A1" w:rsidP="00E72477">
      <w:pPr>
        <w:numPr>
          <w:ilvl w:val="0"/>
          <w:numId w:val="22"/>
        </w:numPr>
        <w:suppressAutoHyphens/>
        <w:ind w:left="0" w:firstLine="709"/>
        <w:jc w:val="both"/>
        <w:rPr>
          <w:sz w:val="26"/>
          <w:szCs w:val="26"/>
        </w:rPr>
      </w:pPr>
      <w:r>
        <w:rPr>
          <w:sz w:val="26"/>
          <w:szCs w:val="26"/>
        </w:rPr>
        <w:t>И</w:t>
      </w:r>
      <w:r w:rsidRPr="0047497F">
        <w:rPr>
          <w:sz w:val="26"/>
          <w:szCs w:val="26"/>
        </w:rPr>
        <w:t>П «Орион» - магазин по адресу ул. М. Пассара 9а;</w:t>
      </w:r>
    </w:p>
    <w:p w:rsidR="001161A1" w:rsidRPr="0047497F" w:rsidRDefault="001161A1" w:rsidP="00E72477">
      <w:pPr>
        <w:numPr>
          <w:ilvl w:val="0"/>
          <w:numId w:val="22"/>
        </w:numPr>
        <w:suppressAutoHyphens/>
        <w:ind w:left="0" w:firstLine="709"/>
        <w:jc w:val="both"/>
        <w:rPr>
          <w:sz w:val="26"/>
          <w:szCs w:val="26"/>
        </w:rPr>
      </w:pPr>
      <w:r>
        <w:rPr>
          <w:sz w:val="26"/>
          <w:szCs w:val="26"/>
        </w:rPr>
        <w:t>И</w:t>
      </w:r>
      <w:r w:rsidRPr="0047497F">
        <w:rPr>
          <w:sz w:val="26"/>
          <w:szCs w:val="26"/>
        </w:rPr>
        <w:t>П Бармина ООО «Аралия» - магазин по адресу ул. Школьная 46а;</w:t>
      </w:r>
    </w:p>
    <w:p w:rsidR="001161A1" w:rsidRPr="0047497F" w:rsidRDefault="001161A1" w:rsidP="00E72477">
      <w:pPr>
        <w:numPr>
          <w:ilvl w:val="0"/>
          <w:numId w:val="22"/>
        </w:numPr>
        <w:suppressAutoHyphens/>
        <w:ind w:left="0" w:firstLine="709"/>
        <w:jc w:val="both"/>
        <w:rPr>
          <w:sz w:val="26"/>
          <w:szCs w:val="26"/>
        </w:rPr>
      </w:pPr>
      <w:r w:rsidRPr="0047497F">
        <w:rPr>
          <w:sz w:val="26"/>
          <w:szCs w:val="26"/>
        </w:rPr>
        <w:t>Закусочная «Мария» по адресу ул. Колхозная 16а.</w:t>
      </w:r>
    </w:p>
    <w:p w:rsidR="001161A1" w:rsidRPr="0047497F" w:rsidRDefault="001161A1" w:rsidP="001161A1">
      <w:pPr>
        <w:ind w:firstLine="709"/>
        <w:jc w:val="both"/>
        <w:rPr>
          <w:sz w:val="26"/>
          <w:szCs w:val="26"/>
        </w:rPr>
      </w:pPr>
      <w:r w:rsidRPr="0047497F">
        <w:rPr>
          <w:sz w:val="26"/>
          <w:szCs w:val="26"/>
        </w:rPr>
        <w:t>В селе Даерга функционируют следующие торговые предприятия:</w:t>
      </w:r>
    </w:p>
    <w:p w:rsidR="001161A1" w:rsidRPr="0047497F" w:rsidRDefault="001161A1" w:rsidP="00E72477">
      <w:pPr>
        <w:numPr>
          <w:ilvl w:val="0"/>
          <w:numId w:val="23"/>
        </w:numPr>
        <w:suppressAutoHyphens/>
        <w:ind w:left="0" w:firstLine="709"/>
        <w:jc w:val="both"/>
        <w:rPr>
          <w:sz w:val="26"/>
          <w:szCs w:val="26"/>
        </w:rPr>
      </w:pPr>
      <w:r>
        <w:rPr>
          <w:sz w:val="26"/>
          <w:szCs w:val="26"/>
        </w:rPr>
        <w:t>И</w:t>
      </w:r>
      <w:r w:rsidRPr="0047497F">
        <w:rPr>
          <w:sz w:val="26"/>
          <w:szCs w:val="26"/>
        </w:rPr>
        <w:t>П Малахин Э.Н. – магазин по адресу ул. Таежная 25/2;</w:t>
      </w:r>
    </w:p>
    <w:p w:rsidR="001161A1" w:rsidRPr="0047497F" w:rsidRDefault="001161A1" w:rsidP="00E72477">
      <w:pPr>
        <w:numPr>
          <w:ilvl w:val="0"/>
          <w:numId w:val="23"/>
        </w:numPr>
        <w:suppressAutoHyphens/>
        <w:ind w:left="0" w:firstLine="709"/>
        <w:jc w:val="both"/>
        <w:rPr>
          <w:sz w:val="26"/>
          <w:szCs w:val="26"/>
        </w:rPr>
      </w:pPr>
      <w:r>
        <w:rPr>
          <w:sz w:val="26"/>
          <w:szCs w:val="26"/>
        </w:rPr>
        <w:t>И</w:t>
      </w:r>
      <w:r w:rsidRPr="0047497F">
        <w:rPr>
          <w:sz w:val="26"/>
          <w:szCs w:val="26"/>
        </w:rPr>
        <w:t>П Желтышева Е.Б. - магазин по адресу ул. Зеленая 21;</w:t>
      </w:r>
    </w:p>
    <w:p w:rsidR="001161A1" w:rsidRPr="0047497F" w:rsidRDefault="001161A1" w:rsidP="00E72477">
      <w:pPr>
        <w:numPr>
          <w:ilvl w:val="0"/>
          <w:numId w:val="23"/>
        </w:numPr>
        <w:suppressAutoHyphens/>
        <w:ind w:left="0" w:firstLine="709"/>
        <w:jc w:val="both"/>
        <w:rPr>
          <w:sz w:val="26"/>
          <w:szCs w:val="26"/>
        </w:rPr>
      </w:pPr>
      <w:r>
        <w:rPr>
          <w:sz w:val="26"/>
          <w:szCs w:val="26"/>
        </w:rPr>
        <w:lastRenderedPageBreak/>
        <w:t>И</w:t>
      </w:r>
      <w:r w:rsidRPr="0047497F">
        <w:rPr>
          <w:sz w:val="26"/>
          <w:szCs w:val="26"/>
        </w:rPr>
        <w:t>П Киле Е.Б. – пекарня по адресу ул. Мостовая 25а;</w:t>
      </w:r>
    </w:p>
    <w:p w:rsidR="001161A1" w:rsidRPr="0047497F" w:rsidRDefault="001161A1" w:rsidP="00E72477">
      <w:pPr>
        <w:numPr>
          <w:ilvl w:val="0"/>
          <w:numId w:val="23"/>
        </w:numPr>
        <w:suppressAutoHyphens/>
        <w:ind w:left="0" w:firstLine="709"/>
        <w:jc w:val="both"/>
        <w:rPr>
          <w:sz w:val="26"/>
          <w:szCs w:val="26"/>
        </w:rPr>
      </w:pPr>
      <w:r w:rsidRPr="0047497F">
        <w:rPr>
          <w:sz w:val="26"/>
          <w:szCs w:val="26"/>
        </w:rPr>
        <w:t>ООО «Ван» - магазин по адресу ул. Заводская, 4.</w:t>
      </w:r>
    </w:p>
    <w:p w:rsidR="001161A1" w:rsidRPr="0047497F" w:rsidRDefault="001161A1" w:rsidP="001161A1">
      <w:pPr>
        <w:tabs>
          <w:tab w:val="left" w:leader="dot" w:pos="9072"/>
        </w:tabs>
        <w:suppressAutoHyphens/>
        <w:ind w:firstLine="709"/>
        <w:jc w:val="both"/>
        <w:rPr>
          <w:rFonts w:eastAsia="Calibri"/>
          <w:i/>
          <w:sz w:val="26"/>
          <w:szCs w:val="26"/>
          <w:u w:val="single"/>
          <w:lang w:eastAsia="ar-SA"/>
        </w:rPr>
      </w:pPr>
      <w:r w:rsidRPr="0047497F">
        <w:rPr>
          <w:rFonts w:eastAsia="Calibri"/>
          <w:i/>
          <w:sz w:val="26"/>
          <w:szCs w:val="26"/>
          <w:u w:val="single"/>
          <w:lang w:eastAsia="ar-SA"/>
        </w:rPr>
        <w:t>Вывод:</w:t>
      </w:r>
    </w:p>
    <w:p w:rsidR="001161A1" w:rsidRDefault="001161A1" w:rsidP="001161A1">
      <w:pPr>
        <w:ind w:firstLine="709"/>
        <w:jc w:val="both"/>
        <w:rPr>
          <w:sz w:val="26"/>
          <w:szCs w:val="26"/>
        </w:rPr>
      </w:pPr>
      <w:r w:rsidRPr="0047497F">
        <w:rPr>
          <w:sz w:val="26"/>
          <w:szCs w:val="26"/>
        </w:rPr>
        <w:t xml:space="preserve">В селах Найхинского сельского поселения необходимо строительство предприятий по оказанию бытовых услуг населению (парикмахерская, ремонтные мастерские, прачечная, химчистка, баня), что повлечет за собой развитие малого бизнеса, как следствие, образование новых рабочих мест. </w:t>
      </w:r>
    </w:p>
    <w:p w:rsidR="005019E2" w:rsidRPr="0047497F" w:rsidRDefault="005019E2" w:rsidP="001161A1">
      <w:pPr>
        <w:ind w:firstLine="709"/>
        <w:jc w:val="both"/>
        <w:rPr>
          <w:sz w:val="26"/>
          <w:szCs w:val="26"/>
        </w:rPr>
      </w:pPr>
    </w:p>
    <w:p w:rsidR="005019E2" w:rsidRPr="0047497F" w:rsidRDefault="005019E2" w:rsidP="005019E2">
      <w:pPr>
        <w:widowControl w:val="0"/>
        <w:tabs>
          <w:tab w:val="left" w:pos="1560"/>
        </w:tabs>
        <w:suppressAutoHyphens/>
        <w:ind w:firstLine="709"/>
        <w:jc w:val="both"/>
        <w:rPr>
          <w:rFonts w:eastAsia="Lucida Sans Unicode"/>
          <w:b/>
          <w:bCs/>
          <w:i/>
          <w:sz w:val="26"/>
          <w:szCs w:val="26"/>
          <w:lang w:bidi="en-US"/>
        </w:rPr>
      </w:pPr>
      <w:r w:rsidRPr="0047497F">
        <w:rPr>
          <w:rFonts w:eastAsia="Lucida Sans Unicode"/>
          <w:b/>
          <w:bCs/>
          <w:i/>
          <w:sz w:val="26"/>
          <w:szCs w:val="26"/>
          <w:lang w:bidi="en-US"/>
        </w:rPr>
        <w:t>2.2.4.5</w:t>
      </w:r>
      <w:r>
        <w:rPr>
          <w:rFonts w:eastAsia="Lucida Sans Unicode"/>
          <w:b/>
          <w:bCs/>
          <w:i/>
          <w:sz w:val="26"/>
          <w:szCs w:val="26"/>
          <w:lang w:bidi="en-US"/>
        </w:rPr>
        <w:t>.</w:t>
      </w:r>
      <w:r w:rsidRPr="0047497F">
        <w:rPr>
          <w:rFonts w:eastAsia="Lucida Sans Unicode"/>
          <w:b/>
          <w:bCs/>
          <w:i/>
          <w:sz w:val="26"/>
          <w:szCs w:val="26"/>
          <w:lang w:bidi="en-US"/>
        </w:rPr>
        <w:t xml:space="preserve"> Организации и учреждения управления, проектные организации, кредитно- финансовые учреждения и предприятия связи</w:t>
      </w:r>
    </w:p>
    <w:p w:rsidR="005019E2" w:rsidRPr="0047497F" w:rsidRDefault="005019E2" w:rsidP="005019E2">
      <w:pPr>
        <w:suppressAutoHyphens/>
        <w:ind w:firstLine="709"/>
        <w:jc w:val="both"/>
        <w:rPr>
          <w:rFonts w:eastAsia="Lucida Sans Unicode"/>
          <w:bCs/>
          <w:sz w:val="26"/>
          <w:szCs w:val="26"/>
          <w:lang w:bidi="en-US"/>
        </w:rPr>
      </w:pPr>
      <w:r w:rsidRPr="0047497F">
        <w:rPr>
          <w:rFonts w:eastAsia="Lucida Sans Unicode"/>
          <w:bCs/>
          <w:sz w:val="26"/>
          <w:szCs w:val="26"/>
          <w:lang w:bidi="en-US"/>
        </w:rPr>
        <w:t>Администрация Найхинского сельского поселения расположена в селе Найхин по улице М. Пассара, 26в.</w:t>
      </w:r>
    </w:p>
    <w:p w:rsidR="005019E2" w:rsidRPr="0047497F" w:rsidRDefault="005019E2" w:rsidP="005019E2">
      <w:pPr>
        <w:suppressAutoHyphens/>
        <w:ind w:firstLine="709"/>
        <w:jc w:val="both"/>
        <w:rPr>
          <w:rFonts w:eastAsia="Lucida Sans Unicode"/>
          <w:bCs/>
          <w:sz w:val="26"/>
          <w:szCs w:val="26"/>
          <w:lang w:bidi="en-US"/>
        </w:rPr>
      </w:pPr>
      <w:r w:rsidRPr="0047497F">
        <w:rPr>
          <w:rFonts w:eastAsia="Lucida Sans Unicode"/>
          <w:bCs/>
          <w:sz w:val="26"/>
          <w:szCs w:val="26"/>
          <w:lang w:bidi="en-US"/>
        </w:rPr>
        <w:t>К предприятиям связи, существующим на территории Найхинского сельского поселения относятся:</w:t>
      </w:r>
    </w:p>
    <w:p w:rsidR="005019E2" w:rsidRPr="0047497F" w:rsidRDefault="005019E2" w:rsidP="00E72477">
      <w:pPr>
        <w:numPr>
          <w:ilvl w:val="0"/>
          <w:numId w:val="94"/>
        </w:numPr>
        <w:suppressAutoHyphens/>
        <w:ind w:left="0" w:firstLine="709"/>
        <w:jc w:val="both"/>
        <w:rPr>
          <w:rFonts w:eastAsia="Lucida Sans Unicode"/>
          <w:bCs/>
          <w:sz w:val="26"/>
          <w:szCs w:val="26"/>
          <w:lang w:bidi="en-US"/>
        </w:rPr>
      </w:pPr>
      <w:r w:rsidRPr="0047497F">
        <w:rPr>
          <w:rFonts w:eastAsia="Lucida Sans Unicode"/>
          <w:bCs/>
          <w:sz w:val="26"/>
          <w:szCs w:val="26"/>
          <w:lang w:bidi="en-US"/>
        </w:rPr>
        <w:t>отделение почтовой связи Найхинского сельского поселения расположенное по адресу с. Найхин ул. Колхозная 16б;</w:t>
      </w:r>
    </w:p>
    <w:p w:rsidR="005019E2" w:rsidRPr="0047497F" w:rsidRDefault="005019E2" w:rsidP="00E72477">
      <w:pPr>
        <w:numPr>
          <w:ilvl w:val="0"/>
          <w:numId w:val="94"/>
        </w:numPr>
        <w:suppressAutoHyphens/>
        <w:ind w:left="0" w:firstLine="709"/>
        <w:jc w:val="both"/>
        <w:rPr>
          <w:rFonts w:eastAsia="Lucida Sans Unicode"/>
          <w:bCs/>
          <w:sz w:val="26"/>
          <w:szCs w:val="26"/>
          <w:lang w:bidi="en-US"/>
        </w:rPr>
      </w:pPr>
      <w:r w:rsidRPr="0047497F">
        <w:rPr>
          <w:rFonts w:eastAsia="Lucida Sans Unicode"/>
          <w:bCs/>
          <w:sz w:val="26"/>
          <w:szCs w:val="26"/>
          <w:lang w:bidi="en-US"/>
        </w:rPr>
        <w:t>ОАО Дальневосточная компания электросвязи расположенное по адресу с. Даерга ул. Набережная.</w:t>
      </w:r>
    </w:p>
    <w:p w:rsidR="005019E2" w:rsidRPr="0047497F" w:rsidRDefault="005019E2" w:rsidP="005019E2">
      <w:pPr>
        <w:suppressAutoHyphens/>
        <w:ind w:firstLine="709"/>
        <w:jc w:val="both"/>
        <w:rPr>
          <w:rFonts w:eastAsia="Lucida Sans Unicode"/>
          <w:bCs/>
          <w:sz w:val="26"/>
          <w:szCs w:val="26"/>
          <w:lang w:bidi="en-US"/>
        </w:rPr>
      </w:pPr>
      <w:r w:rsidRPr="0047497F">
        <w:rPr>
          <w:rFonts w:eastAsia="Lucida Sans Unicode"/>
          <w:bCs/>
          <w:sz w:val="26"/>
          <w:szCs w:val="26"/>
          <w:lang w:bidi="en-US"/>
        </w:rPr>
        <w:t>Отделение милиции расположено в здании администрации поселения;</w:t>
      </w:r>
    </w:p>
    <w:p w:rsidR="005019E2" w:rsidRPr="0047497F" w:rsidRDefault="005019E2" w:rsidP="005019E2">
      <w:pPr>
        <w:suppressAutoHyphens/>
        <w:ind w:firstLine="709"/>
        <w:jc w:val="both"/>
        <w:rPr>
          <w:rFonts w:eastAsia="Lucida Sans Unicode"/>
          <w:bCs/>
          <w:sz w:val="26"/>
          <w:szCs w:val="26"/>
          <w:lang w:bidi="en-US"/>
        </w:rPr>
      </w:pPr>
      <w:r w:rsidRPr="0047497F">
        <w:rPr>
          <w:rFonts w:eastAsia="Lucida Sans Unicode"/>
          <w:bCs/>
          <w:sz w:val="26"/>
          <w:szCs w:val="26"/>
          <w:lang w:bidi="en-US"/>
        </w:rPr>
        <w:t>Отделение сберегательного банка в селе отсутствует.</w:t>
      </w:r>
    </w:p>
    <w:p w:rsidR="005019E2" w:rsidRPr="0047497F" w:rsidRDefault="005019E2" w:rsidP="005019E2">
      <w:pPr>
        <w:suppressAutoHyphens/>
        <w:ind w:firstLine="709"/>
        <w:jc w:val="both"/>
        <w:rPr>
          <w:rFonts w:eastAsia="Lucida Sans Unicode"/>
          <w:bCs/>
          <w:sz w:val="26"/>
          <w:szCs w:val="26"/>
          <w:u w:val="single"/>
          <w:lang w:bidi="en-US"/>
        </w:rPr>
      </w:pPr>
      <w:r w:rsidRPr="0047497F">
        <w:rPr>
          <w:rFonts w:eastAsia="Lucida Sans Unicode"/>
          <w:bCs/>
          <w:sz w:val="26"/>
          <w:szCs w:val="26"/>
          <w:u w:val="single"/>
          <w:lang w:bidi="en-US"/>
        </w:rPr>
        <w:t>Вывод:</w:t>
      </w:r>
    </w:p>
    <w:p w:rsidR="005019E2" w:rsidRPr="0047497F" w:rsidRDefault="005019E2" w:rsidP="005019E2">
      <w:pPr>
        <w:suppressAutoHyphens/>
        <w:ind w:firstLine="709"/>
        <w:jc w:val="both"/>
        <w:rPr>
          <w:sz w:val="26"/>
          <w:szCs w:val="26"/>
        </w:rPr>
      </w:pPr>
      <w:r w:rsidRPr="0047497F">
        <w:rPr>
          <w:sz w:val="26"/>
          <w:szCs w:val="26"/>
        </w:rPr>
        <w:t xml:space="preserve">Современная обеспеченность населения по отдельным видам обслуживания незначительно отстает от нормативных показателей, рекомендованных </w:t>
      </w:r>
      <w:hyperlink r:id="rId22" w:history="1">
        <w:r w:rsidRPr="0047497F">
          <w:rPr>
            <w:rFonts w:eastAsia="Calibri"/>
            <w:sz w:val="26"/>
            <w:szCs w:val="26"/>
            <w:lang w:eastAsia="ar-SA"/>
          </w:rPr>
          <w:t>СП 42.13330.</w:t>
        </w:r>
      </w:hyperlink>
      <w:r w:rsidRPr="0047497F">
        <w:rPr>
          <w:rFonts w:eastAsia="Calibri"/>
          <w:sz w:val="26"/>
          <w:szCs w:val="26"/>
          <w:lang w:eastAsia="ar-SA"/>
        </w:rPr>
        <w:t>2011 «Градостроительство. Планировка и застройка городских и сельских поселений»</w:t>
      </w:r>
      <w:r w:rsidRPr="0047497F">
        <w:rPr>
          <w:sz w:val="26"/>
          <w:szCs w:val="26"/>
        </w:rPr>
        <w:t xml:space="preserve">. </w:t>
      </w:r>
    </w:p>
    <w:p w:rsidR="005019E2" w:rsidRPr="0047497F" w:rsidRDefault="005019E2" w:rsidP="005019E2">
      <w:pPr>
        <w:widowControl w:val="0"/>
        <w:tabs>
          <w:tab w:val="left" w:pos="1418"/>
        </w:tabs>
        <w:suppressAutoHyphens/>
        <w:ind w:firstLine="709"/>
        <w:jc w:val="both"/>
        <w:rPr>
          <w:rFonts w:eastAsia="Lucida Sans Unicode"/>
          <w:b/>
          <w:bCs/>
          <w:i/>
          <w:sz w:val="26"/>
          <w:szCs w:val="26"/>
          <w:lang w:bidi="en-US"/>
        </w:rPr>
      </w:pPr>
    </w:p>
    <w:p w:rsidR="005019E2" w:rsidRPr="0047497F" w:rsidRDefault="005019E2" w:rsidP="005019E2">
      <w:pPr>
        <w:widowControl w:val="0"/>
        <w:tabs>
          <w:tab w:val="left" w:pos="0"/>
        </w:tabs>
        <w:suppressAutoHyphens/>
        <w:ind w:firstLine="709"/>
        <w:jc w:val="both"/>
        <w:rPr>
          <w:rFonts w:eastAsia="Lucida Sans Unicode"/>
          <w:b/>
          <w:bCs/>
          <w:i/>
          <w:sz w:val="26"/>
          <w:szCs w:val="26"/>
          <w:lang w:bidi="en-US"/>
        </w:rPr>
      </w:pPr>
      <w:r w:rsidRPr="0047497F">
        <w:rPr>
          <w:rFonts w:eastAsia="Lucida Sans Unicode"/>
          <w:b/>
          <w:bCs/>
          <w:i/>
          <w:sz w:val="26"/>
          <w:szCs w:val="26"/>
          <w:lang w:bidi="en-US"/>
        </w:rPr>
        <w:t>2.2.4.6</w:t>
      </w:r>
      <w:r>
        <w:rPr>
          <w:rFonts w:eastAsia="Lucida Sans Unicode"/>
          <w:b/>
          <w:bCs/>
          <w:i/>
          <w:sz w:val="26"/>
          <w:szCs w:val="26"/>
          <w:lang w:bidi="en-US"/>
        </w:rPr>
        <w:t>.</w:t>
      </w:r>
      <w:r w:rsidRPr="0047497F">
        <w:rPr>
          <w:rFonts w:eastAsia="Lucida Sans Unicode"/>
          <w:b/>
          <w:bCs/>
          <w:i/>
          <w:sz w:val="26"/>
          <w:szCs w:val="26"/>
          <w:lang w:bidi="en-US"/>
        </w:rPr>
        <w:t xml:space="preserve"> Учреждения жилищно-коммунального обслуживания</w:t>
      </w:r>
    </w:p>
    <w:p w:rsidR="005019E2" w:rsidRPr="0047497F" w:rsidRDefault="005019E2" w:rsidP="005019E2">
      <w:pPr>
        <w:tabs>
          <w:tab w:val="left" w:pos="0"/>
        </w:tabs>
        <w:ind w:firstLine="709"/>
        <w:jc w:val="both"/>
        <w:outlineLvl w:val="1"/>
        <w:rPr>
          <w:bCs/>
          <w:sz w:val="26"/>
          <w:szCs w:val="26"/>
        </w:rPr>
      </w:pPr>
      <w:r w:rsidRPr="0047497F">
        <w:rPr>
          <w:bCs/>
          <w:sz w:val="26"/>
          <w:szCs w:val="26"/>
        </w:rPr>
        <w:t>По данным администрации Найхинского сельского поселения на территории поселения предприятия ЖКХ отсутствуют.</w:t>
      </w:r>
    </w:p>
    <w:p w:rsidR="005019E2" w:rsidRPr="0047497F" w:rsidRDefault="005019E2" w:rsidP="005019E2">
      <w:pPr>
        <w:tabs>
          <w:tab w:val="left" w:leader="dot" w:pos="9072"/>
        </w:tabs>
        <w:suppressAutoHyphens/>
        <w:ind w:firstLine="709"/>
        <w:jc w:val="both"/>
        <w:rPr>
          <w:rFonts w:eastAsia="Calibri"/>
          <w:sz w:val="26"/>
          <w:szCs w:val="26"/>
          <w:lang w:eastAsia="ar-SA"/>
        </w:rPr>
      </w:pPr>
      <w:r w:rsidRPr="0047497F">
        <w:rPr>
          <w:rFonts w:eastAsia="Calibri"/>
          <w:sz w:val="26"/>
          <w:szCs w:val="26"/>
          <w:lang w:eastAsia="ar-SA"/>
        </w:rPr>
        <w:t>Предприятий бытового обслуживания (пожарного депо, общественной бани гостиницы) на территории поселения нет.</w:t>
      </w:r>
    </w:p>
    <w:p w:rsidR="005019E2" w:rsidRPr="0047497F" w:rsidRDefault="005019E2" w:rsidP="005019E2">
      <w:pPr>
        <w:tabs>
          <w:tab w:val="left" w:pos="0"/>
        </w:tabs>
        <w:ind w:firstLine="709"/>
        <w:jc w:val="both"/>
        <w:outlineLvl w:val="1"/>
        <w:rPr>
          <w:bCs/>
          <w:sz w:val="26"/>
          <w:szCs w:val="26"/>
        </w:rPr>
      </w:pPr>
      <w:r w:rsidRPr="0047497F">
        <w:rPr>
          <w:rFonts w:eastAsia="Calibri"/>
          <w:i/>
          <w:sz w:val="26"/>
          <w:szCs w:val="26"/>
          <w:u w:val="single"/>
          <w:lang w:eastAsia="ar-SA"/>
        </w:rPr>
        <w:t>Вывод:</w:t>
      </w:r>
    </w:p>
    <w:p w:rsidR="005019E2" w:rsidRPr="0047497F" w:rsidRDefault="005019E2" w:rsidP="005019E2">
      <w:pPr>
        <w:widowControl w:val="0"/>
        <w:tabs>
          <w:tab w:val="left" w:pos="0"/>
        </w:tabs>
        <w:suppressAutoHyphens/>
        <w:ind w:firstLine="709"/>
        <w:jc w:val="both"/>
        <w:rPr>
          <w:rFonts w:eastAsia="Lucida Sans Unicode"/>
          <w:bCs/>
          <w:sz w:val="26"/>
          <w:szCs w:val="26"/>
          <w:lang w:bidi="en-US"/>
        </w:rPr>
      </w:pPr>
      <w:r w:rsidRPr="0047497F">
        <w:rPr>
          <w:rFonts w:eastAsia="Lucida Sans Unicode"/>
          <w:bCs/>
          <w:sz w:val="26"/>
          <w:szCs w:val="26"/>
          <w:lang w:bidi="en-US"/>
        </w:rPr>
        <w:t>В населенных пунктах Найхинского сельского поселения актуально строительство централизованных систем водоснабжения, газоснабжения, канализации, теплоснабжения.</w:t>
      </w:r>
    </w:p>
    <w:p w:rsidR="005019E2" w:rsidRPr="0047497F" w:rsidRDefault="005019E2" w:rsidP="005019E2">
      <w:pPr>
        <w:tabs>
          <w:tab w:val="left" w:pos="0"/>
        </w:tabs>
        <w:ind w:firstLine="709"/>
        <w:jc w:val="both"/>
        <w:outlineLvl w:val="1"/>
        <w:rPr>
          <w:bCs/>
          <w:sz w:val="26"/>
          <w:szCs w:val="26"/>
        </w:rPr>
      </w:pPr>
      <w:r w:rsidRPr="0047497F">
        <w:rPr>
          <w:rFonts w:eastAsia="Lucida Sans Unicode"/>
          <w:bCs/>
          <w:sz w:val="26"/>
          <w:szCs w:val="26"/>
          <w:lang w:bidi="en-US"/>
        </w:rPr>
        <w:t>Необходимо строительство</w:t>
      </w:r>
      <w:r w:rsidRPr="0047497F">
        <w:rPr>
          <w:rFonts w:eastAsia="Calibri"/>
          <w:sz w:val="26"/>
          <w:szCs w:val="26"/>
          <w:lang w:eastAsia="ar-SA"/>
        </w:rPr>
        <w:t xml:space="preserve"> пожарного депо, общественных бань, гостиниц.</w:t>
      </w:r>
    </w:p>
    <w:p w:rsidR="005019E2" w:rsidRPr="0047497F" w:rsidRDefault="005019E2" w:rsidP="005019E2">
      <w:pPr>
        <w:shd w:val="clear" w:color="auto" w:fill="FFFFFF"/>
        <w:tabs>
          <w:tab w:val="left" w:pos="0"/>
        </w:tabs>
        <w:ind w:firstLine="709"/>
        <w:jc w:val="both"/>
        <w:rPr>
          <w:sz w:val="26"/>
          <w:szCs w:val="26"/>
        </w:rPr>
      </w:pPr>
      <w:r w:rsidRPr="0047497F">
        <w:rPr>
          <w:sz w:val="26"/>
          <w:szCs w:val="26"/>
        </w:rPr>
        <w:t>Анализ количественных и качественных характеристик действующих объектов социальной инфраструктуры поселения позволяет сделать вывод о следующих проблемах:</w:t>
      </w:r>
    </w:p>
    <w:p w:rsidR="005019E2" w:rsidRPr="0047497F" w:rsidRDefault="005019E2" w:rsidP="005019E2">
      <w:pPr>
        <w:tabs>
          <w:tab w:val="left" w:pos="0"/>
        </w:tabs>
        <w:ind w:firstLine="709"/>
        <w:jc w:val="both"/>
        <w:rPr>
          <w:b/>
          <w:bCs/>
          <w:sz w:val="26"/>
          <w:szCs w:val="26"/>
        </w:rPr>
      </w:pPr>
      <w:r w:rsidRPr="0047497F">
        <w:rPr>
          <w:b/>
          <w:bCs/>
          <w:sz w:val="26"/>
          <w:szCs w:val="26"/>
        </w:rPr>
        <w:t xml:space="preserve">недостаток мощности объектов: </w:t>
      </w:r>
    </w:p>
    <w:p w:rsidR="005019E2" w:rsidRPr="0047497F" w:rsidRDefault="005019E2" w:rsidP="00E72477">
      <w:pPr>
        <w:numPr>
          <w:ilvl w:val="0"/>
          <w:numId w:val="24"/>
        </w:numPr>
        <w:tabs>
          <w:tab w:val="left" w:pos="0"/>
          <w:tab w:val="left" w:pos="1134"/>
        </w:tabs>
        <w:suppressAutoHyphens/>
        <w:ind w:left="0" w:firstLine="709"/>
        <w:jc w:val="both"/>
        <w:rPr>
          <w:b/>
          <w:bCs/>
          <w:i/>
          <w:sz w:val="26"/>
          <w:szCs w:val="26"/>
        </w:rPr>
      </w:pPr>
      <w:r w:rsidRPr="0047497F">
        <w:rPr>
          <w:rFonts w:eastAsia="Lucida Sans Unicode"/>
          <w:b/>
          <w:i/>
          <w:sz w:val="26"/>
          <w:szCs w:val="26"/>
          <w:lang w:eastAsia="ar-SA" w:bidi="en-US"/>
        </w:rPr>
        <w:t>Дом культуры;</w:t>
      </w:r>
    </w:p>
    <w:p w:rsidR="005019E2" w:rsidRPr="0047497F" w:rsidRDefault="005019E2" w:rsidP="00E72477">
      <w:pPr>
        <w:numPr>
          <w:ilvl w:val="0"/>
          <w:numId w:val="35"/>
        </w:numPr>
        <w:tabs>
          <w:tab w:val="left" w:pos="0"/>
          <w:tab w:val="left" w:pos="1134"/>
        </w:tabs>
        <w:suppressAutoHyphens/>
        <w:ind w:left="0" w:firstLine="709"/>
        <w:jc w:val="both"/>
        <w:rPr>
          <w:rFonts w:eastAsia="Calibri"/>
          <w:sz w:val="26"/>
          <w:szCs w:val="26"/>
          <w:lang w:eastAsia="ar-SA"/>
        </w:rPr>
      </w:pPr>
      <w:r w:rsidRPr="0047497F">
        <w:rPr>
          <w:rFonts w:eastAsia="Calibri"/>
          <w:sz w:val="26"/>
          <w:szCs w:val="26"/>
          <w:lang w:eastAsia="ar-SA"/>
        </w:rPr>
        <w:t xml:space="preserve">Село Найхин </w:t>
      </w:r>
      <w:r w:rsidRPr="0047497F">
        <w:rPr>
          <w:rFonts w:eastAsia="Lucida Sans Unicode"/>
          <w:sz w:val="26"/>
          <w:szCs w:val="26"/>
          <w:lang w:eastAsia="ar-SA" w:bidi="en-US"/>
        </w:rPr>
        <w:t>дефицит</w:t>
      </w:r>
      <w:r w:rsidRPr="0047497F">
        <w:rPr>
          <w:rFonts w:eastAsia="Calibri"/>
          <w:sz w:val="26"/>
          <w:szCs w:val="26"/>
          <w:lang w:eastAsia="ar-SA"/>
        </w:rPr>
        <w:t xml:space="preserve"> – 215 мест;</w:t>
      </w:r>
    </w:p>
    <w:p w:rsidR="005019E2" w:rsidRPr="0047497F" w:rsidRDefault="005019E2" w:rsidP="00E72477">
      <w:pPr>
        <w:numPr>
          <w:ilvl w:val="0"/>
          <w:numId w:val="24"/>
        </w:numPr>
        <w:tabs>
          <w:tab w:val="left" w:pos="0"/>
          <w:tab w:val="left" w:pos="1134"/>
        </w:tabs>
        <w:suppressAutoHyphens/>
        <w:ind w:left="0" w:firstLine="709"/>
        <w:jc w:val="both"/>
        <w:rPr>
          <w:b/>
          <w:bCs/>
          <w:i/>
          <w:sz w:val="26"/>
          <w:szCs w:val="26"/>
        </w:rPr>
      </w:pPr>
      <w:r w:rsidRPr="0047497F">
        <w:rPr>
          <w:b/>
          <w:bCs/>
          <w:i/>
          <w:sz w:val="26"/>
          <w:szCs w:val="26"/>
        </w:rPr>
        <w:t>Стадион</w:t>
      </w:r>
    </w:p>
    <w:p w:rsidR="005019E2" w:rsidRPr="0047497F" w:rsidRDefault="005019E2" w:rsidP="00E72477">
      <w:pPr>
        <w:numPr>
          <w:ilvl w:val="0"/>
          <w:numId w:val="35"/>
        </w:numPr>
        <w:tabs>
          <w:tab w:val="left" w:pos="0"/>
          <w:tab w:val="left" w:pos="1134"/>
        </w:tabs>
        <w:suppressAutoHyphens/>
        <w:ind w:left="0" w:firstLine="709"/>
        <w:jc w:val="both"/>
        <w:rPr>
          <w:rFonts w:eastAsia="Calibri"/>
          <w:sz w:val="26"/>
          <w:szCs w:val="26"/>
          <w:lang w:eastAsia="ar-SA"/>
        </w:rPr>
      </w:pPr>
      <w:r w:rsidRPr="0047497F">
        <w:rPr>
          <w:rFonts w:eastAsia="Calibri"/>
          <w:sz w:val="26"/>
          <w:szCs w:val="26"/>
          <w:lang w:eastAsia="ar-SA"/>
        </w:rPr>
        <w:t xml:space="preserve">Село Найхин </w:t>
      </w:r>
      <w:r w:rsidRPr="0047497F">
        <w:rPr>
          <w:rFonts w:eastAsia="Lucida Sans Unicode"/>
          <w:sz w:val="26"/>
          <w:szCs w:val="26"/>
          <w:lang w:eastAsia="ar-SA" w:bidi="en-US"/>
        </w:rPr>
        <w:t>дефицит</w:t>
      </w:r>
      <w:r w:rsidRPr="0047497F">
        <w:rPr>
          <w:rFonts w:eastAsia="Calibri"/>
          <w:sz w:val="26"/>
          <w:szCs w:val="26"/>
          <w:lang w:eastAsia="ar-SA"/>
        </w:rPr>
        <w:t xml:space="preserve"> – </w:t>
      </w:r>
      <w:smartTag w:uri="urn:schemas-microsoft-com:office:smarttags" w:element="metricconverter">
        <w:smartTagPr>
          <w:attr w:name="ProductID" w:val="0,1 га"/>
        </w:smartTagPr>
        <w:r w:rsidRPr="0047497F">
          <w:rPr>
            <w:rFonts w:eastAsia="Calibri"/>
            <w:sz w:val="26"/>
            <w:szCs w:val="26"/>
            <w:lang w:eastAsia="ar-SA"/>
          </w:rPr>
          <w:t>0,1 га</w:t>
        </w:r>
      </w:smartTag>
      <w:r w:rsidRPr="0047497F">
        <w:rPr>
          <w:rFonts w:eastAsia="Calibri"/>
          <w:sz w:val="26"/>
          <w:szCs w:val="26"/>
          <w:lang w:eastAsia="ar-SA"/>
        </w:rPr>
        <w:t>;</w:t>
      </w:r>
    </w:p>
    <w:p w:rsidR="005019E2" w:rsidRPr="0047497F" w:rsidRDefault="005019E2" w:rsidP="00E72477">
      <w:pPr>
        <w:numPr>
          <w:ilvl w:val="0"/>
          <w:numId w:val="24"/>
        </w:numPr>
        <w:tabs>
          <w:tab w:val="left" w:pos="0"/>
          <w:tab w:val="left" w:pos="1134"/>
        </w:tabs>
        <w:suppressAutoHyphens/>
        <w:ind w:left="0" w:firstLine="709"/>
        <w:jc w:val="both"/>
        <w:rPr>
          <w:b/>
          <w:bCs/>
          <w:i/>
          <w:sz w:val="26"/>
          <w:szCs w:val="26"/>
        </w:rPr>
      </w:pPr>
      <w:r w:rsidRPr="0047497F">
        <w:rPr>
          <w:b/>
          <w:bCs/>
          <w:i/>
          <w:sz w:val="26"/>
          <w:szCs w:val="26"/>
        </w:rPr>
        <w:t>Предприятия общественного питания</w:t>
      </w:r>
    </w:p>
    <w:p w:rsidR="005019E2" w:rsidRPr="0047497F" w:rsidRDefault="005019E2" w:rsidP="00E72477">
      <w:pPr>
        <w:numPr>
          <w:ilvl w:val="0"/>
          <w:numId w:val="35"/>
        </w:numPr>
        <w:tabs>
          <w:tab w:val="left" w:pos="0"/>
          <w:tab w:val="left" w:pos="1134"/>
        </w:tabs>
        <w:suppressAutoHyphens/>
        <w:ind w:left="0" w:firstLine="709"/>
        <w:jc w:val="both"/>
        <w:rPr>
          <w:rFonts w:eastAsia="Calibri"/>
          <w:sz w:val="26"/>
          <w:szCs w:val="26"/>
          <w:lang w:eastAsia="ar-SA"/>
        </w:rPr>
      </w:pPr>
      <w:r w:rsidRPr="0047497F">
        <w:rPr>
          <w:rFonts w:eastAsia="Calibri"/>
          <w:sz w:val="26"/>
          <w:szCs w:val="26"/>
          <w:lang w:eastAsia="ar-SA"/>
        </w:rPr>
        <w:t xml:space="preserve">Село Найхин </w:t>
      </w:r>
      <w:r w:rsidRPr="0047497F">
        <w:rPr>
          <w:rFonts w:eastAsia="Lucida Sans Unicode"/>
          <w:sz w:val="26"/>
          <w:szCs w:val="26"/>
          <w:lang w:eastAsia="ar-SA" w:bidi="en-US"/>
        </w:rPr>
        <w:t>дефицит</w:t>
      </w:r>
      <w:r w:rsidRPr="0047497F">
        <w:rPr>
          <w:rFonts w:eastAsia="Calibri"/>
          <w:sz w:val="26"/>
          <w:szCs w:val="26"/>
          <w:lang w:eastAsia="ar-SA"/>
        </w:rPr>
        <w:t xml:space="preserve"> –16 мест;</w:t>
      </w:r>
    </w:p>
    <w:p w:rsidR="005019E2" w:rsidRPr="0047497F" w:rsidRDefault="005019E2" w:rsidP="005019E2">
      <w:pPr>
        <w:tabs>
          <w:tab w:val="left" w:pos="0"/>
          <w:tab w:val="left" w:pos="1134"/>
        </w:tabs>
        <w:ind w:firstLine="709"/>
        <w:jc w:val="both"/>
        <w:rPr>
          <w:b/>
          <w:bCs/>
          <w:sz w:val="26"/>
          <w:szCs w:val="26"/>
        </w:rPr>
      </w:pPr>
      <w:r w:rsidRPr="0047497F">
        <w:rPr>
          <w:b/>
          <w:bCs/>
          <w:sz w:val="26"/>
          <w:szCs w:val="26"/>
        </w:rPr>
        <w:t>отсутствие объектов:</w:t>
      </w:r>
    </w:p>
    <w:p w:rsidR="005019E2" w:rsidRPr="0047497F" w:rsidRDefault="005019E2" w:rsidP="00E72477">
      <w:pPr>
        <w:numPr>
          <w:ilvl w:val="0"/>
          <w:numId w:val="25"/>
        </w:numPr>
        <w:tabs>
          <w:tab w:val="left" w:pos="0"/>
          <w:tab w:val="left" w:pos="1134"/>
        </w:tabs>
        <w:suppressAutoHyphens/>
        <w:ind w:left="0" w:firstLine="709"/>
        <w:jc w:val="both"/>
        <w:rPr>
          <w:rFonts w:eastAsia="Calibri"/>
          <w:b/>
          <w:i/>
          <w:sz w:val="26"/>
          <w:szCs w:val="26"/>
          <w:lang w:eastAsia="ar-SA"/>
        </w:rPr>
      </w:pPr>
      <w:r w:rsidRPr="0047497F">
        <w:rPr>
          <w:rFonts w:eastAsia="Calibri"/>
          <w:b/>
          <w:i/>
          <w:sz w:val="26"/>
          <w:szCs w:val="26"/>
          <w:lang w:eastAsia="ar-SA"/>
        </w:rPr>
        <w:lastRenderedPageBreak/>
        <w:t>Межшкольное УПК:</w:t>
      </w:r>
    </w:p>
    <w:p w:rsidR="005019E2" w:rsidRPr="0047497F" w:rsidRDefault="005019E2" w:rsidP="00E72477">
      <w:pPr>
        <w:numPr>
          <w:ilvl w:val="0"/>
          <w:numId w:val="26"/>
        </w:numPr>
        <w:tabs>
          <w:tab w:val="left" w:pos="0"/>
          <w:tab w:val="left" w:pos="1134"/>
        </w:tabs>
        <w:suppressAutoHyphens/>
        <w:ind w:left="0" w:firstLine="709"/>
        <w:jc w:val="both"/>
        <w:rPr>
          <w:rFonts w:eastAsia="Calibri"/>
          <w:sz w:val="26"/>
          <w:szCs w:val="26"/>
          <w:lang w:eastAsia="ar-SA"/>
        </w:rPr>
      </w:pPr>
      <w:r w:rsidRPr="0047497F">
        <w:rPr>
          <w:rFonts w:eastAsia="Calibri"/>
          <w:sz w:val="26"/>
          <w:szCs w:val="26"/>
          <w:lang w:eastAsia="ar-SA"/>
        </w:rPr>
        <w:t xml:space="preserve">Село Найхин </w:t>
      </w:r>
      <w:r w:rsidRPr="0047497F">
        <w:rPr>
          <w:rFonts w:eastAsia="Lucida Sans Unicode"/>
          <w:sz w:val="26"/>
          <w:szCs w:val="26"/>
          <w:lang w:eastAsia="ar-SA" w:bidi="en-US"/>
        </w:rPr>
        <w:t>дефицит</w:t>
      </w:r>
      <w:r w:rsidRPr="0047497F">
        <w:rPr>
          <w:rFonts w:eastAsia="Calibri"/>
          <w:sz w:val="26"/>
          <w:szCs w:val="26"/>
          <w:lang w:eastAsia="ar-SA"/>
        </w:rPr>
        <w:t xml:space="preserve"> – 9 мест;</w:t>
      </w:r>
    </w:p>
    <w:p w:rsidR="005019E2" w:rsidRPr="0047497F" w:rsidRDefault="005019E2" w:rsidP="00E72477">
      <w:pPr>
        <w:numPr>
          <w:ilvl w:val="0"/>
          <w:numId w:val="26"/>
        </w:numPr>
        <w:tabs>
          <w:tab w:val="left" w:pos="0"/>
          <w:tab w:val="left" w:pos="1134"/>
        </w:tabs>
        <w:suppressAutoHyphens/>
        <w:ind w:left="0" w:firstLine="709"/>
        <w:jc w:val="both"/>
        <w:rPr>
          <w:rFonts w:eastAsia="Calibri"/>
          <w:sz w:val="26"/>
          <w:szCs w:val="26"/>
          <w:lang w:eastAsia="ar-SA"/>
        </w:rPr>
      </w:pPr>
      <w:r w:rsidRPr="0047497F">
        <w:rPr>
          <w:rFonts w:eastAsia="Calibri"/>
          <w:sz w:val="26"/>
          <w:szCs w:val="26"/>
          <w:lang w:eastAsia="ar-SA"/>
        </w:rPr>
        <w:t xml:space="preserve">Село Даерга </w:t>
      </w:r>
      <w:r w:rsidRPr="0047497F">
        <w:rPr>
          <w:rFonts w:eastAsia="Lucida Sans Unicode"/>
          <w:sz w:val="26"/>
          <w:szCs w:val="26"/>
          <w:lang w:eastAsia="ar-SA" w:bidi="en-US"/>
        </w:rPr>
        <w:t>дефицит</w:t>
      </w:r>
      <w:r w:rsidRPr="0047497F">
        <w:rPr>
          <w:rFonts w:eastAsia="Calibri"/>
          <w:sz w:val="26"/>
          <w:szCs w:val="26"/>
          <w:lang w:eastAsia="ar-SA"/>
        </w:rPr>
        <w:t xml:space="preserve"> – 8 мест;</w:t>
      </w:r>
    </w:p>
    <w:p w:rsidR="005019E2" w:rsidRPr="0047497F" w:rsidRDefault="005019E2" w:rsidP="00E72477">
      <w:pPr>
        <w:numPr>
          <w:ilvl w:val="0"/>
          <w:numId w:val="24"/>
        </w:numPr>
        <w:tabs>
          <w:tab w:val="left" w:pos="0"/>
          <w:tab w:val="left" w:pos="1134"/>
        </w:tabs>
        <w:suppressAutoHyphens/>
        <w:ind w:left="0" w:firstLine="709"/>
        <w:jc w:val="both"/>
        <w:rPr>
          <w:b/>
          <w:bCs/>
          <w:i/>
          <w:sz w:val="26"/>
          <w:szCs w:val="26"/>
        </w:rPr>
      </w:pPr>
      <w:r w:rsidRPr="0047497F">
        <w:rPr>
          <w:b/>
          <w:bCs/>
          <w:i/>
          <w:sz w:val="26"/>
          <w:szCs w:val="26"/>
        </w:rPr>
        <w:t>Внешкольные учреждения</w:t>
      </w:r>
    </w:p>
    <w:p w:rsidR="005019E2" w:rsidRPr="0047497F" w:rsidRDefault="005019E2" w:rsidP="00E72477">
      <w:pPr>
        <w:numPr>
          <w:ilvl w:val="0"/>
          <w:numId w:val="27"/>
        </w:numPr>
        <w:tabs>
          <w:tab w:val="left" w:pos="0"/>
          <w:tab w:val="left" w:pos="1134"/>
        </w:tabs>
        <w:suppressAutoHyphens/>
        <w:ind w:left="0" w:firstLine="709"/>
        <w:jc w:val="both"/>
        <w:rPr>
          <w:rFonts w:eastAsia="Calibri"/>
          <w:sz w:val="26"/>
          <w:szCs w:val="26"/>
          <w:lang w:eastAsia="ar-SA"/>
        </w:rPr>
      </w:pPr>
      <w:r w:rsidRPr="0047497F">
        <w:rPr>
          <w:rFonts w:eastAsia="Calibri"/>
          <w:sz w:val="26"/>
          <w:szCs w:val="26"/>
          <w:lang w:eastAsia="ar-SA"/>
        </w:rPr>
        <w:t>Село Даерга</w:t>
      </w:r>
      <w:r w:rsidRPr="0047497F">
        <w:rPr>
          <w:rFonts w:eastAsia="Lucida Sans Unicode"/>
          <w:sz w:val="26"/>
          <w:szCs w:val="26"/>
          <w:lang w:eastAsia="ar-SA" w:bidi="en-US"/>
        </w:rPr>
        <w:t xml:space="preserve"> дефицит</w:t>
      </w:r>
      <w:r w:rsidRPr="0047497F">
        <w:rPr>
          <w:rFonts w:eastAsia="Calibri"/>
          <w:sz w:val="26"/>
          <w:szCs w:val="26"/>
          <w:lang w:eastAsia="ar-SA"/>
        </w:rPr>
        <w:t xml:space="preserve"> – 10 мест;</w:t>
      </w:r>
    </w:p>
    <w:p w:rsidR="005019E2" w:rsidRPr="0047497F" w:rsidRDefault="005019E2" w:rsidP="005019E2">
      <w:pPr>
        <w:tabs>
          <w:tab w:val="left" w:pos="0"/>
          <w:tab w:val="left" w:pos="1134"/>
        </w:tabs>
        <w:ind w:firstLine="709"/>
        <w:jc w:val="both"/>
        <w:rPr>
          <w:b/>
          <w:bCs/>
          <w:i/>
          <w:sz w:val="26"/>
          <w:szCs w:val="26"/>
        </w:rPr>
      </w:pPr>
      <w:r w:rsidRPr="0047497F">
        <w:rPr>
          <w:b/>
          <w:bCs/>
          <w:i/>
          <w:sz w:val="26"/>
          <w:szCs w:val="26"/>
        </w:rPr>
        <w:t>Дом интернат для престарелых и инвалидов:</w:t>
      </w:r>
    </w:p>
    <w:p w:rsidR="005019E2" w:rsidRPr="0047497F" w:rsidRDefault="005019E2" w:rsidP="00E72477">
      <w:pPr>
        <w:numPr>
          <w:ilvl w:val="0"/>
          <w:numId w:val="26"/>
        </w:numPr>
        <w:tabs>
          <w:tab w:val="left" w:pos="0"/>
          <w:tab w:val="left" w:pos="1134"/>
        </w:tabs>
        <w:suppressAutoHyphens/>
        <w:ind w:left="0" w:firstLine="709"/>
        <w:jc w:val="both"/>
        <w:rPr>
          <w:rFonts w:eastAsia="Calibri"/>
          <w:sz w:val="26"/>
          <w:szCs w:val="26"/>
          <w:lang w:eastAsia="ar-SA"/>
        </w:rPr>
      </w:pPr>
      <w:r w:rsidRPr="0047497F">
        <w:rPr>
          <w:rFonts w:eastAsia="Calibri"/>
          <w:sz w:val="26"/>
          <w:szCs w:val="26"/>
          <w:lang w:eastAsia="ar-SA"/>
        </w:rPr>
        <w:t xml:space="preserve">Село Найхин </w:t>
      </w:r>
      <w:r w:rsidRPr="0047497F">
        <w:rPr>
          <w:rFonts w:eastAsia="Lucida Sans Unicode"/>
          <w:sz w:val="26"/>
          <w:szCs w:val="26"/>
          <w:lang w:eastAsia="ar-SA" w:bidi="en-US"/>
        </w:rPr>
        <w:t>дефицит</w:t>
      </w:r>
      <w:r w:rsidRPr="0047497F">
        <w:rPr>
          <w:rFonts w:eastAsia="Calibri"/>
          <w:sz w:val="26"/>
          <w:szCs w:val="26"/>
          <w:lang w:eastAsia="ar-SA"/>
        </w:rPr>
        <w:t xml:space="preserve"> – 29 мест;</w:t>
      </w:r>
    </w:p>
    <w:p w:rsidR="005019E2" w:rsidRPr="0047497F" w:rsidRDefault="005019E2" w:rsidP="00E72477">
      <w:pPr>
        <w:numPr>
          <w:ilvl w:val="0"/>
          <w:numId w:val="26"/>
        </w:numPr>
        <w:tabs>
          <w:tab w:val="left" w:pos="0"/>
          <w:tab w:val="left" w:pos="1134"/>
        </w:tabs>
        <w:suppressAutoHyphens/>
        <w:ind w:left="0" w:firstLine="709"/>
        <w:jc w:val="both"/>
        <w:rPr>
          <w:rFonts w:eastAsia="Calibri"/>
          <w:sz w:val="26"/>
          <w:szCs w:val="26"/>
          <w:lang w:eastAsia="ar-SA"/>
        </w:rPr>
      </w:pPr>
      <w:r w:rsidRPr="0047497F">
        <w:rPr>
          <w:rFonts w:eastAsia="Calibri"/>
          <w:sz w:val="26"/>
          <w:szCs w:val="26"/>
          <w:lang w:eastAsia="ar-SA"/>
        </w:rPr>
        <w:t xml:space="preserve">Село Даерга </w:t>
      </w:r>
      <w:r w:rsidRPr="0047497F">
        <w:rPr>
          <w:rFonts w:eastAsia="Lucida Sans Unicode"/>
          <w:sz w:val="26"/>
          <w:szCs w:val="26"/>
          <w:lang w:eastAsia="ar-SA" w:bidi="en-US"/>
        </w:rPr>
        <w:t>дефицит</w:t>
      </w:r>
      <w:r w:rsidRPr="0047497F">
        <w:rPr>
          <w:rFonts w:eastAsia="Calibri"/>
          <w:sz w:val="26"/>
          <w:szCs w:val="26"/>
          <w:lang w:eastAsia="ar-SA"/>
        </w:rPr>
        <w:t xml:space="preserve"> – 27 мест;</w:t>
      </w:r>
    </w:p>
    <w:p w:rsidR="005019E2" w:rsidRPr="0047497F" w:rsidRDefault="005019E2" w:rsidP="00E72477">
      <w:pPr>
        <w:numPr>
          <w:ilvl w:val="0"/>
          <w:numId w:val="24"/>
        </w:numPr>
        <w:tabs>
          <w:tab w:val="left" w:pos="0"/>
          <w:tab w:val="left" w:pos="1134"/>
        </w:tabs>
        <w:suppressAutoHyphens/>
        <w:ind w:left="0" w:firstLine="709"/>
        <w:jc w:val="both"/>
        <w:rPr>
          <w:b/>
          <w:bCs/>
          <w:i/>
          <w:sz w:val="26"/>
          <w:szCs w:val="26"/>
        </w:rPr>
      </w:pPr>
      <w:r w:rsidRPr="0047497F">
        <w:rPr>
          <w:rFonts w:eastAsia="Lucida Sans Unicode"/>
          <w:b/>
          <w:i/>
          <w:sz w:val="26"/>
          <w:szCs w:val="26"/>
          <w:lang w:eastAsia="ar-SA" w:bidi="en-US"/>
        </w:rPr>
        <w:t>Дом культуры;</w:t>
      </w:r>
    </w:p>
    <w:p w:rsidR="005019E2" w:rsidRPr="0047497F" w:rsidRDefault="005019E2" w:rsidP="00E72477">
      <w:pPr>
        <w:numPr>
          <w:ilvl w:val="0"/>
          <w:numId w:val="28"/>
        </w:numPr>
        <w:tabs>
          <w:tab w:val="left" w:pos="0"/>
          <w:tab w:val="left" w:pos="1134"/>
        </w:tabs>
        <w:suppressAutoHyphens/>
        <w:ind w:left="0" w:firstLine="709"/>
        <w:jc w:val="both"/>
        <w:rPr>
          <w:rFonts w:eastAsia="Calibri"/>
          <w:sz w:val="26"/>
          <w:szCs w:val="26"/>
          <w:lang w:eastAsia="ar-SA"/>
        </w:rPr>
      </w:pPr>
      <w:r w:rsidRPr="0047497F">
        <w:rPr>
          <w:rFonts w:eastAsia="Calibri"/>
          <w:sz w:val="26"/>
          <w:szCs w:val="26"/>
          <w:lang w:eastAsia="ar-SA"/>
        </w:rPr>
        <w:t xml:space="preserve">Село Даерга </w:t>
      </w:r>
      <w:r w:rsidRPr="0047497F">
        <w:rPr>
          <w:rFonts w:eastAsia="Lucida Sans Unicode"/>
          <w:sz w:val="26"/>
          <w:szCs w:val="26"/>
          <w:lang w:eastAsia="ar-SA" w:bidi="en-US"/>
        </w:rPr>
        <w:t>дефицит</w:t>
      </w:r>
      <w:r w:rsidRPr="0047497F">
        <w:rPr>
          <w:rFonts w:eastAsia="Calibri"/>
          <w:sz w:val="26"/>
          <w:szCs w:val="26"/>
          <w:lang w:eastAsia="ar-SA"/>
        </w:rPr>
        <w:t xml:space="preserve"> – 260 мест;</w:t>
      </w:r>
    </w:p>
    <w:p w:rsidR="005019E2" w:rsidRPr="0047497F" w:rsidRDefault="005019E2" w:rsidP="00E72477">
      <w:pPr>
        <w:numPr>
          <w:ilvl w:val="0"/>
          <w:numId w:val="24"/>
        </w:numPr>
        <w:tabs>
          <w:tab w:val="left" w:pos="0"/>
          <w:tab w:val="left" w:pos="1134"/>
        </w:tabs>
        <w:suppressAutoHyphens/>
        <w:ind w:left="0" w:firstLine="709"/>
        <w:jc w:val="both"/>
        <w:rPr>
          <w:b/>
          <w:bCs/>
          <w:i/>
          <w:sz w:val="26"/>
          <w:szCs w:val="26"/>
        </w:rPr>
      </w:pPr>
      <w:r w:rsidRPr="0047497F">
        <w:rPr>
          <w:b/>
          <w:bCs/>
          <w:i/>
          <w:sz w:val="26"/>
          <w:szCs w:val="26"/>
        </w:rPr>
        <w:t>Библиотека</w:t>
      </w:r>
    </w:p>
    <w:p w:rsidR="005019E2" w:rsidRPr="0047497F" w:rsidRDefault="005019E2" w:rsidP="00E72477">
      <w:pPr>
        <w:numPr>
          <w:ilvl w:val="0"/>
          <w:numId w:val="28"/>
        </w:numPr>
        <w:tabs>
          <w:tab w:val="left" w:pos="0"/>
          <w:tab w:val="left" w:pos="1134"/>
        </w:tabs>
        <w:suppressAutoHyphens/>
        <w:ind w:left="0" w:firstLine="709"/>
        <w:jc w:val="both"/>
        <w:rPr>
          <w:rFonts w:eastAsia="Calibri"/>
          <w:sz w:val="26"/>
          <w:szCs w:val="26"/>
          <w:lang w:eastAsia="ar-SA"/>
        </w:rPr>
      </w:pPr>
      <w:r w:rsidRPr="0047497F">
        <w:rPr>
          <w:rFonts w:eastAsia="Calibri"/>
          <w:sz w:val="26"/>
          <w:szCs w:val="26"/>
          <w:lang w:eastAsia="ar-SA"/>
        </w:rPr>
        <w:t>Село Даерга</w:t>
      </w:r>
      <w:r w:rsidRPr="0047497F">
        <w:rPr>
          <w:rFonts w:eastAsia="Lucida Sans Unicode"/>
          <w:sz w:val="26"/>
          <w:szCs w:val="26"/>
          <w:lang w:eastAsia="ar-SA" w:bidi="en-US"/>
        </w:rPr>
        <w:t xml:space="preserve"> дефицит</w:t>
      </w:r>
      <w:r w:rsidRPr="0047497F">
        <w:rPr>
          <w:rFonts w:eastAsia="Calibri"/>
          <w:sz w:val="26"/>
          <w:szCs w:val="26"/>
          <w:lang w:eastAsia="ar-SA"/>
        </w:rPr>
        <w:t xml:space="preserve"> – 7 мест;</w:t>
      </w:r>
    </w:p>
    <w:p w:rsidR="005019E2" w:rsidRPr="0047497F" w:rsidRDefault="005019E2" w:rsidP="00E72477">
      <w:pPr>
        <w:numPr>
          <w:ilvl w:val="0"/>
          <w:numId w:val="24"/>
        </w:numPr>
        <w:tabs>
          <w:tab w:val="left" w:pos="0"/>
          <w:tab w:val="left" w:pos="1134"/>
        </w:tabs>
        <w:suppressAutoHyphens/>
        <w:ind w:left="0" w:firstLine="709"/>
        <w:jc w:val="both"/>
        <w:rPr>
          <w:b/>
          <w:bCs/>
          <w:i/>
          <w:sz w:val="26"/>
          <w:szCs w:val="26"/>
        </w:rPr>
      </w:pPr>
      <w:r w:rsidRPr="0047497F">
        <w:rPr>
          <w:b/>
          <w:bCs/>
          <w:i/>
          <w:sz w:val="26"/>
          <w:szCs w:val="26"/>
        </w:rPr>
        <w:t>Спортивный зал общего пользования</w:t>
      </w:r>
    </w:p>
    <w:p w:rsidR="005019E2" w:rsidRPr="0047497F" w:rsidRDefault="005019E2" w:rsidP="00E72477">
      <w:pPr>
        <w:numPr>
          <w:ilvl w:val="0"/>
          <w:numId w:val="29"/>
        </w:numPr>
        <w:tabs>
          <w:tab w:val="left" w:pos="0"/>
          <w:tab w:val="left" w:pos="1134"/>
        </w:tabs>
        <w:suppressAutoHyphens/>
        <w:ind w:left="0" w:firstLine="709"/>
        <w:jc w:val="both"/>
        <w:rPr>
          <w:rFonts w:eastAsia="Calibri"/>
          <w:sz w:val="26"/>
          <w:szCs w:val="26"/>
          <w:lang w:eastAsia="ar-SA"/>
        </w:rPr>
      </w:pPr>
      <w:r w:rsidRPr="0047497F">
        <w:rPr>
          <w:rFonts w:eastAsia="Calibri"/>
          <w:sz w:val="26"/>
          <w:szCs w:val="26"/>
          <w:lang w:eastAsia="ar-SA"/>
        </w:rPr>
        <w:t xml:space="preserve">Село Найхин предполагаемый </w:t>
      </w:r>
      <w:r w:rsidRPr="0047497F">
        <w:rPr>
          <w:rFonts w:eastAsia="Lucida Sans Unicode"/>
          <w:sz w:val="26"/>
          <w:szCs w:val="26"/>
          <w:lang w:eastAsia="ar-SA" w:bidi="en-US"/>
        </w:rPr>
        <w:t>дефицит</w:t>
      </w:r>
      <w:r w:rsidRPr="0047497F">
        <w:rPr>
          <w:rFonts w:eastAsia="Calibri"/>
          <w:sz w:val="26"/>
          <w:szCs w:val="26"/>
          <w:lang w:eastAsia="ar-SA"/>
        </w:rPr>
        <w:t xml:space="preserve"> – </w:t>
      </w:r>
      <w:smartTag w:uri="urn:schemas-microsoft-com:office:smarttags" w:element="metricconverter">
        <w:smartTagPr>
          <w:attr w:name="ProductID" w:val="81 м2"/>
        </w:smartTagPr>
        <w:r w:rsidRPr="0047497F">
          <w:rPr>
            <w:rFonts w:eastAsia="Calibri"/>
            <w:sz w:val="26"/>
            <w:szCs w:val="26"/>
            <w:lang w:eastAsia="ar-SA"/>
          </w:rPr>
          <w:t>81 м</w:t>
        </w:r>
        <w:r w:rsidRPr="0047497F">
          <w:rPr>
            <w:rFonts w:eastAsia="Calibri"/>
            <w:sz w:val="26"/>
            <w:szCs w:val="26"/>
            <w:vertAlign w:val="superscript"/>
            <w:lang w:eastAsia="ar-SA"/>
          </w:rPr>
          <w:t>2</w:t>
        </w:r>
      </w:smartTag>
      <w:r w:rsidRPr="0047497F">
        <w:rPr>
          <w:rFonts w:eastAsia="Calibri"/>
          <w:sz w:val="26"/>
          <w:szCs w:val="26"/>
          <w:lang w:eastAsia="ar-SA"/>
        </w:rPr>
        <w:t>;</w:t>
      </w:r>
    </w:p>
    <w:p w:rsidR="005019E2" w:rsidRPr="0047497F" w:rsidRDefault="005019E2" w:rsidP="00E72477">
      <w:pPr>
        <w:numPr>
          <w:ilvl w:val="0"/>
          <w:numId w:val="29"/>
        </w:numPr>
        <w:tabs>
          <w:tab w:val="left" w:pos="0"/>
          <w:tab w:val="left" w:pos="1134"/>
        </w:tabs>
        <w:suppressAutoHyphens/>
        <w:ind w:left="0" w:firstLine="709"/>
        <w:jc w:val="both"/>
        <w:rPr>
          <w:b/>
          <w:bCs/>
          <w:sz w:val="26"/>
          <w:szCs w:val="26"/>
        </w:rPr>
      </w:pPr>
      <w:r w:rsidRPr="0047497F">
        <w:rPr>
          <w:rFonts w:eastAsia="Calibri"/>
          <w:sz w:val="26"/>
          <w:szCs w:val="26"/>
          <w:lang w:eastAsia="ar-SA"/>
        </w:rPr>
        <w:t>Село Даерга предполагаемый</w:t>
      </w:r>
      <w:r w:rsidRPr="0047497F">
        <w:rPr>
          <w:rFonts w:eastAsia="Lucida Sans Unicode"/>
          <w:sz w:val="26"/>
          <w:szCs w:val="26"/>
          <w:lang w:eastAsia="ar-SA" w:bidi="en-US"/>
        </w:rPr>
        <w:t xml:space="preserve"> дефицит</w:t>
      </w:r>
      <w:r w:rsidRPr="0047497F">
        <w:rPr>
          <w:rFonts w:eastAsia="Calibri"/>
          <w:sz w:val="26"/>
          <w:szCs w:val="26"/>
          <w:lang w:eastAsia="ar-SA"/>
        </w:rPr>
        <w:t xml:space="preserve"> – </w:t>
      </w:r>
      <w:smartTag w:uri="urn:schemas-microsoft-com:office:smarttags" w:element="metricconverter">
        <w:smartTagPr>
          <w:attr w:name="ProductID" w:val="67 м2"/>
        </w:smartTagPr>
        <w:r w:rsidRPr="0047497F">
          <w:rPr>
            <w:rFonts w:eastAsia="Calibri"/>
            <w:sz w:val="26"/>
            <w:szCs w:val="26"/>
            <w:lang w:eastAsia="ar-SA"/>
          </w:rPr>
          <w:t>67 м</w:t>
        </w:r>
        <w:r w:rsidRPr="0047497F">
          <w:rPr>
            <w:rFonts w:eastAsia="Calibri"/>
            <w:sz w:val="26"/>
            <w:szCs w:val="26"/>
            <w:vertAlign w:val="superscript"/>
            <w:lang w:eastAsia="ar-SA"/>
          </w:rPr>
          <w:t>2</w:t>
        </w:r>
      </w:smartTag>
      <w:r w:rsidRPr="0047497F">
        <w:rPr>
          <w:rFonts w:eastAsia="Calibri"/>
          <w:sz w:val="26"/>
          <w:szCs w:val="26"/>
          <w:lang w:eastAsia="ar-SA"/>
        </w:rPr>
        <w:t>;</w:t>
      </w:r>
    </w:p>
    <w:p w:rsidR="005019E2" w:rsidRPr="0047497F" w:rsidRDefault="005019E2" w:rsidP="00E72477">
      <w:pPr>
        <w:numPr>
          <w:ilvl w:val="0"/>
          <w:numId w:val="24"/>
        </w:numPr>
        <w:tabs>
          <w:tab w:val="left" w:pos="0"/>
          <w:tab w:val="left" w:pos="1134"/>
        </w:tabs>
        <w:suppressAutoHyphens/>
        <w:ind w:left="0" w:firstLine="709"/>
        <w:jc w:val="both"/>
        <w:rPr>
          <w:b/>
          <w:bCs/>
          <w:i/>
          <w:sz w:val="26"/>
          <w:szCs w:val="26"/>
        </w:rPr>
      </w:pPr>
      <w:r w:rsidRPr="0047497F">
        <w:rPr>
          <w:b/>
          <w:bCs/>
          <w:i/>
          <w:sz w:val="26"/>
          <w:szCs w:val="26"/>
        </w:rPr>
        <w:t>Предприятия бытового обслуживания</w:t>
      </w:r>
    </w:p>
    <w:p w:rsidR="005019E2" w:rsidRPr="0047497F" w:rsidRDefault="005019E2" w:rsidP="00E72477">
      <w:pPr>
        <w:numPr>
          <w:ilvl w:val="0"/>
          <w:numId w:val="30"/>
        </w:numPr>
        <w:tabs>
          <w:tab w:val="left" w:pos="0"/>
          <w:tab w:val="left" w:pos="1134"/>
        </w:tabs>
        <w:suppressAutoHyphens/>
        <w:ind w:left="0" w:firstLine="709"/>
        <w:jc w:val="both"/>
        <w:rPr>
          <w:rFonts w:eastAsia="Calibri"/>
          <w:sz w:val="26"/>
          <w:szCs w:val="26"/>
          <w:lang w:eastAsia="ar-SA"/>
        </w:rPr>
      </w:pPr>
      <w:r w:rsidRPr="0047497F">
        <w:rPr>
          <w:rFonts w:eastAsia="Calibri"/>
          <w:sz w:val="26"/>
          <w:szCs w:val="26"/>
          <w:lang w:eastAsia="ar-SA"/>
        </w:rPr>
        <w:t xml:space="preserve">Село Найхин </w:t>
      </w:r>
      <w:r w:rsidRPr="0047497F">
        <w:rPr>
          <w:rFonts w:eastAsia="Lucida Sans Unicode"/>
          <w:sz w:val="26"/>
          <w:szCs w:val="26"/>
          <w:lang w:eastAsia="ar-SA" w:bidi="en-US"/>
        </w:rPr>
        <w:t>дефицит</w:t>
      </w:r>
      <w:r w:rsidRPr="0047497F">
        <w:rPr>
          <w:rFonts w:eastAsia="Calibri"/>
          <w:sz w:val="26"/>
          <w:szCs w:val="26"/>
          <w:lang w:eastAsia="ar-SA"/>
        </w:rPr>
        <w:t xml:space="preserve"> –5 мест;</w:t>
      </w:r>
    </w:p>
    <w:p w:rsidR="005019E2" w:rsidRPr="0047497F" w:rsidRDefault="005019E2" w:rsidP="00E72477">
      <w:pPr>
        <w:numPr>
          <w:ilvl w:val="0"/>
          <w:numId w:val="30"/>
        </w:numPr>
        <w:tabs>
          <w:tab w:val="left" w:pos="0"/>
          <w:tab w:val="left" w:pos="1134"/>
        </w:tabs>
        <w:suppressAutoHyphens/>
        <w:ind w:left="0" w:firstLine="709"/>
        <w:jc w:val="both"/>
        <w:rPr>
          <w:rFonts w:eastAsia="Calibri"/>
          <w:sz w:val="26"/>
          <w:szCs w:val="26"/>
          <w:lang w:eastAsia="ar-SA"/>
        </w:rPr>
      </w:pPr>
      <w:r w:rsidRPr="0047497F">
        <w:rPr>
          <w:rFonts w:eastAsia="Calibri"/>
          <w:sz w:val="26"/>
          <w:szCs w:val="26"/>
          <w:lang w:eastAsia="ar-SA"/>
        </w:rPr>
        <w:t xml:space="preserve">Село Даерга </w:t>
      </w:r>
      <w:r w:rsidRPr="0047497F">
        <w:rPr>
          <w:rFonts w:eastAsia="Lucida Sans Unicode"/>
          <w:sz w:val="26"/>
          <w:szCs w:val="26"/>
          <w:lang w:eastAsia="ar-SA" w:bidi="en-US"/>
        </w:rPr>
        <w:t>дефицит</w:t>
      </w:r>
      <w:r w:rsidRPr="0047497F">
        <w:rPr>
          <w:rFonts w:eastAsia="Calibri"/>
          <w:sz w:val="26"/>
          <w:szCs w:val="26"/>
          <w:lang w:eastAsia="ar-SA"/>
        </w:rPr>
        <w:t xml:space="preserve"> – 4 места;</w:t>
      </w:r>
    </w:p>
    <w:p w:rsidR="005019E2" w:rsidRPr="0047497F" w:rsidRDefault="005019E2" w:rsidP="00E72477">
      <w:pPr>
        <w:numPr>
          <w:ilvl w:val="0"/>
          <w:numId w:val="24"/>
        </w:numPr>
        <w:tabs>
          <w:tab w:val="left" w:pos="0"/>
          <w:tab w:val="left" w:pos="1134"/>
        </w:tabs>
        <w:suppressAutoHyphens/>
        <w:ind w:left="0" w:firstLine="709"/>
        <w:jc w:val="both"/>
        <w:rPr>
          <w:b/>
          <w:bCs/>
          <w:i/>
          <w:sz w:val="26"/>
          <w:szCs w:val="26"/>
        </w:rPr>
      </w:pPr>
      <w:r w:rsidRPr="0047497F">
        <w:rPr>
          <w:b/>
          <w:bCs/>
          <w:i/>
          <w:sz w:val="26"/>
          <w:szCs w:val="26"/>
        </w:rPr>
        <w:t>Гостиницы</w:t>
      </w:r>
    </w:p>
    <w:p w:rsidR="005019E2" w:rsidRPr="0047497F" w:rsidRDefault="005019E2" w:rsidP="00E72477">
      <w:pPr>
        <w:numPr>
          <w:ilvl w:val="0"/>
          <w:numId w:val="31"/>
        </w:numPr>
        <w:tabs>
          <w:tab w:val="left" w:pos="0"/>
          <w:tab w:val="left" w:pos="1134"/>
        </w:tabs>
        <w:suppressAutoHyphens/>
        <w:ind w:left="0" w:firstLine="709"/>
        <w:jc w:val="both"/>
        <w:rPr>
          <w:rFonts w:eastAsia="Calibri"/>
          <w:sz w:val="26"/>
          <w:szCs w:val="26"/>
          <w:lang w:eastAsia="ar-SA"/>
        </w:rPr>
      </w:pPr>
      <w:r w:rsidRPr="0047497F">
        <w:rPr>
          <w:rFonts w:eastAsia="Calibri"/>
          <w:sz w:val="26"/>
          <w:szCs w:val="26"/>
          <w:lang w:eastAsia="ar-SA"/>
        </w:rPr>
        <w:t xml:space="preserve">Село Найхин </w:t>
      </w:r>
      <w:r w:rsidRPr="0047497F">
        <w:rPr>
          <w:rFonts w:eastAsia="Lucida Sans Unicode"/>
          <w:sz w:val="26"/>
          <w:szCs w:val="26"/>
          <w:lang w:eastAsia="ar-SA" w:bidi="en-US"/>
        </w:rPr>
        <w:t>дефицит</w:t>
      </w:r>
      <w:r w:rsidRPr="0047497F">
        <w:rPr>
          <w:rFonts w:eastAsia="Calibri"/>
          <w:sz w:val="26"/>
          <w:szCs w:val="26"/>
          <w:lang w:eastAsia="ar-SA"/>
        </w:rPr>
        <w:t xml:space="preserve"> –7мест;</w:t>
      </w:r>
    </w:p>
    <w:p w:rsidR="005019E2" w:rsidRPr="0047497F" w:rsidRDefault="005019E2" w:rsidP="00E72477">
      <w:pPr>
        <w:numPr>
          <w:ilvl w:val="0"/>
          <w:numId w:val="31"/>
        </w:numPr>
        <w:tabs>
          <w:tab w:val="left" w:pos="0"/>
          <w:tab w:val="left" w:pos="1134"/>
        </w:tabs>
        <w:suppressAutoHyphens/>
        <w:ind w:left="0" w:firstLine="709"/>
        <w:jc w:val="both"/>
        <w:rPr>
          <w:rFonts w:eastAsia="Calibri"/>
          <w:sz w:val="26"/>
          <w:szCs w:val="26"/>
          <w:lang w:eastAsia="ar-SA"/>
        </w:rPr>
      </w:pPr>
      <w:r w:rsidRPr="0047497F">
        <w:rPr>
          <w:rFonts w:eastAsia="Calibri"/>
          <w:sz w:val="26"/>
          <w:szCs w:val="26"/>
          <w:lang w:eastAsia="ar-SA"/>
        </w:rPr>
        <w:t xml:space="preserve">Село Даерга </w:t>
      </w:r>
      <w:r w:rsidRPr="0047497F">
        <w:rPr>
          <w:rFonts w:eastAsia="Lucida Sans Unicode"/>
          <w:sz w:val="26"/>
          <w:szCs w:val="26"/>
          <w:lang w:eastAsia="ar-SA" w:bidi="en-US"/>
        </w:rPr>
        <w:t>дефицит</w:t>
      </w:r>
      <w:r w:rsidRPr="0047497F">
        <w:rPr>
          <w:rFonts w:eastAsia="Calibri"/>
          <w:sz w:val="26"/>
          <w:szCs w:val="26"/>
          <w:lang w:eastAsia="ar-SA"/>
        </w:rPr>
        <w:t xml:space="preserve"> – 6 мест;</w:t>
      </w:r>
    </w:p>
    <w:p w:rsidR="005019E2" w:rsidRPr="0047497F" w:rsidRDefault="005019E2" w:rsidP="00E72477">
      <w:pPr>
        <w:numPr>
          <w:ilvl w:val="0"/>
          <w:numId w:val="24"/>
        </w:numPr>
        <w:tabs>
          <w:tab w:val="left" w:pos="0"/>
          <w:tab w:val="left" w:pos="1134"/>
        </w:tabs>
        <w:suppressAutoHyphens/>
        <w:ind w:left="0" w:firstLine="709"/>
        <w:jc w:val="both"/>
        <w:rPr>
          <w:b/>
          <w:bCs/>
          <w:i/>
          <w:sz w:val="26"/>
          <w:szCs w:val="26"/>
        </w:rPr>
      </w:pPr>
      <w:r w:rsidRPr="0047497F">
        <w:rPr>
          <w:b/>
          <w:bCs/>
          <w:i/>
          <w:sz w:val="26"/>
          <w:szCs w:val="26"/>
        </w:rPr>
        <w:t>Предприятия общественного питания</w:t>
      </w:r>
    </w:p>
    <w:p w:rsidR="005019E2" w:rsidRPr="0047497F" w:rsidRDefault="005019E2" w:rsidP="00E72477">
      <w:pPr>
        <w:numPr>
          <w:ilvl w:val="0"/>
          <w:numId w:val="32"/>
        </w:numPr>
        <w:tabs>
          <w:tab w:val="left" w:pos="0"/>
          <w:tab w:val="left" w:pos="1134"/>
        </w:tabs>
        <w:suppressAutoHyphens/>
        <w:ind w:left="0" w:firstLine="709"/>
        <w:jc w:val="both"/>
        <w:rPr>
          <w:rFonts w:eastAsia="Calibri"/>
          <w:sz w:val="26"/>
          <w:szCs w:val="26"/>
          <w:lang w:eastAsia="ar-SA"/>
        </w:rPr>
      </w:pPr>
      <w:r w:rsidRPr="0047497F">
        <w:rPr>
          <w:rFonts w:eastAsia="Calibri"/>
          <w:sz w:val="26"/>
          <w:szCs w:val="26"/>
          <w:lang w:eastAsia="ar-SA"/>
        </w:rPr>
        <w:t xml:space="preserve">Село Даерга </w:t>
      </w:r>
      <w:r w:rsidRPr="0047497F">
        <w:rPr>
          <w:rFonts w:eastAsia="Lucida Sans Unicode"/>
          <w:sz w:val="26"/>
          <w:szCs w:val="26"/>
          <w:lang w:eastAsia="ar-SA" w:bidi="en-US"/>
        </w:rPr>
        <w:t>дефицит</w:t>
      </w:r>
      <w:r w:rsidRPr="0047497F">
        <w:rPr>
          <w:rFonts w:eastAsia="Calibri"/>
          <w:sz w:val="26"/>
          <w:szCs w:val="26"/>
          <w:lang w:eastAsia="ar-SA"/>
        </w:rPr>
        <w:t xml:space="preserve"> – 39 места;</w:t>
      </w:r>
    </w:p>
    <w:p w:rsidR="005019E2" w:rsidRPr="0047497F" w:rsidRDefault="005019E2" w:rsidP="00E72477">
      <w:pPr>
        <w:numPr>
          <w:ilvl w:val="0"/>
          <w:numId w:val="24"/>
        </w:numPr>
        <w:tabs>
          <w:tab w:val="left" w:pos="0"/>
          <w:tab w:val="left" w:pos="1134"/>
        </w:tabs>
        <w:suppressAutoHyphens/>
        <w:ind w:left="0" w:firstLine="709"/>
        <w:jc w:val="both"/>
        <w:rPr>
          <w:b/>
          <w:bCs/>
          <w:i/>
          <w:sz w:val="26"/>
          <w:szCs w:val="26"/>
        </w:rPr>
      </w:pPr>
      <w:r w:rsidRPr="0047497F">
        <w:rPr>
          <w:b/>
          <w:bCs/>
          <w:i/>
          <w:sz w:val="26"/>
          <w:szCs w:val="26"/>
        </w:rPr>
        <w:t>Общественная баня</w:t>
      </w:r>
    </w:p>
    <w:p w:rsidR="005019E2" w:rsidRPr="0047497F" w:rsidRDefault="005019E2" w:rsidP="00E72477">
      <w:pPr>
        <w:numPr>
          <w:ilvl w:val="0"/>
          <w:numId w:val="33"/>
        </w:numPr>
        <w:tabs>
          <w:tab w:val="left" w:pos="0"/>
          <w:tab w:val="left" w:pos="1134"/>
        </w:tabs>
        <w:suppressAutoHyphens/>
        <w:ind w:left="0" w:firstLine="709"/>
        <w:jc w:val="both"/>
        <w:rPr>
          <w:rFonts w:eastAsia="Calibri"/>
          <w:sz w:val="26"/>
          <w:szCs w:val="26"/>
          <w:lang w:eastAsia="ar-SA"/>
        </w:rPr>
      </w:pPr>
      <w:r w:rsidRPr="0047497F">
        <w:rPr>
          <w:rFonts w:eastAsia="Calibri"/>
          <w:sz w:val="26"/>
          <w:szCs w:val="26"/>
          <w:lang w:eastAsia="ar-SA"/>
        </w:rPr>
        <w:t xml:space="preserve">Село Найхин </w:t>
      </w:r>
      <w:r w:rsidRPr="0047497F">
        <w:rPr>
          <w:rFonts w:eastAsia="Lucida Sans Unicode"/>
          <w:sz w:val="26"/>
          <w:szCs w:val="26"/>
          <w:lang w:eastAsia="ar-SA" w:bidi="en-US"/>
        </w:rPr>
        <w:t>дефицит</w:t>
      </w:r>
      <w:r w:rsidRPr="0047497F">
        <w:rPr>
          <w:rFonts w:eastAsia="Calibri"/>
          <w:sz w:val="26"/>
          <w:szCs w:val="26"/>
          <w:lang w:eastAsia="ar-SA"/>
        </w:rPr>
        <w:t xml:space="preserve"> –7 мест;</w:t>
      </w:r>
    </w:p>
    <w:p w:rsidR="005019E2" w:rsidRPr="0047497F" w:rsidRDefault="005019E2" w:rsidP="00E72477">
      <w:pPr>
        <w:numPr>
          <w:ilvl w:val="0"/>
          <w:numId w:val="33"/>
        </w:numPr>
        <w:tabs>
          <w:tab w:val="left" w:pos="0"/>
          <w:tab w:val="left" w:pos="1134"/>
        </w:tabs>
        <w:suppressAutoHyphens/>
        <w:ind w:left="0" w:firstLine="709"/>
        <w:jc w:val="both"/>
        <w:rPr>
          <w:rFonts w:eastAsia="Calibri"/>
          <w:sz w:val="26"/>
          <w:szCs w:val="26"/>
          <w:lang w:eastAsia="ar-SA"/>
        </w:rPr>
      </w:pPr>
      <w:r w:rsidRPr="0047497F">
        <w:rPr>
          <w:rFonts w:eastAsia="Calibri"/>
          <w:sz w:val="26"/>
          <w:szCs w:val="26"/>
          <w:lang w:eastAsia="ar-SA"/>
        </w:rPr>
        <w:t xml:space="preserve">Село Даерга </w:t>
      </w:r>
      <w:r w:rsidRPr="0047497F">
        <w:rPr>
          <w:rFonts w:eastAsia="Lucida Sans Unicode"/>
          <w:sz w:val="26"/>
          <w:szCs w:val="26"/>
          <w:lang w:eastAsia="ar-SA" w:bidi="en-US"/>
        </w:rPr>
        <w:t>дефицит</w:t>
      </w:r>
      <w:r w:rsidRPr="0047497F">
        <w:rPr>
          <w:rFonts w:eastAsia="Calibri"/>
          <w:sz w:val="26"/>
          <w:szCs w:val="26"/>
          <w:lang w:eastAsia="ar-SA"/>
        </w:rPr>
        <w:t xml:space="preserve"> – 7 места;</w:t>
      </w:r>
    </w:p>
    <w:p w:rsidR="005019E2" w:rsidRPr="0047497F" w:rsidRDefault="005019E2" w:rsidP="00E72477">
      <w:pPr>
        <w:numPr>
          <w:ilvl w:val="0"/>
          <w:numId w:val="24"/>
        </w:numPr>
        <w:tabs>
          <w:tab w:val="left" w:pos="0"/>
          <w:tab w:val="left" w:pos="1134"/>
        </w:tabs>
        <w:suppressAutoHyphens/>
        <w:ind w:left="0" w:firstLine="709"/>
        <w:jc w:val="both"/>
        <w:rPr>
          <w:b/>
          <w:bCs/>
          <w:i/>
          <w:sz w:val="26"/>
          <w:szCs w:val="26"/>
        </w:rPr>
      </w:pPr>
      <w:r w:rsidRPr="0047497F">
        <w:rPr>
          <w:b/>
          <w:bCs/>
          <w:i/>
          <w:sz w:val="26"/>
          <w:szCs w:val="26"/>
        </w:rPr>
        <w:t>Пожарное депо</w:t>
      </w:r>
    </w:p>
    <w:p w:rsidR="005019E2" w:rsidRPr="0047497F" w:rsidRDefault="005019E2" w:rsidP="00E72477">
      <w:pPr>
        <w:numPr>
          <w:ilvl w:val="0"/>
          <w:numId w:val="34"/>
        </w:numPr>
        <w:tabs>
          <w:tab w:val="left" w:pos="0"/>
          <w:tab w:val="left" w:pos="1134"/>
        </w:tabs>
        <w:suppressAutoHyphens/>
        <w:ind w:left="0" w:firstLine="709"/>
        <w:jc w:val="both"/>
        <w:rPr>
          <w:rFonts w:eastAsia="Calibri"/>
          <w:sz w:val="26"/>
          <w:szCs w:val="26"/>
          <w:lang w:eastAsia="ar-SA"/>
        </w:rPr>
      </w:pPr>
      <w:r w:rsidRPr="0047497F">
        <w:rPr>
          <w:rFonts w:eastAsia="Calibri"/>
          <w:sz w:val="26"/>
          <w:szCs w:val="26"/>
          <w:lang w:eastAsia="ar-SA"/>
        </w:rPr>
        <w:t xml:space="preserve">Село Найхин предполагаемый </w:t>
      </w:r>
      <w:r w:rsidRPr="0047497F">
        <w:rPr>
          <w:rFonts w:eastAsia="Lucida Sans Unicode"/>
          <w:sz w:val="26"/>
          <w:szCs w:val="26"/>
          <w:lang w:eastAsia="ar-SA" w:bidi="en-US"/>
        </w:rPr>
        <w:t>дефицит</w:t>
      </w:r>
      <w:r w:rsidRPr="0047497F">
        <w:rPr>
          <w:rFonts w:eastAsia="Calibri"/>
          <w:sz w:val="26"/>
          <w:szCs w:val="26"/>
          <w:lang w:eastAsia="ar-SA"/>
        </w:rPr>
        <w:t xml:space="preserve"> –1 автомобиль;</w:t>
      </w:r>
    </w:p>
    <w:p w:rsidR="005019E2" w:rsidRPr="005019E2" w:rsidRDefault="005019E2" w:rsidP="00E72477">
      <w:pPr>
        <w:numPr>
          <w:ilvl w:val="0"/>
          <w:numId w:val="34"/>
        </w:numPr>
        <w:tabs>
          <w:tab w:val="left" w:pos="0"/>
          <w:tab w:val="left" w:pos="1134"/>
        </w:tabs>
        <w:suppressAutoHyphens/>
        <w:ind w:left="0" w:firstLine="709"/>
        <w:jc w:val="both"/>
        <w:rPr>
          <w:rFonts w:eastAsia="Lucida Sans Unicode"/>
          <w:b/>
          <w:bCs/>
          <w:sz w:val="26"/>
          <w:szCs w:val="26"/>
          <w:lang w:bidi="en-US"/>
        </w:rPr>
      </w:pPr>
      <w:r w:rsidRPr="0047497F">
        <w:rPr>
          <w:rFonts w:eastAsia="Calibri"/>
          <w:sz w:val="26"/>
          <w:szCs w:val="26"/>
          <w:lang w:eastAsia="ar-SA"/>
        </w:rPr>
        <w:t>Село Даерга предполагаемый</w:t>
      </w:r>
      <w:r w:rsidRPr="0047497F">
        <w:rPr>
          <w:rFonts w:eastAsia="Lucida Sans Unicode"/>
          <w:sz w:val="26"/>
          <w:szCs w:val="26"/>
          <w:lang w:eastAsia="ar-SA" w:bidi="en-US"/>
        </w:rPr>
        <w:t xml:space="preserve"> дефицит</w:t>
      </w:r>
      <w:r w:rsidRPr="0047497F">
        <w:rPr>
          <w:rFonts w:eastAsia="Calibri"/>
          <w:sz w:val="26"/>
          <w:szCs w:val="26"/>
          <w:lang w:eastAsia="ar-SA"/>
        </w:rPr>
        <w:t xml:space="preserve"> – 1 автомобиль.</w:t>
      </w:r>
    </w:p>
    <w:p w:rsidR="005019E2" w:rsidRPr="0047497F" w:rsidRDefault="005019E2" w:rsidP="005019E2">
      <w:pPr>
        <w:tabs>
          <w:tab w:val="left" w:pos="0"/>
          <w:tab w:val="left" w:pos="1134"/>
        </w:tabs>
        <w:suppressAutoHyphens/>
        <w:ind w:left="709"/>
        <w:jc w:val="both"/>
        <w:rPr>
          <w:rFonts w:eastAsia="Lucida Sans Unicode"/>
          <w:b/>
          <w:bCs/>
          <w:sz w:val="26"/>
          <w:szCs w:val="26"/>
          <w:lang w:bidi="en-US"/>
        </w:rPr>
      </w:pPr>
    </w:p>
    <w:p w:rsidR="005019E2" w:rsidRPr="005019E2" w:rsidRDefault="005019E2" w:rsidP="005019E2">
      <w:pPr>
        <w:tabs>
          <w:tab w:val="left" w:pos="0"/>
        </w:tabs>
        <w:suppressAutoHyphens/>
        <w:ind w:firstLine="709"/>
        <w:jc w:val="both"/>
        <w:rPr>
          <w:rFonts w:eastAsia="Lucida Sans Unicode"/>
          <w:b/>
          <w:bCs/>
          <w:sz w:val="26"/>
          <w:szCs w:val="26"/>
          <w:lang w:bidi="en-US"/>
        </w:rPr>
      </w:pPr>
      <w:r w:rsidRPr="005019E2">
        <w:rPr>
          <w:rFonts w:eastAsia="Lucida Sans Unicode"/>
          <w:b/>
          <w:bCs/>
          <w:sz w:val="26"/>
          <w:szCs w:val="26"/>
          <w:lang w:bidi="en-US"/>
        </w:rPr>
        <w:t>2.2.5</w:t>
      </w:r>
      <w:r>
        <w:rPr>
          <w:rFonts w:eastAsia="Lucida Sans Unicode"/>
          <w:b/>
          <w:bCs/>
          <w:sz w:val="26"/>
          <w:szCs w:val="26"/>
          <w:lang w:bidi="en-US"/>
        </w:rPr>
        <w:t>.</w:t>
      </w:r>
      <w:r w:rsidRPr="005019E2">
        <w:rPr>
          <w:rFonts w:eastAsia="Lucida Sans Unicode"/>
          <w:b/>
          <w:bCs/>
          <w:sz w:val="26"/>
          <w:szCs w:val="26"/>
          <w:lang w:bidi="en-US"/>
        </w:rPr>
        <w:t xml:space="preserve"> Рекреация и туризм</w:t>
      </w:r>
    </w:p>
    <w:p w:rsidR="005019E2" w:rsidRPr="005019E2" w:rsidRDefault="005019E2" w:rsidP="005019E2">
      <w:pPr>
        <w:tabs>
          <w:tab w:val="left" w:pos="0"/>
        </w:tabs>
        <w:suppressAutoHyphens/>
        <w:ind w:firstLine="709"/>
        <w:jc w:val="both"/>
        <w:rPr>
          <w:rFonts w:eastAsia="Calibri"/>
          <w:sz w:val="26"/>
          <w:szCs w:val="26"/>
          <w:lang w:eastAsia="ar-SA"/>
        </w:rPr>
      </w:pPr>
      <w:r w:rsidRPr="005019E2">
        <w:rPr>
          <w:rFonts w:eastAsia="Calibri"/>
          <w:bCs/>
          <w:iCs/>
          <w:sz w:val="26"/>
          <w:szCs w:val="26"/>
          <w:lang w:eastAsia="ar-SA"/>
        </w:rPr>
        <w:t xml:space="preserve">Схемой территориального планирования Нанайский муниципальный район отмечен, как район </w:t>
      </w:r>
      <w:r w:rsidRPr="005019E2">
        <w:rPr>
          <w:rFonts w:eastAsia="Calibri"/>
          <w:sz w:val="26"/>
          <w:szCs w:val="26"/>
          <w:lang w:eastAsia="ar-SA"/>
        </w:rPr>
        <w:t>с высоким туристическим потенциалом, ориентированным на развитие познавательного, научного и экологического туризма.</w:t>
      </w:r>
    </w:p>
    <w:p w:rsidR="005019E2" w:rsidRPr="005019E2" w:rsidRDefault="005019E2" w:rsidP="005019E2">
      <w:pPr>
        <w:tabs>
          <w:tab w:val="left" w:pos="0"/>
        </w:tabs>
        <w:suppressAutoHyphens/>
        <w:ind w:firstLine="709"/>
        <w:jc w:val="both"/>
        <w:rPr>
          <w:rFonts w:eastAsia="Calibri"/>
          <w:sz w:val="26"/>
          <w:szCs w:val="26"/>
          <w:lang w:eastAsia="ar-SA"/>
        </w:rPr>
      </w:pPr>
      <w:r w:rsidRPr="005019E2">
        <w:rPr>
          <w:rFonts w:eastAsia="Calibri"/>
          <w:sz w:val="26"/>
          <w:szCs w:val="26"/>
          <w:lang w:eastAsia="ar-SA"/>
        </w:rPr>
        <w:t xml:space="preserve">На сегодняшний день главной достопримечательностью Найхинского сельского поселения является Анюйский рыбоводный завод, где для всех желающих проводят познавательные экскурсии. </w:t>
      </w:r>
    </w:p>
    <w:p w:rsidR="005019E2" w:rsidRPr="005019E2" w:rsidRDefault="005019E2" w:rsidP="005019E2">
      <w:pPr>
        <w:tabs>
          <w:tab w:val="left" w:pos="0"/>
        </w:tabs>
        <w:suppressAutoHyphens/>
        <w:ind w:firstLine="709"/>
        <w:jc w:val="both"/>
        <w:rPr>
          <w:rFonts w:eastAsia="Calibri"/>
          <w:bCs/>
          <w:iCs/>
          <w:sz w:val="26"/>
          <w:szCs w:val="26"/>
          <w:lang w:eastAsia="ar-SA"/>
        </w:rPr>
      </w:pPr>
      <w:r w:rsidRPr="005019E2">
        <w:rPr>
          <w:rFonts w:eastAsia="Calibri"/>
          <w:bCs/>
          <w:iCs/>
          <w:sz w:val="26"/>
          <w:szCs w:val="26"/>
          <w:lang w:eastAsia="ar-SA"/>
        </w:rPr>
        <w:t>В образовательных учреждениях села Найхин функционируют этнографические музеи, в экспозицию которых входят экспонаты, повествующие о жизни и укладе коренных народов Приамурья, а также об истории основания сел Найхинского сельского поселения.</w:t>
      </w:r>
    </w:p>
    <w:p w:rsidR="005019E2" w:rsidRPr="005019E2" w:rsidRDefault="005019E2" w:rsidP="005019E2">
      <w:pPr>
        <w:tabs>
          <w:tab w:val="left" w:pos="0"/>
        </w:tabs>
        <w:suppressAutoHyphens/>
        <w:ind w:firstLine="709"/>
        <w:jc w:val="both"/>
        <w:rPr>
          <w:rFonts w:eastAsia="Calibri"/>
          <w:bCs/>
          <w:iCs/>
          <w:sz w:val="26"/>
          <w:szCs w:val="26"/>
          <w:lang w:eastAsia="ar-SA"/>
        </w:rPr>
      </w:pPr>
      <w:r w:rsidRPr="005019E2">
        <w:rPr>
          <w:rFonts w:eastAsia="Calibri"/>
          <w:bCs/>
          <w:iCs/>
          <w:sz w:val="26"/>
          <w:szCs w:val="26"/>
          <w:lang w:eastAsia="ar-SA"/>
        </w:rPr>
        <w:t>В 80-90 годах прошлого века, по побережью реки Амур проводились поиски и исследования мест стоянок и поселений древних людей. На территории Найхинского сельского поселения насчитывается 18 памятников археологии (подробный перечень памятников археологи Найхинского сельского поселения приведен в приложениях).</w:t>
      </w:r>
    </w:p>
    <w:p w:rsidR="005019E2" w:rsidRPr="005019E2" w:rsidRDefault="005019E2" w:rsidP="005019E2">
      <w:pPr>
        <w:tabs>
          <w:tab w:val="left" w:pos="0"/>
        </w:tabs>
        <w:suppressAutoHyphens/>
        <w:ind w:firstLine="709"/>
        <w:jc w:val="both"/>
        <w:rPr>
          <w:rFonts w:eastAsia="Calibri"/>
          <w:color w:val="333333"/>
          <w:sz w:val="26"/>
          <w:szCs w:val="26"/>
          <w:lang w:eastAsia="ar-SA"/>
        </w:rPr>
      </w:pPr>
      <w:r w:rsidRPr="005019E2">
        <w:rPr>
          <w:rFonts w:eastAsia="Calibri"/>
          <w:bCs/>
          <w:iCs/>
          <w:sz w:val="26"/>
          <w:szCs w:val="26"/>
          <w:lang w:eastAsia="ar-SA"/>
        </w:rPr>
        <w:lastRenderedPageBreak/>
        <w:t>В связи с богатым видовым разнообразием рыбы в реке Амур и её притоках, на территории Найхинского сельского поселения возможна организация групповых рыболовных туров, а также организация охотничьих туров на промысловые виды животных.</w:t>
      </w:r>
    </w:p>
    <w:p w:rsidR="005019E2" w:rsidRPr="005019E2" w:rsidRDefault="005019E2" w:rsidP="005019E2">
      <w:pPr>
        <w:tabs>
          <w:tab w:val="left" w:pos="0"/>
        </w:tabs>
        <w:suppressAutoHyphens/>
        <w:ind w:firstLine="709"/>
        <w:jc w:val="both"/>
        <w:rPr>
          <w:rFonts w:eastAsia="Calibri"/>
          <w:sz w:val="26"/>
          <w:szCs w:val="26"/>
          <w:lang w:eastAsia="ar-SA"/>
        </w:rPr>
      </w:pPr>
      <w:r w:rsidRPr="005019E2">
        <w:rPr>
          <w:rFonts w:eastAsia="Calibri"/>
          <w:sz w:val="26"/>
          <w:szCs w:val="26"/>
          <w:lang w:eastAsia="ar-SA"/>
        </w:rPr>
        <w:t xml:space="preserve">Во исполнение Федерального закона № 7-ФЗ от 06 января </w:t>
      </w:r>
      <w:smartTag w:uri="urn:schemas-microsoft-com:office:smarttags" w:element="metricconverter">
        <w:smartTagPr>
          <w:attr w:name="ProductID" w:val="1999 г"/>
        </w:smartTagPr>
        <w:r w:rsidRPr="005019E2">
          <w:rPr>
            <w:rFonts w:eastAsia="Calibri"/>
            <w:sz w:val="26"/>
            <w:szCs w:val="26"/>
            <w:lang w:eastAsia="ar-SA"/>
          </w:rPr>
          <w:t>1999 г</w:t>
        </w:r>
      </w:smartTag>
      <w:r w:rsidRPr="005019E2">
        <w:rPr>
          <w:rFonts w:eastAsia="Calibri"/>
          <w:sz w:val="26"/>
          <w:szCs w:val="26"/>
          <w:lang w:eastAsia="ar-SA"/>
        </w:rPr>
        <w:t>. "О народных художественных промыслах'', в целях сохранения и развития народных художественных промыслов на территории Хабаровского края. Постановлением Губернатора края (№80 от 30.05.2007) установлены места традиционного бытования народных художественных промыслов. В селе Найхин официальными художественными промыслами признаны: художественная резьба по дереву, художественная обработка бересты, художественная вышивка и аппликация, художественная обработка кожи и меха, бисероплетение. В селе Даерга - художественная резьба по дереву, художественная обработка бересты, художественное плетение из лозы, художественная вышивка, художественная обработка рыбьей кожи.</w:t>
      </w:r>
    </w:p>
    <w:p w:rsidR="005019E2" w:rsidRPr="005019E2" w:rsidRDefault="005019E2" w:rsidP="005019E2">
      <w:pPr>
        <w:tabs>
          <w:tab w:val="left" w:pos="0"/>
        </w:tabs>
        <w:suppressAutoHyphens/>
        <w:ind w:firstLine="709"/>
        <w:jc w:val="both"/>
        <w:rPr>
          <w:rFonts w:eastAsia="Calibri"/>
          <w:sz w:val="26"/>
          <w:szCs w:val="26"/>
          <w:lang w:eastAsia="ar-SA"/>
        </w:rPr>
      </w:pPr>
      <w:r w:rsidRPr="005019E2">
        <w:rPr>
          <w:rFonts w:eastAsia="Calibri"/>
          <w:sz w:val="26"/>
          <w:szCs w:val="26"/>
          <w:lang w:eastAsia="ar-SA"/>
        </w:rPr>
        <w:t>В связи с достаточным разнообразием достопримечательностей на территории Найхинского сельского поселения, в перспективе возможно развитие   спортивно – экстримального, историко – этнографического и научно – познавательного видов туризма.</w:t>
      </w:r>
    </w:p>
    <w:p w:rsidR="005019E2" w:rsidRPr="005019E2" w:rsidRDefault="005019E2" w:rsidP="005019E2">
      <w:pPr>
        <w:tabs>
          <w:tab w:val="left" w:pos="0"/>
        </w:tabs>
        <w:suppressAutoHyphens/>
        <w:ind w:firstLine="709"/>
        <w:jc w:val="both"/>
        <w:rPr>
          <w:rFonts w:eastAsia="Lucida Sans Unicode"/>
          <w:bCs/>
          <w:i/>
          <w:sz w:val="26"/>
          <w:szCs w:val="26"/>
          <w:u w:val="single"/>
          <w:lang w:bidi="en-US"/>
        </w:rPr>
      </w:pPr>
      <w:r w:rsidRPr="005019E2">
        <w:rPr>
          <w:rFonts w:eastAsia="Lucida Sans Unicode"/>
          <w:bCs/>
          <w:i/>
          <w:sz w:val="26"/>
          <w:szCs w:val="26"/>
          <w:u w:val="single"/>
          <w:lang w:bidi="en-US"/>
        </w:rPr>
        <w:t>Вывод:</w:t>
      </w:r>
    </w:p>
    <w:p w:rsidR="005019E2" w:rsidRPr="005019E2" w:rsidRDefault="005019E2" w:rsidP="005019E2">
      <w:pPr>
        <w:widowControl w:val="0"/>
        <w:tabs>
          <w:tab w:val="left" w:pos="0"/>
        </w:tabs>
        <w:suppressAutoHyphens/>
        <w:ind w:firstLine="709"/>
        <w:jc w:val="both"/>
        <w:rPr>
          <w:rFonts w:eastAsia="Lucida Sans Unicode"/>
          <w:bCs/>
          <w:sz w:val="26"/>
          <w:szCs w:val="26"/>
          <w:lang w:bidi="en-US"/>
        </w:rPr>
      </w:pPr>
      <w:r w:rsidRPr="005019E2">
        <w:rPr>
          <w:rFonts w:eastAsia="Calibri"/>
          <w:sz w:val="26"/>
          <w:szCs w:val="26"/>
          <w:lang w:eastAsia="ar-SA"/>
        </w:rPr>
        <w:t xml:space="preserve">На территории Найхинского сельского поселения возможно развитие спортивного, и историко – этнографического туризма, а также организация спортивной охоты и рыбалки. С целью успешного развития туристической отрасли необходимо развитие инфраструктуры на территории населенных пунктов поселения. </w:t>
      </w:r>
      <w:r w:rsidRPr="005019E2">
        <w:rPr>
          <w:rFonts w:eastAsia="Lucida Sans Unicode"/>
          <w:bCs/>
          <w:sz w:val="26"/>
          <w:szCs w:val="26"/>
          <w:lang w:bidi="en-US"/>
        </w:rPr>
        <w:t xml:space="preserve">Для развития инфраструктуры туризма в районе необходимы инвестиции на создание гостевых домиков, строительство специализированной вертолетной площадки. </w:t>
      </w:r>
    </w:p>
    <w:p w:rsidR="005019E2" w:rsidRPr="005019E2" w:rsidRDefault="005019E2" w:rsidP="005019E2">
      <w:pPr>
        <w:tabs>
          <w:tab w:val="left" w:pos="0"/>
        </w:tabs>
        <w:suppressAutoHyphens/>
        <w:ind w:firstLine="709"/>
        <w:jc w:val="both"/>
        <w:rPr>
          <w:rFonts w:eastAsia="Calibri"/>
          <w:i/>
          <w:sz w:val="26"/>
          <w:szCs w:val="26"/>
          <w:u w:val="single"/>
          <w:lang w:eastAsia="ar-SA"/>
        </w:rPr>
      </w:pPr>
    </w:p>
    <w:p w:rsidR="005019E2" w:rsidRPr="005019E2" w:rsidRDefault="005019E2" w:rsidP="005019E2">
      <w:pPr>
        <w:tabs>
          <w:tab w:val="left" w:pos="0"/>
          <w:tab w:val="left" w:pos="1276"/>
        </w:tabs>
        <w:ind w:firstLine="709"/>
        <w:jc w:val="both"/>
        <w:outlineLvl w:val="1"/>
        <w:rPr>
          <w:b/>
          <w:bCs/>
          <w:sz w:val="26"/>
          <w:szCs w:val="26"/>
        </w:rPr>
      </w:pPr>
      <w:r w:rsidRPr="005019E2">
        <w:rPr>
          <w:b/>
          <w:bCs/>
          <w:sz w:val="26"/>
          <w:szCs w:val="26"/>
        </w:rPr>
        <w:t>2.2.6</w:t>
      </w:r>
      <w:r>
        <w:rPr>
          <w:b/>
          <w:bCs/>
          <w:sz w:val="26"/>
          <w:szCs w:val="26"/>
        </w:rPr>
        <w:t>.</w:t>
      </w:r>
      <w:r w:rsidRPr="005019E2">
        <w:rPr>
          <w:b/>
          <w:bCs/>
          <w:sz w:val="26"/>
          <w:szCs w:val="26"/>
        </w:rPr>
        <w:t xml:space="preserve"> Транспортная инфраструктура</w:t>
      </w:r>
    </w:p>
    <w:p w:rsidR="005019E2" w:rsidRPr="005019E2" w:rsidRDefault="005019E2" w:rsidP="005019E2">
      <w:pPr>
        <w:tabs>
          <w:tab w:val="left" w:pos="0"/>
        </w:tabs>
        <w:ind w:firstLine="709"/>
        <w:jc w:val="both"/>
        <w:outlineLvl w:val="1"/>
        <w:rPr>
          <w:bCs/>
          <w:sz w:val="26"/>
          <w:szCs w:val="26"/>
        </w:rPr>
      </w:pPr>
      <w:r w:rsidRPr="005019E2">
        <w:rPr>
          <w:bCs/>
          <w:sz w:val="26"/>
          <w:szCs w:val="26"/>
        </w:rPr>
        <w:t xml:space="preserve">Внешние и внутренние районные и краевые транспортные связи Нанайского муниципального района осуществляются автомобильным, водным и воздушным видами транспорта. </w:t>
      </w:r>
    </w:p>
    <w:p w:rsidR="005019E2" w:rsidRPr="005019E2" w:rsidRDefault="005019E2" w:rsidP="005019E2">
      <w:pPr>
        <w:tabs>
          <w:tab w:val="left" w:pos="0"/>
        </w:tabs>
        <w:ind w:firstLine="709"/>
        <w:jc w:val="both"/>
        <w:outlineLvl w:val="1"/>
        <w:rPr>
          <w:bCs/>
          <w:sz w:val="26"/>
          <w:szCs w:val="26"/>
        </w:rPr>
      </w:pPr>
      <w:r w:rsidRPr="005019E2">
        <w:rPr>
          <w:bCs/>
          <w:sz w:val="26"/>
          <w:szCs w:val="26"/>
        </w:rPr>
        <w:t xml:space="preserve">Социально-экономическое развитие Нанайского района сопровождается увеличением спроса на транспортные услуги со стороны населения и предприятий различных отраслей экономики. В удовлетворении этого спроса особая </w:t>
      </w:r>
      <w:r w:rsidRPr="005019E2">
        <w:rPr>
          <w:bCs/>
          <w:spacing w:val="-20"/>
          <w:sz w:val="26"/>
          <w:szCs w:val="26"/>
        </w:rPr>
        <w:t>роль принадлежит автомобильному транспорту.</w:t>
      </w:r>
    </w:p>
    <w:p w:rsidR="005019E2" w:rsidRPr="005019E2" w:rsidRDefault="005019E2" w:rsidP="005019E2">
      <w:pPr>
        <w:tabs>
          <w:tab w:val="left" w:pos="0"/>
        </w:tabs>
        <w:ind w:firstLine="709"/>
        <w:jc w:val="both"/>
        <w:outlineLvl w:val="1"/>
        <w:rPr>
          <w:bCs/>
          <w:sz w:val="26"/>
          <w:szCs w:val="26"/>
        </w:rPr>
      </w:pPr>
      <w:r w:rsidRPr="005019E2">
        <w:rPr>
          <w:bCs/>
          <w:sz w:val="26"/>
          <w:szCs w:val="26"/>
        </w:rPr>
        <w:t xml:space="preserve">Согласно Схеме территориального планирования Хабаровского края, до 2020 года планируется </w:t>
      </w:r>
      <w:r w:rsidRPr="005019E2">
        <w:rPr>
          <w:rFonts w:eastAsia="Calibri"/>
          <w:sz w:val="26"/>
          <w:szCs w:val="26"/>
          <w:lang w:eastAsia="ar-SA"/>
        </w:rPr>
        <w:t>строительство и реконструкция ряда второстепенных региональных дорог, осуществляющих связь отдельных населенных пунктов с сетью основных дорог.</w:t>
      </w:r>
    </w:p>
    <w:p w:rsidR="001161A1" w:rsidRDefault="001161A1" w:rsidP="005019E2">
      <w:pPr>
        <w:ind w:firstLine="709"/>
        <w:jc w:val="both"/>
        <w:rPr>
          <w:rFonts w:eastAsia="Calibri"/>
          <w:sz w:val="26"/>
          <w:szCs w:val="26"/>
          <w:lang w:eastAsia="ar-SA"/>
        </w:rPr>
      </w:pPr>
    </w:p>
    <w:p w:rsidR="005019E2" w:rsidRPr="0047497F" w:rsidRDefault="005019E2" w:rsidP="005019E2">
      <w:pPr>
        <w:tabs>
          <w:tab w:val="left" w:pos="0"/>
        </w:tabs>
        <w:ind w:firstLine="709"/>
        <w:jc w:val="both"/>
        <w:outlineLvl w:val="2"/>
        <w:rPr>
          <w:b/>
          <w:bCs/>
          <w:i/>
          <w:sz w:val="26"/>
          <w:szCs w:val="26"/>
        </w:rPr>
      </w:pPr>
      <w:r w:rsidRPr="0047497F">
        <w:rPr>
          <w:b/>
          <w:bCs/>
          <w:i/>
          <w:sz w:val="26"/>
          <w:szCs w:val="26"/>
        </w:rPr>
        <w:t>2.2.6.1</w:t>
      </w:r>
      <w:r>
        <w:rPr>
          <w:b/>
          <w:bCs/>
          <w:i/>
          <w:sz w:val="26"/>
          <w:szCs w:val="26"/>
        </w:rPr>
        <w:t>.</w:t>
      </w:r>
      <w:r w:rsidRPr="0047497F">
        <w:rPr>
          <w:b/>
          <w:bCs/>
          <w:i/>
          <w:sz w:val="26"/>
          <w:szCs w:val="26"/>
        </w:rPr>
        <w:t xml:space="preserve"> Автомобильный транспорт</w:t>
      </w:r>
    </w:p>
    <w:p w:rsidR="005019E2" w:rsidRPr="0047497F" w:rsidRDefault="005019E2" w:rsidP="005019E2">
      <w:pPr>
        <w:tabs>
          <w:tab w:val="left" w:pos="0"/>
        </w:tabs>
        <w:ind w:firstLine="709"/>
        <w:jc w:val="both"/>
        <w:outlineLvl w:val="2"/>
        <w:rPr>
          <w:rFonts w:eastAsia="Calibri"/>
          <w:bCs/>
          <w:sz w:val="26"/>
          <w:szCs w:val="26"/>
          <w:lang w:eastAsia="ar-SA"/>
        </w:rPr>
      </w:pPr>
      <w:r w:rsidRPr="0047497F">
        <w:rPr>
          <w:rFonts w:eastAsia="Calibri"/>
          <w:bCs/>
          <w:sz w:val="26"/>
          <w:szCs w:val="26"/>
          <w:lang w:eastAsia="ar-SA"/>
        </w:rPr>
        <w:t xml:space="preserve">От региональной автотрассы Хабаровск – Комсомольск – на – Амуре, до Найхинского сельского поселения проложена асфальтированная дорога протяженностью </w:t>
      </w:r>
      <w:smartTag w:uri="urn:schemas-microsoft-com:office:smarttags" w:element="metricconverter">
        <w:smartTagPr>
          <w:attr w:name="ProductID" w:val="1,5 км"/>
        </w:smartTagPr>
        <w:r w:rsidRPr="0047497F">
          <w:rPr>
            <w:rFonts w:eastAsia="Calibri"/>
            <w:bCs/>
            <w:sz w:val="26"/>
            <w:szCs w:val="26"/>
            <w:lang w:eastAsia="ar-SA"/>
          </w:rPr>
          <w:t>1,5 км</w:t>
        </w:r>
      </w:smartTag>
      <w:r>
        <w:rPr>
          <w:rFonts w:eastAsia="Calibri"/>
          <w:bCs/>
          <w:sz w:val="26"/>
          <w:szCs w:val="26"/>
          <w:lang w:eastAsia="ar-SA"/>
        </w:rPr>
        <w:t>.</w:t>
      </w:r>
    </w:p>
    <w:p w:rsidR="005019E2" w:rsidRPr="0047497F" w:rsidRDefault="005019E2" w:rsidP="005019E2">
      <w:pPr>
        <w:widowControl w:val="0"/>
        <w:tabs>
          <w:tab w:val="left" w:pos="0"/>
        </w:tabs>
        <w:suppressAutoHyphens/>
        <w:ind w:firstLine="709"/>
        <w:jc w:val="both"/>
        <w:rPr>
          <w:rFonts w:eastAsia="Lucida Sans Unicode"/>
          <w:bCs/>
          <w:sz w:val="26"/>
          <w:szCs w:val="26"/>
          <w:lang w:bidi="en-US"/>
        </w:rPr>
      </w:pPr>
      <w:r w:rsidRPr="0047497F">
        <w:rPr>
          <w:rFonts w:eastAsia="Lucida Sans Unicode"/>
          <w:bCs/>
          <w:sz w:val="26"/>
          <w:szCs w:val="26"/>
          <w:lang w:bidi="en-US"/>
        </w:rPr>
        <w:t xml:space="preserve">Автодорожная сеть муниципального образования Найхинского сельского поселения составляет </w:t>
      </w:r>
      <w:smartTag w:uri="urn:schemas-microsoft-com:office:smarttags" w:element="metricconverter">
        <w:smartTagPr>
          <w:attr w:name="ProductID" w:val="28,3 км"/>
        </w:smartTagPr>
        <w:r w:rsidRPr="0047497F">
          <w:rPr>
            <w:rFonts w:eastAsia="Lucida Sans Unicode"/>
            <w:bCs/>
            <w:sz w:val="26"/>
            <w:szCs w:val="26"/>
            <w:lang w:bidi="en-US"/>
          </w:rPr>
          <w:t>28,3 км</w:t>
        </w:r>
      </w:smartTag>
      <w:r w:rsidRPr="0047497F">
        <w:rPr>
          <w:rFonts w:eastAsia="Lucida Sans Unicode"/>
          <w:bCs/>
          <w:sz w:val="26"/>
          <w:szCs w:val="26"/>
          <w:lang w:bidi="en-US"/>
        </w:rPr>
        <w:t>. дорог.</w:t>
      </w:r>
    </w:p>
    <w:p w:rsidR="005019E2" w:rsidRPr="0047497F" w:rsidRDefault="005019E2" w:rsidP="005019E2">
      <w:pPr>
        <w:widowControl w:val="0"/>
        <w:tabs>
          <w:tab w:val="left" w:pos="0"/>
        </w:tabs>
        <w:suppressAutoHyphens/>
        <w:ind w:firstLine="709"/>
        <w:jc w:val="both"/>
        <w:rPr>
          <w:rFonts w:eastAsia="Lucida Sans Unicode"/>
          <w:bCs/>
          <w:sz w:val="26"/>
          <w:szCs w:val="26"/>
          <w:lang w:bidi="en-US"/>
        </w:rPr>
      </w:pPr>
      <w:r w:rsidRPr="0047497F">
        <w:rPr>
          <w:rFonts w:eastAsia="Lucida Sans Unicode"/>
          <w:bCs/>
          <w:sz w:val="26"/>
          <w:szCs w:val="26"/>
          <w:lang w:bidi="en-US"/>
        </w:rPr>
        <w:t xml:space="preserve">Улица Максима Пассара в селе Найхин асфальтирована частично, все </w:t>
      </w:r>
      <w:r w:rsidRPr="0047497F">
        <w:rPr>
          <w:rFonts w:eastAsia="Lucida Sans Unicode"/>
          <w:bCs/>
          <w:sz w:val="26"/>
          <w:szCs w:val="26"/>
          <w:lang w:bidi="en-US"/>
        </w:rPr>
        <w:lastRenderedPageBreak/>
        <w:t xml:space="preserve">остальные дороги поселения с грунтовым покрытием. </w:t>
      </w:r>
    </w:p>
    <w:p w:rsidR="005019E2" w:rsidRPr="0047497F" w:rsidRDefault="005019E2" w:rsidP="005019E2">
      <w:pPr>
        <w:tabs>
          <w:tab w:val="left" w:pos="0"/>
        </w:tabs>
        <w:suppressAutoHyphens/>
        <w:ind w:firstLine="709"/>
        <w:jc w:val="both"/>
        <w:rPr>
          <w:rFonts w:eastAsia="Lucida Sans Unicode"/>
          <w:sz w:val="26"/>
          <w:szCs w:val="26"/>
          <w:lang w:bidi="en-US"/>
        </w:rPr>
      </w:pPr>
      <w:r w:rsidRPr="0047497F">
        <w:rPr>
          <w:rFonts w:eastAsia="Lucida Sans Unicode"/>
          <w:sz w:val="26"/>
          <w:szCs w:val="26"/>
          <w:lang w:bidi="en-US"/>
        </w:rPr>
        <w:t xml:space="preserve">Автобусное сообщение по территории Нанайского муниципального района осуществляют частные предприниматели по двум маршрутам, </w:t>
      </w:r>
      <w:r w:rsidRPr="0047497F">
        <w:rPr>
          <w:rFonts w:eastAsia="Lucida Sans Unicode"/>
          <w:spacing w:val="-20"/>
          <w:sz w:val="26"/>
          <w:szCs w:val="26"/>
          <w:lang w:bidi="en-US"/>
        </w:rPr>
        <w:t>в том числе заходящим в село Найхин:</w:t>
      </w:r>
    </w:p>
    <w:p w:rsidR="005019E2" w:rsidRPr="0047497F" w:rsidRDefault="005019E2" w:rsidP="00E72477">
      <w:pPr>
        <w:numPr>
          <w:ilvl w:val="0"/>
          <w:numId w:val="14"/>
        </w:numPr>
        <w:tabs>
          <w:tab w:val="left" w:pos="0"/>
        </w:tabs>
        <w:suppressAutoHyphens/>
        <w:ind w:left="0" w:firstLine="709"/>
        <w:jc w:val="both"/>
        <w:rPr>
          <w:rFonts w:eastAsia="Lucida Sans Unicode"/>
          <w:sz w:val="26"/>
          <w:szCs w:val="26"/>
          <w:lang w:bidi="en-US"/>
        </w:rPr>
      </w:pPr>
      <w:r w:rsidRPr="0047497F">
        <w:rPr>
          <w:rFonts w:eastAsia="Lucida Sans Unicode"/>
          <w:sz w:val="26"/>
          <w:szCs w:val="26"/>
          <w:lang w:bidi="en-US"/>
        </w:rPr>
        <w:t>Маршрут № 295 «Иннокентьевка – Троицкое – Хабаровск – Троицкое - Иннокентьевка»;</w:t>
      </w:r>
    </w:p>
    <w:p w:rsidR="005019E2" w:rsidRPr="0047497F" w:rsidRDefault="005019E2" w:rsidP="00E72477">
      <w:pPr>
        <w:numPr>
          <w:ilvl w:val="0"/>
          <w:numId w:val="14"/>
        </w:numPr>
        <w:tabs>
          <w:tab w:val="left" w:pos="0"/>
        </w:tabs>
        <w:suppressAutoHyphens/>
        <w:ind w:left="0" w:firstLine="709"/>
        <w:jc w:val="both"/>
        <w:rPr>
          <w:rFonts w:eastAsia="Lucida Sans Unicode"/>
          <w:bCs/>
          <w:sz w:val="26"/>
          <w:szCs w:val="26"/>
          <w:lang w:bidi="en-US"/>
        </w:rPr>
      </w:pPr>
      <w:r w:rsidRPr="0047497F">
        <w:rPr>
          <w:rFonts w:eastAsia="Lucida Sans Unicode"/>
          <w:sz w:val="26"/>
          <w:szCs w:val="26"/>
          <w:lang w:bidi="en-US"/>
        </w:rPr>
        <w:t>Маршрут № 226 «Лидога – Троицкое - Хабаровск», «Хабаровск – Троицкое - Лидога».</w:t>
      </w:r>
    </w:p>
    <w:p w:rsidR="005019E2" w:rsidRPr="0047497F" w:rsidRDefault="005019E2" w:rsidP="005019E2">
      <w:pPr>
        <w:tabs>
          <w:tab w:val="left" w:pos="0"/>
        </w:tabs>
        <w:suppressAutoHyphens/>
        <w:ind w:firstLine="709"/>
        <w:jc w:val="both"/>
        <w:rPr>
          <w:rFonts w:eastAsia="Lucida Sans Unicode"/>
          <w:bCs/>
          <w:sz w:val="26"/>
          <w:szCs w:val="26"/>
          <w:lang w:bidi="en-US"/>
        </w:rPr>
      </w:pPr>
      <w:r w:rsidRPr="0047497F">
        <w:rPr>
          <w:rFonts w:eastAsia="Lucida Sans Unicode"/>
          <w:bCs/>
          <w:sz w:val="26"/>
          <w:szCs w:val="26"/>
          <w:lang w:bidi="en-US"/>
        </w:rPr>
        <w:t>Личный автопарк населения села состоит преимущественно из легкового транспорта. Муниципальный транспорт представлен служебным транспортом МУПТЭК с. Троицкое и школы-интерната.</w:t>
      </w:r>
    </w:p>
    <w:p w:rsidR="005019E2" w:rsidRPr="0047497F" w:rsidRDefault="005019E2" w:rsidP="005019E2">
      <w:pPr>
        <w:tabs>
          <w:tab w:val="left" w:pos="0"/>
        </w:tabs>
        <w:suppressAutoHyphens/>
        <w:ind w:firstLine="709"/>
        <w:jc w:val="both"/>
        <w:rPr>
          <w:rFonts w:eastAsia="Lucida Sans Unicode"/>
          <w:bCs/>
          <w:sz w:val="26"/>
          <w:szCs w:val="26"/>
          <w:lang w:bidi="en-US"/>
        </w:rPr>
      </w:pPr>
      <w:r w:rsidRPr="0047497F">
        <w:rPr>
          <w:rFonts w:eastAsia="Lucida Sans Unicode"/>
          <w:bCs/>
          <w:sz w:val="26"/>
          <w:szCs w:val="26"/>
          <w:lang w:bidi="en-US"/>
        </w:rPr>
        <w:t>Станции технического обслуживания автотранспорта, автозаправочных станций и объектов придорожного сервиса на территории поселения нет.</w:t>
      </w:r>
    </w:p>
    <w:p w:rsidR="005019E2" w:rsidRPr="0047497F" w:rsidRDefault="005019E2" w:rsidP="005019E2">
      <w:pPr>
        <w:tabs>
          <w:tab w:val="left" w:pos="0"/>
        </w:tabs>
        <w:ind w:firstLine="709"/>
        <w:jc w:val="both"/>
        <w:outlineLvl w:val="2"/>
        <w:rPr>
          <w:bCs/>
          <w:i/>
          <w:sz w:val="26"/>
          <w:szCs w:val="26"/>
          <w:u w:val="single"/>
        </w:rPr>
      </w:pPr>
      <w:r w:rsidRPr="0047497F">
        <w:rPr>
          <w:bCs/>
          <w:i/>
          <w:sz w:val="26"/>
          <w:szCs w:val="26"/>
          <w:u w:val="single"/>
        </w:rPr>
        <w:t>Вывод:</w:t>
      </w:r>
    </w:p>
    <w:p w:rsidR="005019E2" w:rsidRPr="0047497F" w:rsidRDefault="005019E2" w:rsidP="005019E2">
      <w:pPr>
        <w:tabs>
          <w:tab w:val="left" w:pos="0"/>
        </w:tabs>
        <w:ind w:firstLine="709"/>
        <w:jc w:val="both"/>
        <w:outlineLvl w:val="2"/>
        <w:rPr>
          <w:bCs/>
          <w:sz w:val="26"/>
          <w:szCs w:val="26"/>
        </w:rPr>
      </w:pPr>
      <w:r w:rsidRPr="0047497F">
        <w:rPr>
          <w:bCs/>
          <w:sz w:val="26"/>
          <w:szCs w:val="26"/>
        </w:rPr>
        <w:t>Улучшение ситуации с автомобильным сообщением на территории Найхинского сельского поселения необходимо начинать с ремонта дорожного покрытия в населенных пунктах, а также с развития придорожной инфраструктуры.</w:t>
      </w:r>
    </w:p>
    <w:p w:rsidR="005019E2" w:rsidRPr="0047497F" w:rsidRDefault="005019E2" w:rsidP="005019E2">
      <w:pPr>
        <w:tabs>
          <w:tab w:val="left" w:pos="0"/>
          <w:tab w:val="left" w:pos="1725"/>
        </w:tabs>
        <w:suppressAutoHyphens/>
        <w:ind w:firstLine="709"/>
        <w:jc w:val="both"/>
        <w:rPr>
          <w:rFonts w:eastAsia="Lucida Sans Unicode"/>
          <w:bCs/>
          <w:sz w:val="26"/>
          <w:szCs w:val="26"/>
          <w:lang w:bidi="en-US"/>
        </w:rPr>
      </w:pPr>
      <w:r w:rsidRPr="0047497F">
        <w:rPr>
          <w:rFonts w:eastAsia="Lucida Sans Unicode"/>
          <w:bCs/>
          <w:sz w:val="26"/>
          <w:szCs w:val="26"/>
          <w:lang w:bidi="en-US"/>
        </w:rPr>
        <w:tab/>
      </w:r>
    </w:p>
    <w:p w:rsidR="005019E2" w:rsidRPr="0047497F" w:rsidRDefault="005019E2" w:rsidP="005019E2">
      <w:pPr>
        <w:tabs>
          <w:tab w:val="left" w:pos="0"/>
        </w:tabs>
        <w:ind w:firstLine="709"/>
        <w:jc w:val="both"/>
        <w:outlineLvl w:val="2"/>
        <w:rPr>
          <w:b/>
          <w:bCs/>
          <w:i/>
          <w:sz w:val="26"/>
          <w:szCs w:val="26"/>
        </w:rPr>
      </w:pPr>
      <w:r w:rsidRPr="0047497F">
        <w:rPr>
          <w:b/>
          <w:bCs/>
          <w:i/>
          <w:sz w:val="26"/>
          <w:szCs w:val="26"/>
        </w:rPr>
        <w:t>2.2.6.2</w:t>
      </w:r>
      <w:r>
        <w:rPr>
          <w:b/>
          <w:bCs/>
          <w:i/>
          <w:sz w:val="26"/>
          <w:szCs w:val="26"/>
        </w:rPr>
        <w:t>.</w:t>
      </w:r>
      <w:r w:rsidRPr="0047497F">
        <w:rPr>
          <w:b/>
          <w:bCs/>
          <w:i/>
          <w:sz w:val="26"/>
          <w:szCs w:val="26"/>
        </w:rPr>
        <w:t xml:space="preserve"> Воздушный транспорт</w:t>
      </w:r>
    </w:p>
    <w:p w:rsidR="005019E2" w:rsidRPr="0047497F" w:rsidRDefault="005019E2" w:rsidP="005019E2">
      <w:pPr>
        <w:tabs>
          <w:tab w:val="left" w:pos="0"/>
        </w:tabs>
        <w:ind w:firstLine="709"/>
        <w:jc w:val="both"/>
        <w:rPr>
          <w:sz w:val="26"/>
          <w:szCs w:val="26"/>
        </w:rPr>
      </w:pPr>
      <w:r w:rsidRPr="0047497F">
        <w:rPr>
          <w:bCs/>
          <w:sz w:val="26"/>
          <w:szCs w:val="26"/>
        </w:rPr>
        <w:t xml:space="preserve">Воздушного транспорта на территории Найхинского сельского поселения нет. </w:t>
      </w:r>
    </w:p>
    <w:p w:rsidR="005019E2" w:rsidRPr="0047497F" w:rsidRDefault="005019E2" w:rsidP="005019E2">
      <w:pPr>
        <w:widowControl w:val="0"/>
        <w:tabs>
          <w:tab w:val="left" w:pos="0"/>
        </w:tabs>
        <w:suppressAutoHyphens/>
        <w:ind w:firstLine="709"/>
        <w:jc w:val="both"/>
        <w:rPr>
          <w:rFonts w:eastAsia="Lucida Sans Unicode"/>
          <w:bCs/>
          <w:sz w:val="26"/>
          <w:szCs w:val="26"/>
          <w:lang w:bidi="en-US"/>
        </w:rPr>
      </w:pPr>
    </w:p>
    <w:p w:rsidR="005019E2" w:rsidRPr="0047497F" w:rsidRDefault="005019E2" w:rsidP="005019E2">
      <w:pPr>
        <w:widowControl w:val="0"/>
        <w:tabs>
          <w:tab w:val="left" w:pos="0"/>
        </w:tabs>
        <w:suppressAutoHyphens/>
        <w:ind w:firstLine="709"/>
        <w:jc w:val="both"/>
        <w:rPr>
          <w:rFonts w:eastAsia="Lucida Sans Unicode"/>
          <w:b/>
          <w:bCs/>
          <w:i/>
          <w:sz w:val="26"/>
          <w:szCs w:val="26"/>
          <w:lang w:bidi="en-US"/>
        </w:rPr>
      </w:pPr>
      <w:r w:rsidRPr="0047497F">
        <w:rPr>
          <w:rFonts w:eastAsia="Lucida Sans Unicode"/>
          <w:b/>
          <w:bCs/>
          <w:i/>
          <w:sz w:val="26"/>
          <w:szCs w:val="26"/>
          <w:lang w:bidi="en-US"/>
        </w:rPr>
        <w:t>2.2.6.3</w:t>
      </w:r>
      <w:r>
        <w:rPr>
          <w:rFonts w:eastAsia="Lucida Sans Unicode"/>
          <w:b/>
          <w:bCs/>
          <w:i/>
          <w:sz w:val="26"/>
          <w:szCs w:val="26"/>
          <w:lang w:bidi="en-US"/>
        </w:rPr>
        <w:t>.</w:t>
      </w:r>
      <w:r w:rsidRPr="0047497F">
        <w:rPr>
          <w:rFonts w:eastAsia="Lucida Sans Unicode"/>
          <w:b/>
          <w:bCs/>
          <w:i/>
          <w:sz w:val="26"/>
          <w:szCs w:val="26"/>
          <w:lang w:bidi="en-US"/>
        </w:rPr>
        <w:t xml:space="preserve"> Водный транспорт</w:t>
      </w:r>
    </w:p>
    <w:p w:rsidR="005019E2" w:rsidRPr="0047497F" w:rsidRDefault="005019E2" w:rsidP="005019E2">
      <w:pPr>
        <w:widowControl w:val="0"/>
        <w:tabs>
          <w:tab w:val="left" w:pos="0"/>
        </w:tabs>
        <w:suppressAutoHyphens/>
        <w:ind w:firstLine="709"/>
        <w:jc w:val="both"/>
        <w:rPr>
          <w:rFonts w:eastAsia="Lucida Sans Unicode"/>
          <w:bCs/>
          <w:sz w:val="26"/>
          <w:szCs w:val="26"/>
          <w:lang w:bidi="en-US"/>
        </w:rPr>
      </w:pPr>
      <w:r w:rsidRPr="0047497F">
        <w:rPr>
          <w:rFonts w:eastAsia="Lucida Sans Unicode"/>
          <w:bCs/>
          <w:sz w:val="26"/>
          <w:szCs w:val="26"/>
          <w:lang w:bidi="en-US"/>
        </w:rPr>
        <w:t>Найхинская протока, на берегу которой расположено Найхинское сельское поселение, является судоходной. До недавнего времени в селе Найхин останавливались пассажирские суда Амурского речного пароходства. На сегодняшний день, в связи с развитием автодорожной сети и автомобильного транспорта речной транспорт</w:t>
      </w:r>
      <w:r>
        <w:rPr>
          <w:rFonts w:eastAsia="Lucida Sans Unicode"/>
          <w:bCs/>
          <w:sz w:val="26"/>
          <w:szCs w:val="26"/>
          <w:lang w:bidi="en-US"/>
        </w:rPr>
        <w:t xml:space="preserve"> стал, не востребован. </w:t>
      </w:r>
      <w:r w:rsidRPr="0047497F">
        <w:rPr>
          <w:rFonts w:eastAsia="Lucida Sans Unicode"/>
          <w:bCs/>
          <w:sz w:val="26"/>
          <w:szCs w:val="26"/>
          <w:lang w:bidi="en-US"/>
        </w:rPr>
        <w:t xml:space="preserve">Население района по реке передвигается на легких катерах и моторных лодках. Парк личного водного транспорта Найхинского сельского поселения не учтен. По данным администрации в селе Найхин в настоящее время Анюйским рыборазводным заводом построен пирс для целевого использования. </w:t>
      </w:r>
    </w:p>
    <w:p w:rsidR="005019E2" w:rsidRPr="0047497F" w:rsidRDefault="005019E2" w:rsidP="005019E2">
      <w:pPr>
        <w:tabs>
          <w:tab w:val="left" w:pos="0"/>
        </w:tabs>
        <w:suppressAutoHyphens/>
        <w:ind w:firstLine="709"/>
        <w:jc w:val="both"/>
        <w:rPr>
          <w:rFonts w:eastAsia="Lucida Sans Unicode"/>
          <w:bCs/>
          <w:i/>
          <w:sz w:val="26"/>
          <w:szCs w:val="26"/>
          <w:u w:val="single"/>
          <w:lang w:bidi="en-US"/>
        </w:rPr>
      </w:pPr>
      <w:r w:rsidRPr="0047497F">
        <w:rPr>
          <w:rFonts w:eastAsia="Lucida Sans Unicode"/>
          <w:bCs/>
          <w:i/>
          <w:sz w:val="26"/>
          <w:szCs w:val="26"/>
          <w:u w:val="single"/>
          <w:lang w:bidi="en-US"/>
        </w:rPr>
        <w:t>Вывод:</w:t>
      </w:r>
    </w:p>
    <w:p w:rsidR="005019E2" w:rsidRPr="0047497F" w:rsidRDefault="005019E2" w:rsidP="005019E2">
      <w:pPr>
        <w:tabs>
          <w:tab w:val="left" w:pos="0"/>
        </w:tabs>
        <w:ind w:firstLine="709"/>
        <w:jc w:val="both"/>
        <w:rPr>
          <w:color w:val="FF0000"/>
          <w:sz w:val="26"/>
          <w:szCs w:val="26"/>
        </w:rPr>
      </w:pPr>
      <w:r w:rsidRPr="0047497F">
        <w:rPr>
          <w:sz w:val="26"/>
          <w:szCs w:val="26"/>
        </w:rPr>
        <w:t>В связи с развитием автомобильного сообщения на территории Нанайского района, снизилась актуальность использования речного транспорта. Однако население поселения использует маломерные суда, следовательно, есть необходимость в строительстве стоянок и пристаней.  В целях поддержания</w:t>
      </w:r>
      <w:r w:rsidRPr="0047497F">
        <w:rPr>
          <w:rFonts w:eastAsia="Calibri"/>
          <w:sz w:val="26"/>
          <w:szCs w:val="26"/>
          <w:lang w:eastAsia="ar-SA"/>
        </w:rPr>
        <w:t xml:space="preserve"> гарантированных габаритов пути и обеспечения нормальных судоходных условий, необходимо выполнение дноуглубительных, дноочистительных работ. </w:t>
      </w:r>
    </w:p>
    <w:p w:rsidR="005019E2" w:rsidRPr="0047497F" w:rsidRDefault="005019E2" w:rsidP="005019E2">
      <w:pPr>
        <w:widowControl w:val="0"/>
        <w:tabs>
          <w:tab w:val="left" w:pos="0"/>
        </w:tabs>
        <w:suppressAutoHyphens/>
        <w:ind w:firstLine="709"/>
        <w:jc w:val="both"/>
        <w:rPr>
          <w:rFonts w:eastAsia="Lucida Sans Unicode"/>
          <w:bCs/>
          <w:sz w:val="26"/>
          <w:szCs w:val="26"/>
          <w:lang w:bidi="en-US"/>
        </w:rPr>
      </w:pPr>
    </w:p>
    <w:p w:rsidR="005019E2" w:rsidRPr="0047497F" w:rsidRDefault="005019E2" w:rsidP="005019E2">
      <w:pPr>
        <w:tabs>
          <w:tab w:val="left" w:pos="0"/>
        </w:tabs>
        <w:ind w:firstLine="709"/>
        <w:jc w:val="both"/>
        <w:outlineLvl w:val="2"/>
        <w:rPr>
          <w:b/>
          <w:bCs/>
          <w:i/>
          <w:sz w:val="26"/>
          <w:szCs w:val="26"/>
        </w:rPr>
      </w:pPr>
      <w:r w:rsidRPr="0047497F">
        <w:rPr>
          <w:b/>
          <w:bCs/>
          <w:i/>
          <w:sz w:val="26"/>
          <w:szCs w:val="26"/>
        </w:rPr>
        <w:t>2.2.6.4</w:t>
      </w:r>
      <w:r>
        <w:rPr>
          <w:b/>
          <w:bCs/>
          <w:i/>
          <w:sz w:val="26"/>
          <w:szCs w:val="26"/>
        </w:rPr>
        <w:t>.</w:t>
      </w:r>
      <w:r w:rsidRPr="0047497F">
        <w:rPr>
          <w:b/>
          <w:bCs/>
          <w:i/>
          <w:sz w:val="26"/>
          <w:szCs w:val="26"/>
        </w:rPr>
        <w:t xml:space="preserve"> Улично-дорожная сеть</w:t>
      </w:r>
    </w:p>
    <w:p w:rsidR="005019E2" w:rsidRPr="0047497F" w:rsidRDefault="005019E2" w:rsidP="005019E2">
      <w:pPr>
        <w:shd w:val="clear" w:color="auto" w:fill="FFFFFF"/>
        <w:tabs>
          <w:tab w:val="left" w:pos="0"/>
        </w:tabs>
        <w:ind w:firstLine="709"/>
        <w:jc w:val="both"/>
        <w:rPr>
          <w:sz w:val="26"/>
          <w:szCs w:val="26"/>
        </w:rPr>
      </w:pPr>
      <w:r w:rsidRPr="0047497F">
        <w:rPr>
          <w:sz w:val="26"/>
          <w:szCs w:val="26"/>
        </w:rPr>
        <w:t xml:space="preserve">На сегодняшний день основные дороги Найхинского сельского поселения выполнены в грунтовом исполнении. Асфальтирована частично только центральная улица М. Пассара села Найхин. Большая часть улично-дорожной сети населенного пункта находится в неудовлетворительном состоянии. </w:t>
      </w:r>
    </w:p>
    <w:p w:rsidR="005019E2" w:rsidRPr="0047497F" w:rsidRDefault="005019E2" w:rsidP="005019E2">
      <w:pPr>
        <w:tabs>
          <w:tab w:val="left" w:pos="0"/>
        </w:tabs>
        <w:ind w:firstLine="709"/>
        <w:jc w:val="both"/>
        <w:rPr>
          <w:sz w:val="26"/>
          <w:szCs w:val="26"/>
        </w:rPr>
      </w:pPr>
      <w:r w:rsidRPr="0047497F">
        <w:rPr>
          <w:sz w:val="26"/>
          <w:szCs w:val="26"/>
        </w:rPr>
        <w:t>Пешеходное движение происходит по обочинам проезжей части дорог.</w:t>
      </w:r>
    </w:p>
    <w:p w:rsidR="005019E2" w:rsidRPr="0047497F" w:rsidRDefault="005019E2" w:rsidP="005019E2">
      <w:pPr>
        <w:tabs>
          <w:tab w:val="left" w:pos="0"/>
        </w:tabs>
        <w:ind w:firstLine="709"/>
        <w:jc w:val="both"/>
        <w:rPr>
          <w:sz w:val="26"/>
          <w:szCs w:val="26"/>
        </w:rPr>
      </w:pPr>
      <w:r w:rsidRPr="0047497F">
        <w:rPr>
          <w:sz w:val="26"/>
          <w:szCs w:val="26"/>
        </w:rPr>
        <w:lastRenderedPageBreak/>
        <w:t>Хранение индивидуального автотранспорта осуществляется на территории приусадебных участков,</w:t>
      </w:r>
      <w:r w:rsidRPr="0047497F">
        <w:rPr>
          <w:rFonts w:eastAsia="Calibri"/>
          <w:sz w:val="26"/>
          <w:szCs w:val="26"/>
          <w:lang w:eastAsia="ar-SA"/>
        </w:rPr>
        <w:t xml:space="preserve"> в индивидуальных бетонных и деревянных гаражах</w:t>
      </w:r>
      <w:r w:rsidRPr="0047497F">
        <w:rPr>
          <w:sz w:val="26"/>
          <w:szCs w:val="26"/>
        </w:rPr>
        <w:t xml:space="preserve"> там же осуществляется его ремонт и обслуживание.</w:t>
      </w:r>
    </w:p>
    <w:p w:rsidR="005019E2" w:rsidRPr="0047497F" w:rsidRDefault="005019E2" w:rsidP="005019E2">
      <w:pPr>
        <w:tabs>
          <w:tab w:val="left" w:pos="0"/>
        </w:tabs>
        <w:suppressAutoHyphens/>
        <w:ind w:firstLine="709"/>
        <w:jc w:val="both"/>
        <w:rPr>
          <w:rFonts w:eastAsia="Calibri"/>
          <w:i/>
          <w:sz w:val="26"/>
          <w:szCs w:val="26"/>
          <w:u w:val="single"/>
          <w:lang w:eastAsia="ar-SA"/>
        </w:rPr>
      </w:pPr>
      <w:r w:rsidRPr="0047497F">
        <w:rPr>
          <w:rFonts w:eastAsia="Calibri"/>
          <w:i/>
          <w:sz w:val="26"/>
          <w:szCs w:val="26"/>
          <w:u w:val="single"/>
          <w:lang w:eastAsia="ar-SA"/>
        </w:rPr>
        <w:t>Вывод:</w:t>
      </w:r>
    </w:p>
    <w:p w:rsidR="005019E2" w:rsidRPr="0047497F" w:rsidRDefault="005019E2" w:rsidP="005019E2">
      <w:pPr>
        <w:tabs>
          <w:tab w:val="left" w:pos="0"/>
        </w:tabs>
        <w:ind w:firstLine="709"/>
        <w:jc w:val="both"/>
        <w:rPr>
          <w:sz w:val="26"/>
          <w:szCs w:val="26"/>
        </w:rPr>
      </w:pPr>
      <w:r w:rsidRPr="0047497F">
        <w:rPr>
          <w:sz w:val="26"/>
          <w:szCs w:val="26"/>
        </w:rPr>
        <w:t>Проектом генерального плана запланирована организация улично-дорожной сети населенных пунктов Найхинского сельского поселения, согласно градостроительных норм.</w:t>
      </w:r>
    </w:p>
    <w:p w:rsidR="005019E2" w:rsidRDefault="005019E2" w:rsidP="001161A1">
      <w:pPr>
        <w:ind w:firstLine="709"/>
        <w:jc w:val="both"/>
        <w:rPr>
          <w:rFonts w:eastAsia="Calibri"/>
          <w:sz w:val="26"/>
          <w:szCs w:val="26"/>
          <w:lang w:eastAsia="ar-SA"/>
        </w:rPr>
      </w:pPr>
    </w:p>
    <w:p w:rsidR="005019E2" w:rsidRPr="0047497F" w:rsidRDefault="005019E2" w:rsidP="005019E2">
      <w:pPr>
        <w:tabs>
          <w:tab w:val="left" w:pos="0"/>
          <w:tab w:val="left" w:pos="1276"/>
        </w:tabs>
        <w:suppressAutoHyphens/>
        <w:ind w:firstLine="709"/>
        <w:jc w:val="both"/>
        <w:rPr>
          <w:b/>
          <w:bCs/>
          <w:sz w:val="26"/>
          <w:szCs w:val="26"/>
        </w:rPr>
      </w:pPr>
      <w:r w:rsidRPr="0047497F">
        <w:rPr>
          <w:b/>
          <w:bCs/>
          <w:sz w:val="26"/>
          <w:szCs w:val="26"/>
        </w:rPr>
        <w:t>2.2.7</w:t>
      </w:r>
      <w:r>
        <w:rPr>
          <w:b/>
          <w:bCs/>
          <w:sz w:val="26"/>
          <w:szCs w:val="26"/>
        </w:rPr>
        <w:t>.</w:t>
      </w:r>
      <w:r w:rsidRPr="0047497F">
        <w:rPr>
          <w:b/>
          <w:bCs/>
          <w:sz w:val="26"/>
          <w:szCs w:val="26"/>
        </w:rPr>
        <w:t xml:space="preserve"> Коммунальное обслуживание</w:t>
      </w:r>
    </w:p>
    <w:p w:rsidR="005019E2" w:rsidRPr="0047497F" w:rsidRDefault="005019E2" w:rsidP="005019E2">
      <w:pPr>
        <w:tabs>
          <w:tab w:val="left" w:pos="0"/>
          <w:tab w:val="left" w:pos="1276"/>
        </w:tabs>
        <w:ind w:firstLine="709"/>
        <w:jc w:val="both"/>
        <w:outlineLvl w:val="2"/>
        <w:rPr>
          <w:b/>
          <w:bCs/>
          <w:i/>
          <w:sz w:val="26"/>
          <w:szCs w:val="26"/>
        </w:rPr>
      </w:pPr>
      <w:r w:rsidRPr="0047497F">
        <w:rPr>
          <w:b/>
          <w:bCs/>
          <w:i/>
          <w:sz w:val="26"/>
          <w:szCs w:val="26"/>
        </w:rPr>
        <w:t>2.2.7.1</w:t>
      </w:r>
      <w:r>
        <w:rPr>
          <w:b/>
          <w:bCs/>
          <w:i/>
          <w:sz w:val="26"/>
          <w:szCs w:val="26"/>
        </w:rPr>
        <w:t>.</w:t>
      </w:r>
      <w:r w:rsidRPr="0047497F">
        <w:rPr>
          <w:b/>
          <w:bCs/>
          <w:i/>
          <w:sz w:val="26"/>
          <w:szCs w:val="26"/>
        </w:rPr>
        <w:t xml:space="preserve"> Теплоснабжение</w:t>
      </w:r>
    </w:p>
    <w:p w:rsidR="005019E2" w:rsidRPr="0047497F" w:rsidRDefault="005019E2" w:rsidP="005019E2">
      <w:pPr>
        <w:tabs>
          <w:tab w:val="left" w:pos="0"/>
        </w:tabs>
        <w:ind w:firstLine="709"/>
        <w:jc w:val="both"/>
        <w:rPr>
          <w:sz w:val="26"/>
          <w:szCs w:val="26"/>
        </w:rPr>
      </w:pPr>
      <w:r w:rsidRPr="0047497F">
        <w:rPr>
          <w:sz w:val="26"/>
          <w:szCs w:val="26"/>
        </w:rPr>
        <w:t>Централизованное теплоснабжение на территории поселения существует только в с. Найхин от котельной, расположенной по улице Лесная 4б. Котельная работает от 3 котлов на твердом топливе. Марка котлов КВС – 043, установленная мощность котлов 0,231 Гкал/ч. Выработка тепловой энергии в год составляет 2060 Гкал. Физический износ котельной – 86 %.</w:t>
      </w:r>
    </w:p>
    <w:p w:rsidR="005019E2" w:rsidRDefault="005019E2" w:rsidP="005019E2">
      <w:pPr>
        <w:tabs>
          <w:tab w:val="left" w:pos="0"/>
        </w:tabs>
        <w:ind w:firstLine="709"/>
        <w:jc w:val="both"/>
        <w:rPr>
          <w:sz w:val="26"/>
          <w:szCs w:val="26"/>
        </w:rPr>
      </w:pPr>
      <w:r w:rsidRPr="0047497F">
        <w:rPr>
          <w:sz w:val="26"/>
          <w:szCs w:val="26"/>
        </w:rPr>
        <w:t>Характеристика сетей теплоснабжен</w:t>
      </w:r>
      <w:r w:rsidR="00AA73B7">
        <w:rPr>
          <w:sz w:val="26"/>
          <w:szCs w:val="26"/>
        </w:rPr>
        <w:t>ия МУП ТЭК приведена в таблице 2</w:t>
      </w:r>
      <w:r>
        <w:rPr>
          <w:sz w:val="26"/>
          <w:szCs w:val="26"/>
        </w:rPr>
        <w:t>.</w:t>
      </w:r>
    </w:p>
    <w:p w:rsidR="005019E2" w:rsidRDefault="005019E2" w:rsidP="005019E2">
      <w:pPr>
        <w:tabs>
          <w:tab w:val="left" w:pos="0"/>
        </w:tabs>
        <w:ind w:firstLine="709"/>
        <w:jc w:val="both"/>
        <w:rPr>
          <w:bCs/>
          <w:sz w:val="26"/>
          <w:szCs w:val="26"/>
        </w:rPr>
      </w:pPr>
      <w:r w:rsidRPr="0047497F">
        <w:rPr>
          <w:rFonts w:eastAsia="Calibri"/>
          <w:b/>
          <w:bCs/>
          <w:sz w:val="26"/>
          <w:szCs w:val="26"/>
          <w:lang w:eastAsia="ar-SA"/>
        </w:rPr>
        <w:t xml:space="preserve">Таблица </w:t>
      </w:r>
      <w:r w:rsidR="00AA73B7">
        <w:rPr>
          <w:rFonts w:eastAsia="Calibri"/>
          <w:b/>
          <w:bCs/>
          <w:sz w:val="26"/>
          <w:szCs w:val="26"/>
          <w:lang w:eastAsia="ar-SA"/>
        </w:rPr>
        <w:t>2</w:t>
      </w:r>
      <w:r w:rsidRPr="0047497F">
        <w:rPr>
          <w:rFonts w:eastAsia="Calibri"/>
          <w:bCs/>
          <w:sz w:val="26"/>
          <w:szCs w:val="26"/>
          <w:lang w:eastAsia="ar-SA"/>
        </w:rPr>
        <w:t xml:space="preserve"> –</w:t>
      </w:r>
      <w:r w:rsidRPr="0047497F">
        <w:rPr>
          <w:bCs/>
          <w:sz w:val="26"/>
          <w:szCs w:val="26"/>
        </w:rPr>
        <w:t xml:space="preserve"> Характеристика сетей теплоснабжения Найхинского сельского поселения</w:t>
      </w:r>
    </w:p>
    <w:p w:rsidR="005019E2" w:rsidRDefault="005019E2" w:rsidP="005019E2">
      <w:pPr>
        <w:tabs>
          <w:tab w:val="left" w:pos="0"/>
        </w:tabs>
        <w:ind w:firstLine="709"/>
        <w:jc w:val="both"/>
        <w:rPr>
          <w:sz w:val="26"/>
          <w:szCs w:val="2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560"/>
        <w:gridCol w:w="1701"/>
        <w:gridCol w:w="1842"/>
        <w:gridCol w:w="1214"/>
        <w:gridCol w:w="1161"/>
      </w:tblGrid>
      <w:tr w:rsidR="005019E2" w:rsidRPr="005019E2" w:rsidTr="008F3594">
        <w:trPr>
          <w:trHeight w:val="174"/>
          <w:jc w:val="center"/>
        </w:trPr>
        <w:tc>
          <w:tcPr>
            <w:tcW w:w="1809" w:type="dxa"/>
            <w:vMerge w:val="restart"/>
            <w:vAlign w:val="center"/>
          </w:tcPr>
          <w:p w:rsidR="005019E2" w:rsidRPr="005019E2" w:rsidRDefault="005019E2" w:rsidP="005019E2">
            <w:pPr>
              <w:jc w:val="center"/>
              <w:rPr>
                <w:b/>
              </w:rPr>
            </w:pPr>
            <w:r w:rsidRPr="005019E2">
              <w:rPr>
                <w:b/>
              </w:rPr>
              <w:t>Условный диаметр трубопроводов, мм</w:t>
            </w:r>
          </w:p>
        </w:tc>
        <w:tc>
          <w:tcPr>
            <w:tcW w:w="5103" w:type="dxa"/>
            <w:gridSpan w:val="3"/>
            <w:tcBorders>
              <w:bottom w:val="single" w:sz="4" w:space="0" w:color="auto"/>
            </w:tcBorders>
            <w:vAlign w:val="center"/>
          </w:tcPr>
          <w:p w:rsidR="005019E2" w:rsidRPr="005019E2" w:rsidRDefault="005019E2" w:rsidP="005019E2">
            <w:pPr>
              <w:suppressAutoHyphens/>
              <w:jc w:val="center"/>
              <w:rPr>
                <w:b/>
              </w:rPr>
            </w:pPr>
            <w:r w:rsidRPr="005019E2">
              <w:rPr>
                <w:b/>
              </w:rPr>
              <w:t>Длина участка в двухтрубном исчислении, м</w:t>
            </w:r>
          </w:p>
        </w:tc>
        <w:tc>
          <w:tcPr>
            <w:tcW w:w="2375" w:type="dxa"/>
            <w:gridSpan w:val="2"/>
            <w:vMerge w:val="restart"/>
            <w:vAlign w:val="center"/>
          </w:tcPr>
          <w:p w:rsidR="005019E2" w:rsidRPr="005019E2" w:rsidRDefault="005019E2" w:rsidP="005019E2">
            <w:pPr>
              <w:jc w:val="center"/>
              <w:rPr>
                <w:b/>
              </w:rPr>
            </w:pPr>
            <w:r w:rsidRPr="005019E2">
              <w:rPr>
                <w:b/>
              </w:rPr>
              <w:t>Объем, м</w:t>
            </w:r>
            <w:r w:rsidRPr="005019E2">
              <w:rPr>
                <w:b/>
                <w:vertAlign w:val="superscript"/>
              </w:rPr>
              <w:t>3</w:t>
            </w:r>
          </w:p>
        </w:tc>
      </w:tr>
      <w:tr w:rsidR="005019E2" w:rsidRPr="005019E2" w:rsidTr="008F3594">
        <w:trPr>
          <w:trHeight w:val="299"/>
          <w:jc w:val="center"/>
        </w:trPr>
        <w:tc>
          <w:tcPr>
            <w:tcW w:w="1809" w:type="dxa"/>
            <w:vMerge/>
            <w:vAlign w:val="center"/>
          </w:tcPr>
          <w:p w:rsidR="005019E2" w:rsidRPr="005019E2" w:rsidRDefault="005019E2" w:rsidP="005019E2">
            <w:pPr>
              <w:jc w:val="center"/>
            </w:pPr>
          </w:p>
        </w:tc>
        <w:tc>
          <w:tcPr>
            <w:tcW w:w="1560" w:type="dxa"/>
            <w:vMerge w:val="restart"/>
            <w:tcBorders>
              <w:top w:val="single" w:sz="4" w:space="0" w:color="auto"/>
            </w:tcBorders>
            <w:vAlign w:val="center"/>
          </w:tcPr>
          <w:p w:rsidR="005019E2" w:rsidRPr="005019E2" w:rsidRDefault="005019E2" w:rsidP="005019E2">
            <w:pPr>
              <w:suppressAutoHyphens/>
              <w:jc w:val="center"/>
              <w:rPr>
                <w:b/>
              </w:rPr>
            </w:pPr>
            <w:r w:rsidRPr="005019E2">
              <w:rPr>
                <w:b/>
              </w:rPr>
              <w:t>Всего</w:t>
            </w:r>
          </w:p>
        </w:tc>
        <w:tc>
          <w:tcPr>
            <w:tcW w:w="3543" w:type="dxa"/>
            <w:gridSpan w:val="2"/>
            <w:vMerge w:val="restart"/>
            <w:tcBorders>
              <w:top w:val="single" w:sz="4" w:space="0" w:color="auto"/>
            </w:tcBorders>
            <w:vAlign w:val="center"/>
          </w:tcPr>
          <w:p w:rsidR="005019E2" w:rsidRPr="005019E2" w:rsidRDefault="005019E2" w:rsidP="005019E2">
            <w:pPr>
              <w:suppressAutoHyphens/>
              <w:jc w:val="center"/>
              <w:rPr>
                <w:b/>
              </w:rPr>
            </w:pPr>
            <w:r w:rsidRPr="005019E2">
              <w:rPr>
                <w:b/>
              </w:rPr>
              <w:t>Надземная прокладка</w:t>
            </w:r>
          </w:p>
        </w:tc>
        <w:tc>
          <w:tcPr>
            <w:tcW w:w="2375" w:type="dxa"/>
            <w:gridSpan w:val="2"/>
            <w:vMerge/>
            <w:tcBorders>
              <w:bottom w:val="single" w:sz="4" w:space="0" w:color="auto"/>
            </w:tcBorders>
            <w:vAlign w:val="center"/>
          </w:tcPr>
          <w:p w:rsidR="005019E2" w:rsidRPr="005019E2" w:rsidRDefault="005019E2" w:rsidP="005019E2">
            <w:pPr>
              <w:jc w:val="center"/>
            </w:pPr>
          </w:p>
        </w:tc>
      </w:tr>
      <w:tr w:rsidR="005019E2" w:rsidRPr="005019E2" w:rsidTr="008F3594">
        <w:trPr>
          <w:trHeight w:val="299"/>
          <w:jc w:val="center"/>
        </w:trPr>
        <w:tc>
          <w:tcPr>
            <w:tcW w:w="1809" w:type="dxa"/>
            <w:vMerge/>
            <w:vAlign w:val="center"/>
          </w:tcPr>
          <w:p w:rsidR="005019E2" w:rsidRPr="005019E2" w:rsidRDefault="005019E2" w:rsidP="005019E2">
            <w:pPr>
              <w:jc w:val="center"/>
            </w:pPr>
          </w:p>
        </w:tc>
        <w:tc>
          <w:tcPr>
            <w:tcW w:w="1560" w:type="dxa"/>
            <w:vMerge/>
            <w:tcBorders>
              <w:top w:val="single" w:sz="4" w:space="0" w:color="auto"/>
            </w:tcBorders>
            <w:vAlign w:val="center"/>
          </w:tcPr>
          <w:p w:rsidR="005019E2" w:rsidRPr="005019E2" w:rsidRDefault="005019E2" w:rsidP="005019E2">
            <w:pPr>
              <w:suppressAutoHyphens/>
              <w:jc w:val="center"/>
              <w:rPr>
                <w:b/>
              </w:rPr>
            </w:pPr>
          </w:p>
        </w:tc>
        <w:tc>
          <w:tcPr>
            <w:tcW w:w="3543" w:type="dxa"/>
            <w:gridSpan w:val="2"/>
            <w:vMerge/>
            <w:tcBorders>
              <w:bottom w:val="single" w:sz="4" w:space="0" w:color="auto"/>
            </w:tcBorders>
            <w:vAlign w:val="center"/>
          </w:tcPr>
          <w:p w:rsidR="005019E2" w:rsidRPr="005019E2" w:rsidRDefault="005019E2" w:rsidP="005019E2">
            <w:pPr>
              <w:suppressAutoHyphens/>
              <w:jc w:val="center"/>
              <w:rPr>
                <w:b/>
              </w:rPr>
            </w:pPr>
          </w:p>
        </w:tc>
        <w:tc>
          <w:tcPr>
            <w:tcW w:w="1214" w:type="dxa"/>
            <w:vMerge w:val="restart"/>
            <w:tcBorders>
              <w:top w:val="single" w:sz="4" w:space="0" w:color="auto"/>
            </w:tcBorders>
            <w:vAlign w:val="center"/>
          </w:tcPr>
          <w:p w:rsidR="005019E2" w:rsidRPr="005019E2" w:rsidRDefault="005019E2" w:rsidP="005019E2">
            <w:pPr>
              <w:jc w:val="center"/>
              <w:rPr>
                <w:b/>
              </w:rPr>
            </w:pPr>
            <w:r w:rsidRPr="005019E2">
              <w:rPr>
                <w:b/>
              </w:rPr>
              <w:t>подающий</w:t>
            </w:r>
          </w:p>
        </w:tc>
        <w:tc>
          <w:tcPr>
            <w:tcW w:w="1161" w:type="dxa"/>
            <w:vMerge w:val="restart"/>
            <w:tcBorders>
              <w:top w:val="single" w:sz="4" w:space="0" w:color="auto"/>
            </w:tcBorders>
            <w:vAlign w:val="center"/>
          </w:tcPr>
          <w:p w:rsidR="005019E2" w:rsidRPr="005019E2" w:rsidRDefault="005019E2" w:rsidP="005019E2">
            <w:pPr>
              <w:jc w:val="center"/>
              <w:rPr>
                <w:b/>
              </w:rPr>
            </w:pPr>
            <w:r w:rsidRPr="005019E2">
              <w:rPr>
                <w:b/>
              </w:rPr>
              <w:t>обратный</w:t>
            </w:r>
          </w:p>
        </w:tc>
      </w:tr>
      <w:tr w:rsidR="005019E2" w:rsidRPr="005019E2" w:rsidTr="008F3594">
        <w:trPr>
          <w:trHeight w:val="77"/>
          <w:jc w:val="center"/>
        </w:trPr>
        <w:tc>
          <w:tcPr>
            <w:tcW w:w="1809" w:type="dxa"/>
            <w:vMerge/>
            <w:vAlign w:val="center"/>
          </w:tcPr>
          <w:p w:rsidR="005019E2" w:rsidRPr="005019E2" w:rsidRDefault="005019E2" w:rsidP="005019E2">
            <w:pPr>
              <w:jc w:val="center"/>
            </w:pPr>
          </w:p>
        </w:tc>
        <w:tc>
          <w:tcPr>
            <w:tcW w:w="1560" w:type="dxa"/>
            <w:vMerge/>
            <w:vAlign w:val="center"/>
          </w:tcPr>
          <w:p w:rsidR="005019E2" w:rsidRPr="005019E2" w:rsidRDefault="005019E2" w:rsidP="005019E2">
            <w:pPr>
              <w:suppressAutoHyphens/>
              <w:jc w:val="center"/>
              <w:rPr>
                <w:b/>
              </w:rPr>
            </w:pPr>
          </w:p>
        </w:tc>
        <w:tc>
          <w:tcPr>
            <w:tcW w:w="1701" w:type="dxa"/>
            <w:tcBorders>
              <w:top w:val="single" w:sz="4" w:space="0" w:color="auto"/>
            </w:tcBorders>
            <w:vAlign w:val="center"/>
          </w:tcPr>
          <w:p w:rsidR="005019E2" w:rsidRPr="005019E2" w:rsidRDefault="005019E2" w:rsidP="005019E2">
            <w:pPr>
              <w:suppressAutoHyphens/>
              <w:jc w:val="center"/>
              <w:rPr>
                <w:b/>
              </w:rPr>
            </w:pPr>
            <w:r w:rsidRPr="005019E2">
              <w:rPr>
                <w:b/>
              </w:rPr>
              <w:t>подающий</w:t>
            </w:r>
          </w:p>
        </w:tc>
        <w:tc>
          <w:tcPr>
            <w:tcW w:w="1842" w:type="dxa"/>
            <w:tcBorders>
              <w:top w:val="single" w:sz="4" w:space="0" w:color="auto"/>
            </w:tcBorders>
            <w:vAlign w:val="center"/>
          </w:tcPr>
          <w:p w:rsidR="005019E2" w:rsidRPr="005019E2" w:rsidRDefault="005019E2" w:rsidP="005019E2">
            <w:pPr>
              <w:suppressAutoHyphens/>
              <w:jc w:val="center"/>
              <w:rPr>
                <w:b/>
              </w:rPr>
            </w:pPr>
            <w:r w:rsidRPr="005019E2">
              <w:rPr>
                <w:b/>
              </w:rPr>
              <w:t>обратный</w:t>
            </w:r>
          </w:p>
        </w:tc>
        <w:tc>
          <w:tcPr>
            <w:tcW w:w="1214" w:type="dxa"/>
            <w:vMerge/>
            <w:vAlign w:val="center"/>
          </w:tcPr>
          <w:p w:rsidR="005019E2" w:rsidRPr="005019E2" w:rsidRDefault="005019E2" w:rsidP="005019E2">
            <w:pPr>
              <w:jc w:val="center"/>
            </w:pPr>
          </w:p>
        </w:tc>
        <w:tc>
          <w:tcPr>
            <w:tcW w:w="1161" w:type="dxa"/>
            <w:vMerge/>
            <w:vAlign w:val="center"/>
          </w:tcPr>
          <w:p w:rsidR="005019E2" w:rsidRPr="005019E2" w:rsidRDefault="005019E2" w:rsidP="005019E2">
            <w:pPr>
              <w:jc w:val="center"/>
            </w:pPr>
          </w:p>
        </w:tc>
      </w:tr>
      <w:tr w:rsidR="005019E2" w:rsidRPr="005019E2" w:rsidTr="008F3594">
        <w:trPr>
          <w:jc w:val="center"/>
        </w:trPr>
        <w:tc>
          <w:tcPr>
            <w:tcW w:w="1809" w:type="dxa"/>
            <w:vAlign w:val="center"/>
          </w:tcPr>
          <w:p w:rsidR="005019E2" w:rsidRPr="005019E2" w:rsidRDefault="005019E2" w:rsidP="005019E2">
            <w:pPr>
              <w:jc w:val="center"/>
            </w:pPr>
            <w:r w:rsidRPr="005019E2">
              <w:t>45</w:t>
            </w:r>
          </w:p>
        </w:tc>
        <w:tc>
          <w:tcPr>
            <w:tcW w:w="1560" w:type="dxa"/>
            <w:vAlign w:val="center"/>
          </w:tcPr>
          <w:p w:rsidR="005019E2" w:rsidRPr="005019E2" w:rsidRDefault="005019E2" w:rsidP="005019E2">
            <w:pPr>
              <w:jc w:val="center"/>
            </w:pPr>
            <w:r w:rsidRPr="005019E2">
              <w:t>164</w:t>
            </w:r>
          </w:p>
        </w:tc>
        <w:tc>
          <w:tcPr>
            <w:tcW w:w="1701" w:type="dxa"/>
            <w:vAlign w:val="center"/>
          </w:tcPr>
          <w:p w:rsidR="005019E2" w:rsidRPr="005019E2" w:rsidRDefault="005019E2" w:rsidP="005019E2">
            <w:pPr>
              <w:jc w:val="center"/>
            </w:pPr>
            <w:r w:rsidRPr="005019E2">
              <w:t>82</w:t>
            </w:r>
          </w:p>
        </w:tc>
        <w:tc>
          <w:tcPr>
            <w:tcW w:w="1842" w:type="dxa"/>
            <w:vAlign w:val="center"/>
          </w:tcPr>
          <w:p w:rsidR="005019E2" w:rsidRPr="005019E2" w:rsidRDefault="005019E2" w:rsidP="005019E2">
            <w:pPr>
              <w:jc w:val="center"/>
            </w:pPr>
            <w:r w:rsidRPr="005019E2">
              <w:t>82</w:t>
            </w:r>
          </w:p>
        </w:tc>
        <w:tc>
          <w:tcPr>
            <w:tcW w:w="1214" w:type="dxa"/>
            <w:vAlign w:val="center"/>
          </w:tcPr>
          <w:p w:rsidR="005019E2" w:rsidRPr="005019E2" w:rsidRDefault="005019E2" w:rsidP="005019E2">
            <w:pPr>
              <w:jc w:val="center"/>
            </w:pPr>
            <w:r w:rsidRPr="005019E2">
              <w:t>0,1</w:t>
            </w:r>
          </w:p>
        </w:tc>
        <w:tc>
          <w:tcPr>
            <w:tcW w:w="1161" w:type="dxa"/>
            <w:vAlign w:val="center"/>
          </w:tcPr>
          <w:p w:rsidR="005019E2" w:rsidRPr="005019E2" w:rsidRDefault="005019E2" w:rsidP="005019E2">
            <w:pPr>
              <w:jc w:val="center"/>
            </w:pPr>
            <w:r w:rsidRPr="005019E2">
              <w:t>0,1</w:t>
            </w:r>
          </w:p>
        </w:tc>
      </w:tr>
      <w:tr w:rsidR="005019E2" w:rsidRPr="005019E2" w:rsidTr="008F3594">
        <w:trPr>
          <w:jc w:val="center"/>
        </w:trPr>
        <w:tc>
          <w:tcPr>
            <w:tcW w:w="1809" w:type="dxa"/>
            <w:vAlign w:val="center"/>
          </w:tcPr>
          <w:p w:rsidR="005019E2" w:rsidRPr="005019E2" w:rsidRDefault="005019E2" w:rsidP="005019E2">
            <w:pPr>
              <w:jc w:val="center"/>
            </w:pPr>
            <w:r w:rsidRPr="005019E2">
              <w:t>57</w:t>
            </w:r>
          </w:p>
        </w:tc>
        <w:tc>
          <w:tcPr>
            <w:tcW w:w="1560" w:type="dxa"/>
            <w:vAlign w:val="center"/>
          </w:tcPr>
          <w:p w:rsidR="005019E2" w:rsidRPr="005019E2" w:rsidRDefault="005019E2" w:rsidP="005019E2">
            <w:pPr>
              <w:jc w:val="center"/>
            </w:pPr>
            <w:r w:rsidRPr="005019E2">
              <w:t>724</w:t>
            </w:r>
          </w:p>
        </w:tc>
        <w:tc>
          <w:tcPr>
            <w:tcW w:w="1701" w:type="dxa"/>
            <w:vAlign w:val="center"/>
          </w:tcPr>
          <w:p w:rsidR="005019E2" w:rsidRPr="005019E2" w:rsidRDefault="005019E2" w:rsidP="005019E2">
            <w:pPr>
              <w:jc w:val="center"/>
            </w:pPr>
            <w:r w:rsidRPr="005019E2">
              <w:t>362</w:t>
            </w:r>
          </w:p>
        </w:tc>
        <w:tc>
          <w:tcPr>
            <w:tcW w:w="1842" w:type="dxa"/>
            <w:vAlign w:val="center"/>
          </w:tcPr>
          <w:p w:rsidR="005019E2" w:rsidRPr="005019E2" w:rsidRDefault="005019E2" w:rsidP="005019E2">
            <w:pPr>
              <w:jc w:val="center"/>
            </w:pPr>
            <w:r w:rsidRPr="005019E2">
              <w:t>362</w:t>
            </w:r>
          </w:p>
        </w:tc>
        <w:tc>
          <w:tcPr>
            <w:tcW w:w="1214" w:type="dxa"/>
            <w:vAlign w:val="center"/>
          </w:tcPr>
          <w:p w:rsidR="005019E2" w:rsidRPr="005019E2" w:rsidRDefault="005019E2" w:rsidP="005019E2">
            <w:pPr>
              <w:jc w:val="center"/>
            </w:pPr>
            <w:r w:rsidRPr="005019E2">
              <w:t>0,7</w:t>
            </w:r>
          </w:p>
        </w:tc>
        <w:tc>
          <w:tcPr>
            <w:tcW w:w="1161" w:type="dxa"/>
            <w:vAlign w:val="center"/>
          </w:tcPr>
          <w:p w:rsidR="005019E2" w:rsidRPr="005019E2" w:rsidRDefault="005019E2" w:rsidP="005019E2">
            <w:pPr>
              <w:jc w:val="center"/>
            </w:pPr>
            <w:r w:rsidRPr="005019E2">
              <w:t>0,7</w:t>
            </w:r>
          </w:p>
        </w:tc>
      </w:tr>
      <w:tr w:rsidR="005019E2" w:rsidRPr="005019E2" w:rsidTr="008F3594">
        <w:trPr>
          <w:jc w:val="center"/>
        </w:trPr>
        <w:tc>
          <w:tcPr>
            <w:tcW w:w="1809" w:type="dxa"/>
            <w:vAlign w:val="center"/>
          </w:tcPr>
          <w:p w:rsidR="005019E2" w:rsidRPr="005019E2" w:rsidRDefault="005019E2" w:rsidP="005019E2">
            <w:pPr>
              <w:jc w:val="center"/>
            </w:pPr>
            <w:r w:rsidRPr="005019E2">
              <w:t>108</w:t>
            </w:r>
          </w:p>
        </w:tc>
        <w:tc>
          <w:tcPr>
            <w:tcW w:w="1560" w:type="dxa"/>
            <w:vAlign w:val="center"/>
          </w:tcPr>
          <w:p w:rsidR="005019E2" w:rsidRPr="005019E2" w:rsidRDefault="005019E2" w:rsidP="005019E2">
            <w:pPr>
              <w:jc w:val="center"/>
            </w:pPr>
            <w:r w:rsidRPr="005019E2">
              <w:t>1446</w:t>
            </w:r>
          </w:p>
        </w:tc>
        <w:tc>
          <w:tcPr>
            <w:tcW w:w="1701" w:type="dxa"/>
            <w:vAlign w:val="center"/>
          </w:tcPr>
          <w:p w:rsidR="005019E2" w:rsidRPr="005019E2" w:rsidRDefault="005019E2" w:rsidP="005019E2">
            <w:pPr>
              <w:jc w:val="center"/>
            </w:pPr>
            <w:r w:rsidRPr="005019E2">
              <w:t>723</w:t>
            </w:r>
          </w:p>
        </w:tc>
        <w:tc>
          <w:tcPr>
            <w:tcW w:w="1842" w:type="dxa"/>
            <w:vAlign w:val="center"/>
          </w:tcPr>
          <w:p w:rsidR="005019E2" w:rsidRPr="005019E2" w:rsidRDefault="005019E2" w:rsidP="005019E2">
            <w:pPr>
              <w:jc w:val="center"/>
            </w:pPr>
            <w:r w:rsidRPr="005019E2">
              <w:t>723</w:t>
            </w:r>
          </w:p>
        </w:tc>
        <w:tc>
          <w:tcPr>
            <w:tcW w:w="1214" w:type="dxa"/>
            <w:vAlign w:val="center"/>
          </w:tcPr>
          <w:p w:rsidR="005019E2" w:rsidRPr="005019E2" w:rsidRDefault="005019E2" w:rsidP="005019E2">
            <w:pPr>
              <w:jc w:val="center"/>
            </w:pPr>
            <w:r w:rsidRPr="005019E2">
              <w:t>5,7</w:t>
            </w:r>
          </w:p>
        </w:tc>
        <w:tc>
          <w:tcPr>
            <w:tcW w:w="1161" w:type="dxa"/>
            <w:vAlign w:val="center"/>
          </w:tcPr>
          <w:p w:rsidR="005019E2" w:rsidRPr="005019E2" w:rsidRDefault="005019E2" w:rsidP="005019E2">
            <w:pPr>
              <w:jc w:val="center"/>
            </w:pPr>
            <w:r w:rsidRPr="005019E2">
              <w:t>5,7</w:t>
            </w:r>
          </w:p>
        </w:tc>
      </w:tr>
      <w:tr w:rsidR="005019E2" w:rsidRPr="005019E2" w:rsidTr="008F3594">
        <w:trPr>
          <w:jc w:val="center"/>
        </w:trPr>
        <w:tc>
          <w:tcPr>
            <w:tcW w:w="1809" w:type="dxa"/>
            <w:vAlign w:val="center"/>
          </w:tcPr>
          <w:p w:rsidR="005019E2" w:rsidRPr="005019E2" w:rsidRDefault="005019E2" w:rsidP="005019E2">
            <w:pPr>
              <w:jc w:val="center"/>
              <w:rPr>
                <w:b/>
              </w:rPr>
            </w:pPr>
            <w:r w:rsidRPr="005019E2">
              <w:rPr>
                <w:b/>
              </w:rPr>
              <w:t>ВСЕГО</w:t>
            </w:r>
          </w:p>
        </w:tc>
        <w:tc>
          <w:tcPr>
            <w:tcW w:w="1560" w:type="dxa"/>
            <w:vAlign w:val="center"/>
          </w:tcPr>
          <w:p w:rsidR="005019E2" w:rsidRPr="005019E2" w:rsidRDefault="005019E2" w:rsidP="005019E2">
            <w:pPr>
              <w:jc w:val="center"/>
              <w:rPr>
                <w:b/>
              </w:rPr>
            </w:pPr>
            <w:r w:rsidRPr="005019E2">
              <w:rPr>
                <w:b/>
              </w:rPr>
              <w:t>2334</w:t>
            </w:r>
          </w:p>
        </w:tc>
        <w:tc>
          <w:tcPr>
            <w:tcW w:w="1701" w:type="dxa"/>
            <w:vAlign w:val="center"/>
          </w:tcPr>
          <w:p w:rsidR="005019E2" w:rsidRPr="005019E2" w:rsidRDefault="005019E2" w:rsidP="005019E2">
            <w:pPr>
              <w:jc w:val="center"/>
              <w:rPr>
                <w:b/>
              </w:rPr>
            </w:pPr>
            <w:r w:rsidRPr="005019E2">
              <w:rPr>
                <w:b/>
              </w:rPr>
              <w:t>1167</w:t>
            </w:r>
          </w:p>
        </w:tc>
        <w:tc>
          <w:tcPr>
            <w:tcW w:w="1842" w:type="dxa"/>
            <w:vAlign w:val="center"/>
          </w:tcPr>
          <w:p w:rsidR="005019E2" w:rsidRPr="005019E2" w:rsidRDefault="005019E2" w:rsidP="005019E2">
            <w:pPr>
              <w:jc w:val="center"/>
              <w:rPr>
                <w:b/>
              </w:rPr>
            </w:pPr>
            <w:r w:rsidRPr="005019E2">
              <w:rPr>
                <w:b/>
              </w:rPr>
              <w:t>1167</w:t>
            </w:r>
          </w:p>
        </w:tc>
        <w:tc>
          <w:tcPr>
            <w:tcW w:w="1214" w:type="dxa"/>
            <w:vAlign w:val="center"/>
          </w:tcPr>
          <w:p w:rsidR="005019E2" w:rsidRPr="005019E2" w:rsidRDefault="005019E2" w:rsidP="005019E2">
            <w:pPr>
              <w:jc w:val="center"/>
              <w:rPr>
                <w:b/>
              </w:rPr>
            </w:pPr>
            <w:r w:rsidRPr="005019E2">
              <w:rPr>
                <w:b/>
              </w:rPr>
              <w:t>6,5</w:t>
            </w:r>
          </w:p>
        </w:tc>
        <w:tc>
          <w:tcPr>
            <w:tcW w:w="1161" w:type="dxa"/>
            <w:vAlign w:val="center"/>
          </w:tcPr>
          <w:p w:rsidR="005019E2" w:rsidRPr="005019E2" w:rsidRDefault="005019E2" w:rsidP="005019E2">
            <w:pPr>
              <w:jc w:val="center"/>
              <w:rPr>
                <w:b/>
              </w:rPr>
            </w:pPr>
            <w:r w:rsidRPr="005019E2">
              <w:rPr>
                <w:b/>
              </w:rPr>
              <w:t>6,5</w:t>
            </w:r>
          </w:p>
        </w:tc>
      </w:tr>
    </w:tbl>
    <w:p w:rsidR="005019E2" w:rsidRDefault="005019E2" w:rsidP="005019E2">
      <w:pPr>
        <w:tabs>
          <w:tab w:val="left" w:pos="0"/>
        </w:tabs>
        <w:ind w:firstLine="709"/>
        <w:jc w:val="both"/>
        <w:rPr>
          <w:sz w:val="26"/>
          <w:szCs w:val="26"/>
        </w:rPr>
      </w:pPr>
    </w:p>
    <w:p w:rsidR="005019E2" w:rsidRPr="0047497F" w:rsidRDefault="005019E2" w:rsidP="005019E2">
      <w:pPr>
        <w:suppressAutoHyphens/>
        <w:ind w:firstLine="709"/>
        <w:jc w:val="both"/>
        <w:rPr>
          <w:rFonts w:eastAsia="Calibri"/>
          <w:bCs/>
          <w:sz w:val="26"/>
          <w:szCs w:val="26"/>
          <w:lang w:eastAsia="ar-SA"/>
        </w:rPr>
      </w:pPr>
      <w:r w:rsidRPr="0047497F">
        <w:rPr>
          <w:rFonts w:eastAsia="Calibri"/>
          <w:bCs/>
          <w:sz w:val="26"/>
          <w:szCs w:val="26"/>
          <w:lang w:eastAsia="ar-SA"/>
        </w:rPr>
        <w:t xml:space="preserve">Общая протяженность сетей теплоснабжения составляет </w:t>
      </w:r>
      <w:smartTag w:uri="urn:schemas-microsoft-com:office:smarttags" w:element="metricconverter">
        <w:smartTagPr>
          <w:attr w:name="ProductID" w:val="1,09 км"/>
        </w:smartTagPr>
        <w:r w:rsidRPr="0047497F">
          <w:rPr>
            <w:rFonts w:eastAsia="Calibri"/>
            <w:bCs/>
            <w:sz w:val="26"/>
            <w:szCs w:val="26"/>
            <w:lang w:eastAsia="ar-SA"/>
          </w:rPr>
          <w:t>1,09 км</w:t>
        </w:r>
      </w:smartTag>
      <w:r w:rsidRPr="0047497F">
        <w:rPr>
          <w:rFonts w:eastAsia="Calibri"/>
          <w:bCs/>
          <w:sz w:val="26"/>
          <w:szCs w:val="26"/>
          <w:lang w:eastAsia="ar-SA"/>
        </w:rPr>
        <w:t>. Централизованным теплоснабжением обеспечены здания средней школы, школы – интерната, детского сада и шестнадцати квартирного жилого дома по улице Лесная.  Остальные здания социальной сферы отапливаются индивидуально.</w:t>
      </w:r>
    </w:p>
    <w:p w:rsidR="005019E2" w:rsidRPr="0047497F" w:rsidRDefault="005019E2" w:rsidP="005019E2">
      <w:pPr>
        <w:tabs>
          <w:tab w:val="left" w:pos="2980"/>
        </w:tabs>
        <w:ind w:firstLine="709"/>
        <w:jc w:val="both"/>
        <w:rPr>
          <w:sz w:val="26"/>
          <w:szCs w:val="26"/>
        </w:rPr>
      </w:pPr>
      <w:r w:rsidRPr="0047497F">
        <w:rPr>
          <w:sz w:val="26"/>
          <w:szCs w:val="26"/>
        </w:rPr>
        <w:t>В жилом фонде преобладает печное отопление.</w:t>
      </w:r>
    </w:p>
    <w:p w:rsidR="005019E2" w:rsidRPr="0047497F" w:rsidRDefault="005019E2" w:rsidP="005019E2">
      <w:pPr>
        <w:tabs>
          <w:tab w:val="left" w:pos="2980"/>
        </w:tabs>
        <w:ind w:firstLine="709"/>
        <w:jc w:val="both"/>
        <w:rPr>
          <w:sz w:val="26"/>
          <w:szCs w:val="26"/>
        </w:rPr>
      </w:pPr>
      <w:r w:rsidRPr="0047497F">
        <w:rPr>
          <w:sz w:val="26"/>
          <w:szCs w:val="26"/>
        </w:rPr>
        <w:t>Обеспечение населения дровами производится предприятиями и организациями, находящимися на территории поселения, а также самозаготовкой населением.</w:t>
      </w:r>
    </w:p>
    <w:p w:rsidR="005019E2" w:rsidRPr="0047497F" w:rsidRDefault="005019E2" w:rsidP="005019E2">
      <w:pPr>
        <w:tabs>
          <w:tab w:val="left" w:pos="2980"/>
        </w:tabs>
        <w:ind w:firstLine="709"/>
        <w:jc w:val="both"/>
        <w:rPr>
          <w:i/>
          <w:sz w:val="26"/>
          <w:szCs w:val="26"/>
          <w:u w:val="single"/>
        </w:rPr>
      </w:pPr>
      <w:r w:rsidRPr="0047497F">
        <w:rPr>
          <w:i/>
          <w:sz w:val="26"/>
          <w:szCs w:val="26"/>
          <w:u w:val="single"/>
        </w:rPr>
        <w:t>Вывод:</w:t>
      </w:r>
    </w:p>
    <w:p w:rsidR="005019E2" w:rsidRPr="0047497F" w:rsidRDefault="005019E2" w:rsidP="005019E2">
      <w:pPr>
        <w:ind w:firstLine="709"/>
        <w:jc w:val="both"/>
        <w:outlineLvl w:val="2"/>
        <w:rPr>
          <w:bCs/>
          <w:sz w:val="26"/>
          <w:szCs w:val="26"/>
        </w:rPr>
      </w:pPr>
      <w:r w:rsidRPr="0047497F">
        <w:rPr>
          <w:sz w:val="26"/>
          <w:szCs w:val="26"/>
        </w:rPr>
        <w:t>Существующая сеть теплоснабжения требует замены. Е</w:t>
      </w:r>
      <w:r w:rsidRPr="0047497F">
        <w:rPr>
          <w:bCs/>
          <w:sz w:val="26"/>
          <w:szCs w:val="26"/>
        </w:rPr>
        <w:t>сть необходимость в строительстве новой расширенной централизованной системы теплоснабжения для объектов социальной инфраструктуры.</w:t>
      </w:r>
    </w:p>
    <w:p w:rsidR="005019E2" w:rsidRPr="0047497F" w:rsidRDefault="005019E2" w:rsidP="005019E2">
      <w:pPr>
        <w:ind w:firstLine="709"/>
        <w:jc w:val="both"/>
        <w:outlineLvl w:val="2"/>
        <w:rPr>
          <w:b/>
          <w:bCs/>
          <w:i/>
          <w:sz w:val="26"/>
          <w:szCs w:val="26"/>
        </w:rPr>
      </w:pPr>
    </w:p>
    <w:p w:rsidR="005019E2" w:rsidRPr="0047497F" w:rsidRDefault="005019E2" w:rsidP="005019E2">
      <w:pPr>
        <w:ind w:firstLine="709"/>
        <w:jc w:val="both"/>
        <w:outlineLvl w:val="2"/>
        <w:rPr>
          <w:b/>
          <w:bCs/>
          <w:i/>
          <w:sz w:val="26"/>
          <w:szCs w:val="26"/>
        </w:rPr>
      </w:pPr>
      <w:r w:rsidRPr="0047497F">
        <w:rPr>
          <w:b/>
          <w:bCs/>
          <w:i/>
          <w:sz w:val="26"/>
          <w:szCs w:val="26"/>
        </w:rPr>
        <w:t>2.2.7.2</w:t>
      </w:r>
      <w:r>
        <w:rPr>
          <w:b/>
          <w:bCs/>
          <w:i/>
          <w:sz w:val="26"/>
          <w:szCs w:val="26"/>
        </w:rPr>
        <w:t>.</w:t>
      </w:r>
      <w:r w:rsidRPr="0047497F">
        <w:rPr>
          <w:b/>
          <w:bCs/>
          <w:i/>
          <w:sz w:val="26"/>
          <w:szCs w:val="26"/>
        </w:rPr>
        <w:t xml:space="preserve"> Электроснабжение</w:t>
      </w:r>
    </w:p>
    <w:p w:rsidR="005019E2" w:rsidRPr="0047497F" w:rsidRDefault="005019E2" w:rsidP="005019E2">
      <w:pPr>
        <w:ind w:firstLine="709"/>
        <w:jc w:val="both"/>
        <w:outlineLvl w:val="2"/>
        <w:rPr>
          <w:bCs/>
          <w:sz w:val="26"/>
          <w:szCs w:val="26"/>
        </w:rPr>
      </w:pPr>
      <w:r w:rsidRPr="0047497F">
        <w:rPr>
          <w:bCs/>
          <w:sz w:val="26"/>
          <w:szCs w:val="26"/>
        </w:rPr>
        <w:t>По данным администрации обеспеченность населения Найхинского сельского поселения электроэнергией составляет 100%.</w:t>
      </w:r>
    </w:p>
    <w:p w:rsidR="005019E2" w:rsidRPr="0047497F" w:rsidRDefault="005019E2" w:rsidP="005019E2">
      <w:pPr>
        <w:ind w:firstLine="709"/>
        <w:jc w:val="both"/>
        <w:outlineLvl w:val="2"/>
        <w:rPr>
          <w:bCs/>
          <w:sz w:val="26"/>
          <w:szCs w:val="26"/>
        </w:rPr>
      </w:pPr>
      <w:r w:rsidRPr="0047497F">
        <w:rPr>
          <w:bCs/>
          <w:sz w:val="26"/>
          <w:szCs w:val="26"/>
        </w:rPr>
        <w:t xml:space="preserve">Согласно данных предоставленных специалистами МУП ТЭК Нанайского района снабжение жилого фонда, социальных объектов, и предприятий Найхинского сельского поселения электричеством происходит от электрической </w:t>
      </w:r>
      <w:r w:rsidRPr="0047497F">
        <w:rPr>
          <w:bCs/>
          <w:sz w:val="26"/>
          <w:szCs w:val="26"/>
        </w:rPr>
        <w:lastRenderedPageBreak/>
        <w:t xml:space="preserve">подстанции 110/10 кВ села Троицкое, и распределяется по 10 трансформаторным подстанциям в населенных пунктов Найхинского сельского поселения. </w:t>
      </w:r>
    </w:p>
    <w:p w:rsidR="005019E2" w:rsidRPr="0047497F" w:rsidRDefault="005019E2" w:rsidP="005019E2">
      <w:pPr>
        <w:ind w:firstLine="709"/>
        <w:jc w:val="both"/>
        <w:outlineLvl w:val="2"/>
        <w:rPr>
          <w:bCs/>
          <w:sz w:val="26"/>
          <w:szCs w:val="26"/>
        </w:rPr>
      </w:pPr>
      <w:r w:rsidRPr="0047497F">
        <w:rPr>
          <w:bCs/>
          <w:sz w:val="26"/>
          <w:szCs w:val="26"/>
        </w:rPr>
        <w:t xml:space="preserve">Общая установленная мощность подстанций составляет 2050 кВА. Общая протяженность ВЛ по территории Найхинского сельского поселения составляет </w:t>
      </w:r>
      <w:smartTag w:uri="urn:schemas-microsoft-com:office:smarttags" w:element="metricconverter">
        <w:smartTagPr>
          <w:attr w:name="ProductID" w:val="24,99 км"/>
        </w:smartTagPr>
        <w:r w:rsidRPr="0047497F">
          <w:rPr>
            <w:bCs/>
            <w:sz w:val="26"/>
            <w:szCs w:val="26"/>
          </w:rPr>
          <w:t>24,99 км</w:t>
        </w:r>
      </w:smartTag>
      <w:r w:rsidRPr="0047497F">
        <w:rPr>
          <w:bCs/>
          <w:sz w:val="26"/>
          <w:szCs w:val="26"/>
        </w:rPr>
        <w:t>.</w:t>
      </w:r>
    </w:p>
    <w:p w:rsidR="005019E2" w:rsidRPr="0047497F" w:rsidRDefault="005019E2" w:rsidP="005019E2">
      <w:pPr>
        <w:ind w:firstLine="709"/>
        <w:jc w:val="both"/>
        <w:outlineLvl w:val="2"/>
        <w:rPr>
          <w:bCs/>
          <w:sz w:val="26"/>
          <w:szCs w:val="26"/>
        </w:rPr>
      </w:pPr>
      <w:r w:rsidRPr="0047497F">
        <w:rPr>
          <w:bCs/>
          <w:sz w:val="26"/>
          <w:szCs w:val="26"/>
        </w:rPr>
        <w:t>Износ линии электропередач Найхинского сельского поселения около 35%. ВЛ электропередач установлена на железобетонных опорах. Процент деревянных опор составляет всего 4%, что является хорошим показателем.</w:t>
      </w:r>
    </w:p>
    <w:p w:rsidR="005019E2" w:rsidRPr="0047497F" w:rsidRDefault="005019E2" w:rsidP="005019E2">
      <w:pPr>
        <w:ind w:firstLine="709"/>
        <w:jc w:val="both"/>
        <w:outlineLvl w:val="2"/>
        <w:rPr>
          <w:bCs/>
          <w:i/>
          <w:sz w:val="26"/>
          <w:szCs w:val="26"/>
          <w:u w:val="single"/>
        </w:rPr>
      </w:pPr>
      <w:r w:rsidRPr="0047497F">
        <w:rPr>
          <w:bCs/>
          <w:i/>
          <w:sz w:val="26"/>
          <w:szCs w:val="26"/>
          <w:u w:val="single"/>
        </w:rPr>
        <w:t xml:space="preserve">Вывод: </w:t>
      </w:r>
    </w:p>
    <w:p w:rsidR="005019E2" w:rsidRPr="0047497F" w:rsidRDefault="005019E2" w:rsidP="005019E2">
      <w:pPr>
        <w:ind w:firstLine="709"/>
        <w:jc w:val="both"/>
        <w:outlineLvl w:val="2"/>
        <w:rPr>
          <w:b/>
          <w:bCs/>
          <w:sz w:val="26"/>
          <w:szCs w:val="26"/>
        </w:rPr>
      </w:pPr>
      <w:r w:rsidRPr="0047497F">
        <w:rPr>
          <w:bCs/>
          <w:sz w:val="26"/>
          <w:szCs w:val="26"/>
        </w:rPr>
        <w:t xml:space="preserve">Для обеспечения резервной линии электропередач необходимо подключение поселения к единой районной сети электроснабжения. Кроме этого необходима реконструкция сетей электроснабжения на территории населенных пунктов Найхинского сельского поселения, с применением </w:t>
      </w:r>
      <w:r w:rsidRPr="0047497F">
        <w:rPr>
          <w:rFonts w:eastAsia="Calibri"/>
          <w:sz w:val="26"/>
          <w:szCs w:val="26"/>
          <w:lang w:eastAsia="ar-SA"/>
        </w:rPr>
        <w:t>самонесущего изолированного провода тип (СИП 3).</w:t>
      </w:r>
    </w:p>
    <w:p w:rsidR="005019E2" w:rsidRDefault="005019E2" w:rsidP="005019E2">
      <w:pPr>
        <w:tabs>
          <w:tab w:val="left" w:pos="0"/>
        </w:tabs>
        <w:ind w:firstLine="709"/>
        <w:jc w:val="both"/>
        <w:rPr>
          <w:sz w:val="26"/>
          <w:szCs w:val="26"/>
        </w:rPr>
      </w:pPr>
    </w:p>
    <w:p w:rsidR="005019E2" w:rsidRPr="0047497F" w:rsidRDefault="005019E2" w:rsidP="005019E2">
      <w:pPr>
        <w:tabs>
          <w:tab w:val="left" w:pos="1418"/>
          <w:tab w:val="left" w:pos="2190"/>
        </w:tabs>
        <w:suppressAutoHyphens/>
        <w:ind w:firstLine="709"/>
        <w:jc w:val="both"/>
        <w:rPr>
          <w:b/>
          <w:bCs/>
          <w:i/>
          <w:sz w:val="26"/>
          <w:szCs w:val="26"/>
        </w:rPr>
      </w:pPr>
      <w:r w:rsidRPr="0047497F">
        <w:rPr>
          <w:b/>
          <w:bCs/>
          <w:i/>
          <w:sz w:val="26"/>
          <w:szCs w:val="26"/>
        </w:rPr>
        <w:t>2.2.7.3</w:t>
      </w:r>
      <w:r>
        <w:rPr>
          <w:b/>
          <w:bCs/>
          <w:i/>
          <w:sz w:val="26"/>
          <w:szCs w:val="26"/>
        </w:rPr>
        <w:t>.</w:t>
      </w:r>
      <w:r w:rsidRPr="0047497F">
        <w:rPr>
          <w:b/>
          <w:bCs/>
          <w:i/>
          <w:sz w:val="26"/>
          <w:szCs w:val="26"/>
        </w:rPr>
        <w:t xml:space="preserve"> Связь и информация</w:t>
      </w:r>
    </w:p>
    <w:p w:rsidR="005019E2" w:rsidRPr="0047497F" w:rsidRDefault="005019E2" w:rsidP="005019E2">
      <w:pPr>
        <w:tabs>
          <w:tab w:val="left" w:pos="7675"/>
        </w:tabs>
        <w:suppressAutoHyphens/>
        <w:ind w:firstLine="709"/>
        <w:jc w:val="both"/>
        <w:rPr>
          <w:sz w:val="26"/>
          <w:szCs w:val="26"/>
        </w:rPr>
      </w:pPr>
      <w:r w:rsidRPr="0047497F">
        <w:rPr>
          <w:sz w:val="26"/>
          <w:szCs w:val="26"/>
        </w:rPr>
        <w:t>Практически в полном объеме жители района обеспечены сотовой связью. В районе работают 4 программы телевещания и интерактивное телевидение.</w:t>
      </w:r>
    </w:p>
    <w:p w:rsidR="005019E2" w:rsidRPr="0047497F" w:rsidRDefault="005019E2" w:rsidP="005019E2">
      <w:pPr>
        <w:tabs>
          <w:tab w:val="left" w:pos="7675"/>
        </w:tabs>
        <w:suppressAutoHyphens/>
        <w:ind w:firstLine="709"/>
        <w:jc w:val="both"/>
        <w:rPr>
          <w:sz w:val="26"/>
          <w:szCs w:val="26"/>
        </w:rPr>
      </w:pPr>
      <w:r w:rsidRPr="0047497F">
        <w:rPr>
          <w:sz w:val="26"/>
          <w:szCs w:val="26"/>
        </w:rPr>
        <w:t>Радиовещания в Найхинском сельском поселении нет.</w:t>
      </w:r>
    </w:p>
    <w:p w:rsidR="005019E2" w:rsidRPr="0047497F" w:rsidRDefault="005019E2" w:rsidP="005019E2">
      <w:pPr>
        <w:suppressAutoHyphens/>
        <w:ind w:firstLine="709"/>
        <w:jc w:val="both"/>
        <w:rPr>
          <w:rFonts w:eastAsia="Lucida Sans Unicode"/>
          <w:bCs/>
          <w:sz w:val="26"/>
          <w:szCs w:val="26"/>
          <w:lang w:bidi="en-US"/>
        </w:rPr>
      </w:pPr>
      <w:r w:rsidRPr="0047497F">
        <w:rPr>
          <w:sz w:val="26"/>
          <w:szCs w:val="26"/>
        </w:rPr>
        <w:t>Автоматическая телефонная станция ОАО</w:t>
      </w:r>
      <w:r w:rsidRPr="0047497F">
        <w:rPr>
          <w:rFonts w:eastAsia="Lucida Sans Unicode"/>
          <w:bCs/>
          <w:sz w:val="26"/>
          <w:szCs w:val="26"/>
          <w:lang w:bidi="en-US"/>
        </w:rPr>
        <w:t xml:space="preserve"> Дальневосточной компании электросвязи расположено по адресу с. Даерга ул. Набережная. Мощность АТС – 384 номера. По данным администрации население обеспечено проводной телефонной связью на 94%.</w:t>
      </w:r>
    </w:p>
    <w:p w:rsidR="005019E2" w:rsidRPr="0047497F" w:rsidRDefault="005019E2" w:rsidP="005019E2">
      <w:pPr>
        <w:ind w:firstLine="709"/>
        <w:jc w:val="both"/>
        <w:rPr>
          <w:sz w:val="26"/>
          <w:szCs w:val="26"/>
        </w:rPr>
      </w:pPr>
      <w:r w:rsidRPr="0047497F">
        <w:rPr>
          <w:sz w:val="26"/>
          <w:szCs w:val="26"/>
        </w:rPr>
        <w:t>На территории сел действует мобильная сотовая связь операторов: Билайн, МТС. Сигнал достаточно хороший. Кроме этого, есть доступ в Интернет.</w:t>
      </w:r>
    </w:p>
    <w:p w:rsidR="005019E2" w:rsidRPr="0047497F" w:rsidRDefault="005019E2" w:rsidP="005019E2">
      <w:pPr>
        <w:tabs>
          <w:tab w:val="left" w:pos="7675"/>
        </w:tabs>
        <w:suppressAutoHyphens/>
        <w:ind w:firstLine="709"/>
        <w:jc w:val="both"/>
        <w:rPr>
          <w:sz w:val="26"/>
          <w:szCs w:val="26"/>
        </w:rPr>
      </w:pPr>
      <w:r w:rsidRPr="0047497F">
        <w:rPr>
          <w:bCs/>
          <w:i/>
          <w:sz w:val="26"/>
          <w:szCs w:val="26"/>
          <w:u w:val="single"/>
        </w:rPr>
        <w:t>Вывод:</w:t>
      </w:r>
    </w:p>
    <w:p w:rsidR="005019E2" w:rsidRPr="0047497F" w:rsidRDefault="005019E2" w:rsidP="005019E2">
      <w:pPr>
        <w:tabs>
          <w:tab w:val="left" w:pos="1418"/>
        </w:tabs>
        <w:ind w:firstLine="709"/>
        <w:jc w:val="both"/>
        <w:outlineLvl w:val="2"/>
        <w:rPr>
          <w:b/>
          <w:bCs/>
          <w:i/>
          <w:sz w:val="26"/>
          <w:szCs w:val="26"/>
        </w:rPr>
      </w:pPr>
      <w:r w:rsidRPr="0047497F">
        <w:rPr>
          <w:rFonts w:eastAsia="Calibri"/>
          <w:sz w:val="26"/>
          <w:szCs w:val="26"/>
          <w:lang w:eastAsia="ar-SA"/>
        </w:rPr>
        <w:t>Обеспечение услугами связи населения Найхинского сельского поселения удовлетворительно. Необходимо содействие в обеспечении населения Найхинского сельского поселения информационным сообщением.</w:t>
      </w:r>
    </w:p>
    <w:p w:rsidR="005019E2" w:rsidRPr="0047497F" w:rsidRDefault="005019E2" w:rsidP="005019E2">
      <w:pPr>
        <w:tabs>
          <w:tab w:val="left" w:pos="1418"/>
        </w:tabs>
        <w:ind w:firstLine="709"/>
        <w:jc w:val="both"/>
        <w:outlineLvl w:val="2"/>
        <w:rPr>
          <w:b/>
          <w:bCs/>
          <w:i/>
          <w:sz w:val="26"/>
          <w:szCs w:val="26"/>
        </w:rPr>
      </w:pPr>
    </w:p>
    <w:p w:rsidR="005019E2" w:rsidRPr="0047497F" w:rsidRDefault="005019E2" w:rsidP="005019E2">
      <w:pPr>
        <w:tabs>
          <w:tab w:val="left" w:pos="1418"/>
        </w:tabs>
        <w:ind w:firstLine="709"/>
        <w:jc w:val="both"/>
        <w:outlineLvl w:val="2"/>
        <w:rPr>
          <w:b/>
          <w:bCs/>
          <w:i/>
          <w:sz w:val="26"/>
          <w:szCs w:val="26"/>
        </w:rPr>
      </w:pPr>
      <w:r w:rsidRPr="0047497F">
        <w:rPr>
          <w:b/>
          <w:bCs/>
          <w:i/>
          <w:sz w:val="26"/>
          <w:szCs w:val="26"/>
        </w:rPr>
        <w:t>2.2.7.4</w:t>
      </w:r>
      <w:r>
        <w:rPr>
          <w:b/>
          <w:bCs/>
          <w:i/>
          <w:sz w:val="26"/>
          <w:szCs w:val="26"/>
        </w:rPr>
        <w:t>.</w:t>
      </w:r>
      <w:r w:rsidRPr="0047497F">
        <w:rPr>
          <w:b/>
          <w:bCs/>
          <w:i/>
          <w:sz w:val="26"/>
          <w:szCs w:val="26"/>
        </w:rPr>
        <w:t xml:space="preserve"> Водоснабжение</w:t>
      </w:r>
    </w:p>
    <w:p w:rsidR="005019E2" w:rsidRPr="0047497F" w:rsidRDefault="005019E2" w:rsidP="005019E2">
      <w:pPr>
        <w:tabs>
          <w:tab w:val="left" w:pos="1418"/>
        </w:tabs>
        <w:ind w:firstLine="709"/>
        <w:jc w:val="both"/>
        <w:outlineLvl w:val="2"/>
        <w:rPr>
          <w:bCs/>
          <w:sz w:val="26"/>
          <w:szCs w:val="26"/>
        </w:rPr>
      </w:pPr>
      <w:r w:rsidRPr="0047497F">
        <w:rPr>
          <w:bCs/>
          <w:sz w:val="26"/>
          <w:szCs w:val="26"/>
        </w:rPr>
        <w:t xml:space="preserve">Согласно схемам предоставленным администрацией Нанайского муниципального района, централизованным водоснабжением на территории Найхинского сельского поселения оснащены следующие объекты в селе Найхин: здания школы – интерната (учебный и спальный корпуса) и здание детского сада. Система введена в эксплуатацию в 1986 году, имеет распределительную сеть из стальных труб диаметром 50 и </w:t>
      </w:r>
      <w:smartTag w:uri="urn:schemas-microsoft-com:office:smarttags" w:element="metricconverter">
        <w:smartTagPr>
          <w:attr w:name="ProductID" w:val="25 мм"/>
        </w:smartTagPr>
        <w:r w:rsidRPr="0047497F">
          <w:rPr>
            <w:bCs/>
            <w:sz w:val="26"/>
            <w:szCs w:val="26"/>
          </w:rPr>
          <w:t>25 мм</w:t>
        </w:r>
      </w:smartTag>
      <w:r w:rsidRPr="0047497F">
        <w:rPr>
          <w:bCs/>
          <w:sz w:val="26"/>
          <w:szCs w:val="26"/>
        </w:rPr>
        <w:t xml:space="preserve">. Общая протяженность сети составляет </w:t>
      </w:r>
      <w:smartTag w:uri="urn:schemas-microsoft-com:office:smarttags" w:element="metricconverter">
        <w:smartTagPr>
          <w:attr w:name="ProductID" w:val="0,748 км"/>
        </w:smartTagPr>
        <w:r w:rsidRPr="0047497F">
          <w:rPr>
            <w:bCs/>
            <w:sz w:val="26"/>
            <w:szCs w:val="26"/>
          </w:rPr>
          <w:t>0,748 км</w:t>
        </w:r>
      </w:smartTag>
      <w:r w:rsidRPr="0047497F">
        <w:rPr>
          <w:bCs/>
          <w:sz w:val="26"/>
          <w:szCs w:val="26"/>
        </w:rPr>
        <w:t xml:space="preserve">. В настоящий момент износ сетей водоснабжения составляет 23%.  </w:t>
      </w:r>
    </w:p>
    <w:p w:rsidR="005019E2" w:rsidRPr="0047497F" w:rsidRDefault="005019E2" w:rsidP="005019E2">
      <w:pPr>
        <w:tabs>
          <w:tab w:val="left" w:pos="1418"/>
        </w:tabs>
        <w:ind w:firstLine="709"/>
        <w:jc w:val="both"/>
        <w:outlineLvl w:val="2"/>
        <w:rPr>
          <w:bCs/>
          <w:sz w:val="26"/>
          <w:szCs w:val="26"/>
        </w:rPr>
      </w:pPr>
      <w:r w:rsidRPr="0047497F">
        <w:rPr>
          <w:bCs/>
          <w:sz w:val="26"/>
          <w:szCs w:val="26"/>
        </w:rPr>
        <w:t>Для водоснабжения жилого фонда и остальных социальных и промышленных объектов на территории Найхинского сельского поселения функционируют одна водозаборная скважина и 3 общественных колодца. Кроме того, по данным администрации в каждом дворе у жильцов населенных пунктов имеются колонки.</w:t>
      </w:r>
    </w:p>
    <w:p w:rsidR="005019E2" w:rsidRPr="0047497F" w:rsidRDefault="005019E2" w:rsidP="005019E2">
      <w:pPr>
        <w:tabs>
          <w:tab w:val="left" w:pos="1418"/>
        </w:tabs>
        <w:ind w:firstLine="709"/>
        <w:jc w:val="both"/>
        <w:outlineLvl w:val="2"/>
        <w:rPr>
          <w:bCs/>
          <w:sz w:val="26"/>
          <w:szCs w:val="26"/>
        </w:rPr>
      </w:pPr>
      <w:r w:rsidRPr="0047497F">
        <w:rPr>
          <w:bCs/>
          <w:i/>
          <w:sz w:val="26"/>
          <w:szCs w:val="26"/>
          <w:u w:val="single"/>
        </w:rPr>
        <w:t>Вывод:</w:t>
      </w:r>
    </w:p>
    <w:p w:rsidR="005019E2" w:rsidRPr="0047497F" w:rsidRDefault="005019E2" w:rsidP="005019E2">
      <w:pPr>
        <w:ind w:firstLine="709"/>
        <w:jc w:val="both"/>
        <w:rPr>
          <w:sz w:val="26"/>
          <w:szCs w:val="26"/>
        </w:rPr>
      </w:pPr>
      <w:r w:rsidRPr="0047497F">
        <w:rPr>
          <w:sz w:val="26"/>
          <w:szCs w:val="26"/>
        </w:rPr>
        <w:t>Проектом генерального плана Найхинского сельского поселения запланировано строительство централизованного водопровода в селе Найхин и в селе Даерга.</w:t>
      </w:r>
    </w:p>
    <w:p w:rsidR="005019E2" w:rsidRPr="005019E2" w:rsidRDefault="005019E2" w:rsidP="005019E2">
      <w:pPr>
        <w:tabs>
          <w:tab w:val="left" w:pos="0"/>
        </w:tabs>
        <w:ind w:firstLine="709"/>
        <w:jc w:val="both"/>
        <w:rPr>
          <w:sz w:val="26"/>
          <w:szCs w:val="26"/>
        </w:rPr>
      </w:pPr>
    </w:p>
    <w:p w:rsidR="005019E2" w:rsidRPr="0047497F" w:rsidRDefault="005019E2" w:rsidP="005019E2">
      <w:pPr>
        <w:tabs>
          <w:tab w:val="left" w:pos="1418"/>
        </w:tabs>
        <w:ind w:firstLine="709"/>
        <w:jc w:val="both"/>
        <w:outlineLvl w:val="2"/>
        <w:rPr>
          <w:b/>
          <w:bCs/>
          <w:i/>
          <w:sz w:val="26"/>
          <w:szCs w:val="26"/>
        </w:rPr>
      </w:pPr>
      <w:r w:rsidRPr="0047497F">
        <w:rPr>
          <w:b/>
          <w:bCs/>
          <w:i/>
          <w:sz w:val="26"/>
          <w:szCs w:val="26"/>
        </w:rPr>
        <w:lastRenderedPageBreak/>
        <w:t>2.2.7.5</w:t>
      </w:r>
      <w:r>
        <w:rPr>
          <w:b/>
          <w:bCs/>
          <w:i/>
          <w:sz w:val="26"/>
          <w:szCs w:val="26"/>
        </w:rPr>
        <w:t>.</w:t>
      </w:r>
      <w:r w:rsidRPr="0047497F">
        <w:rPr>
          <w:b/>
          <w:bCs/>
          <w:i/>
          <w:sz w:val="26"/>
          <w:szCs w:val="26"/>
        </w:rPr>
        <w:t xml:space="preserve"> Водоотведение (канализация)</w:t>
      </w:r>
    </w:p>
    <w:p w:rsidR="005019E2" w:rsidRPr="0047497F" w:rsidRDefault="005019E2" w:rsidP="005019E2">
      <w:pPr>
        <w:tabs>
          <w:tab w:val="left" w:pos="1418"/>
        </w:tabs>
        <w:ind w:firstLine="709"/>
        <w:jc w:val="both"/>
        <w:outlineLvl w:val="2"/>
        <w:rPr>
          <w:bCs/>
          <w:sz w:val="26"/>
          <w:szCs w:val="26"/>
        </w:rPr>
      </w:pPr>
      <w:r w:rsidRPr="0047497F">
        <w:rPr>
          <w:bCs/>
          <w:sz w:val="26"/>
          <w:szCs w:val="26"/>
        </w:rPr>
        <w:t xml:space="preserve">Канализационную сеть в Найхинском сельском поселении имеет здание детского сада с. Найхин и здания школы-интерната. Она состоит из асбестовых труб диаметром 200 мм. общей протяженностью </w:t>
      </w:r>
      <w:smartTag w:uri="urn:schemas-microsoft-com:office:smarttags" w:element="metricconverter">
        <w:smartTagPr>
          <w:attr w:name="ProductID" w:val="161 м"/>
        </w:smartTagPr>
        <w:r w:rsidRPr="0047497F">
          <w:rPr>
            <w:bCs/>
            <w:sz w:val="26"/>
            <w:szCs w:val="26"/>
          </w:rPr>
          <w:t>161 м</w:t>
        </w:r>
      </w:smartTag>
      <w:r w:rsidRPr="0047497F">
        <w:rPr>
          <w:bCs/>
          <w:sz w:val="26"/>
          <w:szCs w:val="26"/>
        </w:rPr>
        <w:t xml:space="preserve">.п. и септика. Система введена в эксплуатацию в 1982 году и на сегодняшний день имеет износ 82%. </w:t>
      </w:r>
    </w:p>
    <w:p w:rsidR="005019E2" w:rsidRPr="0047497F" w:rsidRDefault="005019E2" w:rsidP="005019E2">
      <w:pPr>
        <w:tabs>
          <w:tab w:val="left" w:pos="1418"/>
        </w:tabs>
        <w:ind w:firstLine="709"/>
        <w:jc w:val="both"/>
        <w:outlineLvl w:val="2"/>
        <w:rPr>
          <w:bCs/>
          <w:sz w:val="26"/>
          <w:szCs w:val="26"/>
        </w:rPr>
      </w:pPr>
      <w:r w:rsidRPr="0047497F">
        <w:rPr>
          <w:bCs/>
          <w:sz w:val="26"/>
          <w:szCs w:val="26"/>
        </w:rPr>
        <w:t>Остальные объекты жилого и не жилого фонда канализационных сетей не имеют. Очистных сооружения на территории Найхинского сельского поселения нет.</w:t>
      </w:r>
    </w:p>
    <w:p w:rsidR="005019E2" w:rsidRPr="0047497F" w:rsidRDefault="005019E2" w:rsidP="005019E2">
      <w:pPr>
        <w:ind w:firstLine="709"/>
        <w:jc w:val="both"/>
        <w:rPr>
          <w:sz w:val="26"/>
          <w:szCs w:val="26"/>
        </w:rPr>
      </w:pPr>
      <w:r w:rsidRPr="0047497F">
        <w:rPr>
          <w:sz w:val="26"/>
          <w:szCs w:val="26"/>
        </w:rPr>
        <w:t>Социальные объекты используют выгребные ямы. Жилой сектор обеспечен уличными туалетами-выгребами.  Об обслуживании выгребных ям в объектах социальной сферы и жилого фонда данных не предоставлено.</w:t>
      </w:r>
    </w:p>
    <w:p w:rsidR="005019E2" w:rsidRPr="0047497F" w:rsidRDefault="005019E2" w:rsidP="005019E2">
      <w:pPr>
        <w:tabs>
          <w:tab w:val="left" w:pos="2980"/>
        </w:tabs>
        <w:ind w:firstLine="709"/>
        <w:jc w:val="both"/>
        <w:rPr>
          <w:i/>
          <w:sz w:val="26"/>
          <w:szCs w:val="26"/>
          <w:u w:val="single"/>
        </w:rPr>
      </w:pPr>
      <w:r w:rsidRPr="0047497F">
        <w:rPr>
          <w:i/>
          <w:sz w:val="26"/>
          <w:szCs w:val="26"/>
          <w:u w:val="single"/>
        </w:rPr>
        <w:t>Вывод:</w:t>
      </w:r>
    </w:p>
    <w:p w:rsidR="005019E2" w:rsidRPr="0047497F" w:rsidRDefault="005019E2" w:rsidP="005019E2">
      <w:pPr>
        <w:ind w:firstLine="709"/>
        <w:jc w:val="both"/>
        <w:outlineLvl w:val="2"/>
        <w:rPr>
          <w:bCs/>
          <w:sz w:val="26"/>
          <w:szCs w:val="26"/>
        </w:rPr>
      </w:pPr>
      <w:r w:rsidRPr="0047497F">
        <w:rPr>
          <w:sz w:val="26"/>
          <w:szCs w:val="26"/>
        </w:rPr>
        <w:t>Существующая канализационная сеть требует замены. Н</w:t>
      </w:r>
      <w:r w:rsidRPr="0047497F">
        <w:rPr>
          <w:bCs/>
          <w:sz w:val="26"/>
          <w:szCs w:val="26"/>
        </w:rPr>
        <w:t xml:space="preserve">еобходимо строительство новой расширенной централизованной </w:t>
      </w:r>
      <w:r w:rsidRPr="0047497F">
        <w:rPr>
          <w:sz w:val="26"/>
          <w:szCs w:val="26"/>
        </w:rPr>
        <w:t>канализационной</w:t>
      </w:r>
      <w:r w:rsidRPr="0047497F">
        <w:rPr>
          <w:bCs/>
          <w:sz w:val="26"/>
          <w:szCs w:val="26"/>
        </w:rPr>
        <w:t xml:space="preserve"> системы и очистных сооружений для объектов социальной инфраструктуры Найхинского сельского поселения. </w:t>
      </w:r>
    </w:p>
    <w:p w:rsidR="005019E2" w:rsidRPr="0047497F" w:rsidRDefault="005019E2" w:rsidP="005019E2">
      <w:pPr>
        <w:ind w:firstLine="709"/>
        <w:jc w:val="both"/>
        <w:rPr>
          <w:sz w:val="26"/>
          <w:szCs w:val="26"/>
        </w:rPr>
      </w:pPr>
    </w:p>
    <w:p w:rsidR="005019E2" w:rsidRPr="0047497F" w:rsidRDefault="005019E2" w:rsidP="005019E2">
      <w:pPr>
        <w:suppressAutoHyphens/>
        <w:ind w:firstLine="709"/>
        <w:jc w:val="both"/>
        <w:rPr>
          <w:rFonts w:eastAsia="Calibri"/>
          <w:b/>
          <w:i/>
          <w:sz w:val="26"/>
          <w:szCs w:val="26"/>
          <w:lang w:eastAsia="ar-SA"/>
        </w:rPr>
      </w:pPr>
      <w:r w:rsidRPr="0047497F">
        <w:rPr>
          <w:rFonts w:eastAsia="Calibri"/>
          <w:b/>
          <w:i/>
          <w:sz w:val="26"/>
          <w:szCs w:val="26"/>
          <w:lang w:eastAsia="ar-SA"/>
        </w:rPr>
        <w:t>2.2.7.6</w:t>
      </w:r>
      <w:r>
        <w:rPr>
          <w:rFonts w:eastAsia="Calibri"/>
          <w:b/>
          <w:i/>
          <w:sz w:val="26"/>
          <w:szCs w:val="26"/>
          <w:lang w:eastAsia="ar-SA"/>
        </w:rPr>
        <w:t>.</w:t>
      </w:r>
      <w:r w:rsidRPr="0047497F">
        <w:rPr>
          <w:rFonts w:eastAsia="Calibri"/>
          <w:b/>
          <w:i/>
          <w:sz w:val="26"/>
          <w:szCs w:val="26"/>
          <w:lang w:eastAsia="ar-SA"/>
        </w:rPr>
        <w:t xml:space="preserve"> Газоснабжение</w:t>
      </w:r>
    </w:p>
    <w:p w:rsidR="005019E2" w:rsidRPr="0047497F" w:rsidRDefault="005019E2" w:rsidP="005019E2">
      <w:pPr>
        <w:tabs>
          <w:tab w:val="left" w:pos="1276"/>
        </w:tabs>
        <w:suppressAutoHyphens/>
        <w:ind w:firstLine="709"/>
        <w:jc w:val="both"/>
        <w:rPr>
          <w:rFonts w:eastAsia="Calibri"/>
          <w:bCs/>
          <w:sz w:val="26"/>
          <w:szCs w:val="26"/>
          <w:lang w:eastAsia="ar-SA"/>
        </w:rPr>
      </w:pPr>
      <w:r w:rsidRPr="0047497F">
        <w:rPr>
          <w:rFonts w:eastAsia="Calibri"/>
          <w:bCs/>
          <w:sz w:val="26"/>
          <w:szCs w:val="26"/>
          <w:lang w:eastAsia="ar-SA"/>
        </w:rPr>
        <w:t xml:space="preserve">Единой централизованной системы газоснабжения на территории Найхинского сельского поселения нет. </w:t>
      </w:r>
    </w:p>
    <w:p w:rsidR="005019E2" w:rsidRPr="0047497F" w:rsidRDefault="005019E2" w:rsidP="005019E2">
      <w:pPr>
        <w:tabs>
          <w:tab w:val="left" w:pos="1276"/>
        </w:tabs>
        <w:suppressAutoHyphens/>
        <w:ind w:firstLine="709"/>
        <w:jc w:val="both"/>
        <w:rPr>
          <w:rFonts w:eastAsia="Calibri"/>
          <w:bCs/>
          <w:i/>
          <w:sz w:val="26"/>
          <w:szCs w:val="26"/>
          <w:u w:val="single"/>
          <w:lang w:eastAsia="ar-SA"/>
        </w:rPr>
      </w:pPr>
      <w:r w:rsidRPr="0047497F">
        <w:rPr>
          <w:rFonts w:eastAsia="Calibri"/>
          <w:bCs/>
          <w:i/>
          <w:sz w:val="26"/>
          <w:szCs w:val="26"/>
          <w:u w:val="single"/>
          <w:lang w:eastAsia="ar-SA"/>
        </w:rPr>
        <w:t xml:space="preserve">Вывод: </w:t>
      </w:r>
    </w:p>
    <w:p w:rsidR="005019E2" w:rsidRPr="0047497F" w:rsidRDefault="005019E2" w:rsidP="005019E2">
      <w:pPr>
        <w:tabs>
          <w:tab w:val="left" w:pos="1276"/>
        </w:tabs>
        <w:suppressAutoHyphens/>
        <w:ind w:firstLine="709"/>
        <w:jc w:val="both"/>
        <w:rPr>
          <w:rFonts w:eastAsia="Calibri"/>
          <w:bCs/>
          <w:color w:val="7030A0"/>
          <w:sz w:val="26"/>
          <w:szCs w:val="26"/>
          <w:lang w:eastAsia="ar-SA"/>
        </w:rPr>
      </w:pPr>
      <w:r w:rsidRPr="0047497F">
        <w:rPr>
          <w:rFonts w:eastAsia="Calibri"/>
          <w:bCs/>
          <w:sz w:val="26"/>
          <w:szCs w:val="26"/>
          <w:lang w:eastAsia="ar-SA"/>
        </w:rPr>
        <w:t>Схемой территориального планирования Нанайского муниципального района и проектом генерального плана предусмотрена газификация Найхинского сельского поселения.</w:t>
      </w:r>
    </w:p>
    <w:p w:rsidR="005019E2" w:rsidRDefault="005019E2" w:rsidP="005019E2">
      <w:pPr>
        <w:ind w:firstLine="709"/>
        <w:jc w:val="both"/>
        <w:rPr>
          <w:rFonts w:eastAsia="Calibri"/>
          <w:sz w:val="26"/>
          <w:szCs w:val="26"/>
          <w:lang w:eastAsia="ar-SA"/>
        </w:rPr>
      </w:pPr>
    </w:p>
    <w:p w:rsidR="005019E2" w:rsidRPr="0047497F" w:rsidRDefault="005019E2" w:rsidP="005019E2">
      <w:pPr>
        <w:tabs>
          <w:tab w:val="left" w:pos="1276"/>
        </w:tabs>
        <w:suppressAutoHyphens/>
        <w:ind w:firstLine="709"/>
        <w:jc w:val="both"/>
        <w:rPr>
          <w:rFonts w:eastAsia="Calibri"/>
          <w:b/>
          <w:bCs/>
          <w:sz w:val="26"/>
          <w:szCs w:val="26"/>
          <w:lang w:eastAsia="ar-SA"/>
        </w:rPr>
      </w:pPr>
      <w:r w:rsidRPr="0047497F">
        <w:rPr>
          <w:rFonts w:eastAsia="Calibri"/>
          <w:b/>
          <w:bCs/>
          <w:sz w:val="26"/>
          <w:szCs w:val="26"/>
          <w:lang w:eastAsia="ar-SA"/>
        </w:rPr>
        <w:t>2.2.8</w:t>
      </w:r>
      <w:r>
        <w:rPr>
          <w:rFonts w:eastAsia="Calibri"/>
          <w:b/>
          <w:bCs/>
          <w:sz w:val="26"/>
          <w:szCs w:val="26"/>
          <w:lang w:eastAsia="ar-SA"/>
        </w:rPr>
        <w:t>.</w:t>
      </w:r>
      <w:r w:rsidRPr="0047497F">
        <w:rPr>
          <w:rFonts w:eastAsia="Calibri"/>
          <w:b/>
          <w:bCs/>
          <w:sz w:val="26"/>
          <w:szCs w:val="26"/>
          <w:lang w:eastAsia="ar-SA"/>
        </w:rPr>
        <w:t xml:space="preserve"> Экологическое состояние территории</w:t>
      </w:r>
    </w:p>
    <w:p w:rsidR="005019E2" w:rsidRPr="0047497F" w:rsidRDefault="005019E2" w:rsidP="005019E2">
      <w:pPr>
        <w:widowControl w:val="0"/>
        <w:suppressAutoHyphens/>
        <w:ind w:firstLine="709"/>
        <w:jc w:val="both"/>
        <w:rPr>
          <w:sz w:val="26"/>
          <w:szCs w:val="26"/>
          <w:lang w:bidi="en-US"/>
        </w:rPr>
      </w:pPr>
      <w:r w:rsidRPr="0047497F">
        <w:rPr>
          <w:sz w:val="26"/>
          <w:szCs w:val="26"/>
          <w:lang w:bidi="en-US"/>
        </w:rPr>
        <w:t xml:space="preserve">При решении вопросов использования территории для нужд градостроительства, развития социальной сферы и иных вопросов развития сельского поселения, необходимо учитывать все требования по охране окружающей среды и обеспечения безопасной жизнедеятельности населения. Такими требованиями в сельском поселении являются: </w:t>
      </w:r>
    </w:p>
    <w:p w:rsidR="005019E2" w:rsidRPr="0047497F" w:rsidRDefault="005019E2" w:rsidP="00E72477">
      <w:pPr>
        <w:widowControl w:val="0"/>
        <w:numPr>
          <w:ilvl w:val="0"/>
          <w:numId w:val="36"/>
        </w:numPr>
        <w:tabs>
          <w:tab w:val="num" w:pos="993"/>
        </w:tabs>
        <w:suppressAutoHyphens/>
        <w:ind w:left="0" w:firstLine="709"/>
        <w:jc w:val="both"/>
        <w:rPr>
          <w:sz w:val="26"/>
          <w:szCs w:val="26"/>
          <w:lang w:bidi="en-US"/>
        </w:rPr>
      </w:pPr>
      <w:r w:rsidRPr="0047497F">
        <w:rPr>
          <w:sz w:val="26"/>
          <w:szCs w:val="26"/>
          <w:lang w:bidi="en-US"/>
        </w:rPr>
        <w:t>Обеспечение очистки сточных вод;</w:t>
      </w:r>
    </w:p>
    <w:p w:rsidR="005019E2" w:rsidRPr="0047497F" w:rsidRDefault="005019E2" w:rsidP="00E72477">
      <w:pPr>
        <w:widowControl w:val="0"/>
        <w:numPr>
          <w:ilvl w:val="0"/>
          <w:numId w:val="36"/>
        </w:numPr>
        <w:tabs>
          <w:tab w:val="num" w:pos="993"/>
        </w:tabs>
        <w:suppressAutoHyphens/>
        <w:ind w:left="0" w:firstLine="709"/>
        <w:jc w:val="both"/>
        <w:rPr>
          <w:sz w:val="26"/>
          <w:szCs w:val="26"/>
          <w:lang w:bidi="en-US"/>
        </w:rPr>
      </w:pPr>
      <w:r w:rsidRPr="0047497F">
        <w:rPr>
          <w:sz w:val="26"/>
          <w:szCs w:val="26"/>
          <w:lang w:bidi="en-US"/>
        </w:rPr>
        <w:t>Охрана атмосферного воздуха;</w:t>
      </w:r>
    </w:p>
    <w:p w:rsidR="005019E2" w:rsidRPr="0047497F" w:rsidRDefault="005019E2" w:rsidP="00E72477">
      <w:pPr>
        <w:widowControl w:val="0"/>
        <w:numPr>
          <w:ilvl w:val="0"/>
          <w:numId w:val="36"/>
        </w:numPr>
        <w:tabs>
          <w:tab w:val="num" w:pos="993"/>
        </w:tabs>
        <w:suppressAutoHyphens/>
        <w:ind w:left="0" w:firstLine="709"/>
        <w:jc w:val="both"/>
        <w:rPr>
          <w:sz w:val="26"/>
          <w:szCs w:val="26"/>
          <w:lang w:bidi="en-US"/>
        </w:rPr>
      </w:pPr>
      <w:r w:rsidRPr="0047497F">
        <w:rPr>
          <w:sz w:val="26"/>
          <w:szCs w:val="26"/>
          <w:lang w:bidi="en-US"/>
        </w:rPr>
        <w:t>Организация сбора и вывоза бытовых отходов и мусора и охрана земель от загрязнения отходами;</w:t>
      </w:r>
    </w:p>
    <w:p w:rsidR="005019E2" w:rsidRPr="0047497F" w:rsidRDefault="005019E2" w:rsidP="00E72477">
      <w:pPr>
        <w:widowControl w:val="0"/>
        <w:numPr>
          <w:ilvl w:val="0"/>
          <w:numId w:val="36"/>
        </w:numPr>
        <w:tabs>
          <w:tab w:val="num" w:pos="993"/>
        </w:tabs>
        <w:suppressAutoHyphens/>
        <w:ind w:left="0" w:firstLine="709"/>
        <w:jc w:val="both"/>
        <w:rPr>
          <w:sz w:val="26"/>
          <w:szCs w:val="26"/>
          <w:lang w:bidi="en-US"/>
        </w:rPr>
      </w:pPr>
      <w:r w:rsidRPr="0047497F">
        <w:rPr>
          <w:sz w:val="26"/>
          <w:szCs w:val="26"/>
          <w:lang w:bidi="en-US"/>
        </w:rPr>
        <w:t>Соблюдение режима использования территорий, ограниченных в пользовании: водоохранных и прибрежных защитных полос, санитарно – защитных зон;</w:t>
      </w:r>
    </w:p>
    <w:p w:rsidR="005019E2" w:rsidRPr="0047497F" w:rsidRDefault="005019E2" w:rsidP="00E72477">
      <w:pPr>
        <w:widowControl w:val="0"/>
        <w:numPr>
          <w:ilvl w:val="0"/>
          <w:numId w:val="36"/>
        </w:numPr>
        <w:tabs>
          <w:tab w:val="num" w:pos="993"/>
        </w:tabs>
        <w:suppressAutoHyphens/>
        <w:ind w:left="0" w:firstLine="709"/>
        <w:jc w:val="both"/>
        <w:rPr>
          <w:sz w:val="26"/>
          <w:szCs w:val="26"/>
          <w:lang w:bidi="en-US"/>
        </w:rPr>
      </w:pPr>
      <w:r w:rsidRPr="0047497F">
        <w:rPr>
          <w:sz w:val="26"/>
          <w:szCs w:val="26"/>
          <w:lang w:bidi="en-US"/>
        </w:rPr>
        <w:t>Соблюдение санитарных правил.</w:t>
      </w:r>
    </w:p>
    <w:p w:rsidR="005019E2" w:rsidRPr="0047497F" w:rsidRDefault="005019E2" w:rsidP="005019E2">
      <w:pPr>
        <w:widowControl w:val="0"/>
        <w:suppressAutoHyphens/>
        <w:ind w:firstLine="709"/>
        <w:jc w:val="both"/>
        <w:rPr>
          <w:sz w:val="26"/>
          <w:szCs w:val="26"/>
          <w:lang w:bidi="en-US"/>
        </w:rPr>
      </w:pPr>
      <w:r w:rsidRPr="0047497F">
        <w:rPr>
          <w:sz w:val="26"/>
          <w:szCs w:val="26"/>
          <w:lang w:bidi="en-US"/>
        </w:rPr>
        <w:t>Несмотря на то, что экологическая ситуация Нанайского района характеризуется относительной стабильностью, острыми проблемы остаются загрязнения атмосферы и обращения с отходами.</w:t>
      </w:r>
    </w:p>
    <w:p w:rsidR="005019E2" w:rsidRPr="0047497F" w:rsidRDefault="005019E2" w:rsidP="005019E2">
      <w:pPr>
        <w:widowControl w:val="0"/>
        <w:suppressAutoHyphens/>
        <w:ind w:firstLine="709"/>
        <w:jc w:val="both"/>
        <w:rPr>
          <w:sz w:val="26"/>
          <w:szCs w:val="26"/>
          <w:lang w:bidi="en-US"/>
        </w:rPr>
      </w:pPr>
      <w:r w:rsidRPr="0047497F">
        <w:rPr>
          <w:sz w:val="26"/>
          <w:szCs w:val="26"/>
          <w:lang w:bidi="en-US"/>
        </w:rPr>
        <w:t>Основными предприятиями, осуществляющими наиболее значительное негативное воздействие на окружающую среду поселения, являются предприятия жилищно-коммунального хозяйства и промышленные предприятия.</w:t>
      </w:r>
    </w:p>
    <w:p w:rsidR="005019E2" w:rsidRDefault="005019E2" w:rsidP="005019E2">
      <w:pPr>
        <w:widowControl w:val="0"/>
        <w:suppressAutoHyphens/>
        <w:ind w:firstLine="709"/>
        <w:jc w:val="both"/>
        <w:rPr>
          <w:rFonts w:eastAsia="Calibri"/>
          <w:sz w:val="26"/>
          <w:szCs w:val="26"/>
          <w:lang w:eastAsia="ar-SA"/>
        </w:rPr>
      </w:pPr>
      <w:r w:rsidRPr="0047497F">
        <w:rPr>
          <w:rFonts w:eastAsia="Calibri"/>
          <w:sz w:val="26"/>
          <w:szCs w:val="26"/>
          <w:lang w:eastAsia="ar-SA"/>
        </w:rPr>
        <w:t>Кроме этого, непосредственная близость поселения к федеральной трассе так же негативно влияет на окружающую среду.</w:t>
      </w:r>
    </w:p>
    <w:p w:rsidR="005019E2" w:rsidRPr="0047497F" w:rsidRDefault="005019E2" w:rsidP="005019E2">
      <w:pPr>
        <w:widowControl w:val="0"/>
        <w:suppressAutoHyphens/>
        <w:ind w:firstLine="709"/>
        <w:jc w:val="both"/>
        <w:rPr>
          <w:rFonts w:eastAsia="Calibri"/>
          <w:sz w:val="26"/>
          <w:szCs w:val="26"/>
          <w:lang w:eastAsia="ar-SA"/>
        </w:rPr>
      </w:pPr>
    </w:p>
    <w:p w:rsidR="005019E2" w:rsidRPr="0047497F" w:rsidRDefault="005019E2" w:rsidP="005019E2">
      <w:pPr>
        <w:tabs>
          <w:tab w:val="left" w:pos="1418"/>
        </w:tabs>
        <w:suppressAutoHyphens/>
        <w:ind w:firstLine="709"/>
        <w:jc w:val="both"/>
        <w:outlineLvl w:val="2"/>
        <w:rPr>
          <w:rFonts w:eastAsia="Calibri"/>
          <w:b/>
          <w:bCs/>
          <w:i/>
          <w:sz w:val="26"/>
          <w:szCs w:val="26"/>
          <w:lang w:eastAsia="ar-SA"/>
        </w:rPr>
      </w:pPr>
      <w:r w:rsidRPr="0047497F">
        <w:rPr>
          <w:rFonts w:eastAsia="Calibri"/>
          <w:b/>
          <w:bCs/>
          <w:i/>
          <w:sz w:val="26"/>
          <w:szCs w:val="26"/>
          <w:lang w:eastAsia="ar-SA"/>
        </w:rPr>
        <w:lastRenderedPageBreak/>
        <w:t>2.2.8.1</w:t>
      </w:r>
      <w:r>
        <w:rPr>
          <w:rFonts w:eastAsia="Calibri"/>
          <w:b/>
          <w:bCs/>
          <w:i/>
          <w:sz w:val="26"/>
          <w:szCs w:val="26"/>
          <w:lang w:eastAsia="ar-SA"/>
        </w:rPr>
        <w:t>.</w:t>
      </w:r>
      <w:r w:rsidRPr="0047497F">
        <w:rPr>
          <w:rFonts w:eastAsia="Calibri"/>
          <w:b/>
          <w:bCs/>
          <w:i/>
          <w:sz w:val="26"/>
          <w:szCs w:val="26"/>
          <w:lang w:eastAsia="ar-SA"/>
        </w:rPr>
        <w:t xml:space="preserve"> Поверхностные и подземные</w:t>
      </w:r>
      <w:r>
        <w:rPr>
          <w:rFonts w:eastAsia="Calibri"/>
          <w:b/>
          <w:bCs/>
          <w:i/>
          <w:sz w:val="26"/>
          <w:szCs w:val="26"/>
          <w:lang w:eastAsia="ar-SA"/>
        </w:rPr>
        <w:t xml:space="preserve"> воды</w:t>
      </w:r>
    </w:p>
    <w:p w:rsidR="005019E2" w:rsidRPr="0047497F" w:rsidRDefault="005019E2" w:rsidP="005019E2">
      <w:pPr>
        <w:suppressAutoHyphens/>
        <w:ind w:firstLine="709"/>
        <w:jc w:val="both"/>
        <w:rPr>
          <w:rFonts w:eastAsia="Calibri"/>
          <w:sz w:val="26"/>
          <w:szCs w:val="26"/>
          <w:lang w:eastAsia="ar-SA"/>
        </w:rPr>
      </w:pPr>
      <w:r w:rsidRPr="0047497F">
        <w:rPr>
          <w:rFonts w:eastAsia="Calibri"/>
          <w:sz w:val="26"/>
          <w:szCs w:val="26"/>
          <w:lang w:eastAsia="ar-SA"/>
        </w:rPr>
        <w:t xml:space="preserve">Водно-болотные угодья амурского бассейна признаны объектом общемировой ценности, главнейший ресурс Амура – пресная вода. Река несет в океан 346 куб. км воды в год. С каждым годом все острее ощущается проблема загрязнения вод Амура, в том числе для населения района. </w:t>
      </w:r>
    </w:p>
    <w:p w:rsidR="005019E2" w:rsidRPr="0047497F" w:rsidRDefault="005019E2" w:rsidP="005019E2">
      <w:pPr>
        <w:suppressAutoHyphens/>
        <w:ind w:firstLine="709"/>
        <w:jc w:val="both"/>
        <w:rPr>
          <w:rFonts w:eastAsia="Calibri"/>
          <w:sz w:val="26"/>
          <w:szCs w:val="26"/>
          <w:lang w:eastAsia="ar-SA"/>
        </w:rPr>
      </w:pPr>
      <w:r w:rsidRPr="0047497F">
        <w:rPr>
          <w:rFonts w:eastAsia="Calibri"/>
          <w:sz w:val="26"/>
          <w:szCs w:val="26"/>
          <w:lang w:eastAsia="ar-SA"/>
        </w:rPr>
        <w:t xml:space="preserve">Опасными техногенными процессами в границах рассматриваемой территории является загрязнение поверхностных и подземных вод. </w:t>
      </w:r>
    </w:p>
    <w:p w:rsidR="005019E2" w:rsidRPr="0047497F" w:rsidRDefault="005019E2" w:rsidP="005019E2">
      <w:pPr>
        <w:suppressAutoHyphens/>
        <w:ind w:firstLine="709"/>
        <w:jc w:val="both"/>
        <w:rPr>
          <w:rFonts w:eastAsia="Calibri"/>
          <w:sz w:val="26"/>
          <w:szCs w:val="26"/>
          <w:lang w:eastAsia="ar-SA"/>
        </w:rPr>
      </w:pPr>
      <w:r w:rsidRPr="0047497F">
        <w:rPr>
          <w:rFonts w:eastAsia="Calibri"/>
          <w:sz w:val="26"/>
          <w:szCs w:val="26"/>
          <w:lang w:eastAsia="ar-SA"/>
        </w:rPr>
        <w:t>Гидрохимический состав водных объектов формируется как под влиянием естественных гидрохимических факторов, так и под влиянием сброса загрязненных и недостаточно очищенных сточных вод промышленных предприятий, объектов жилищно - коммунального хозяйства, поверхностного стока с площадей водосбора.</w:t>
      </w:r>
    </w:p>
    <w:p w:rsidR="005019E2" w:rsidRPr="0047497F" w:rsidRDefault="005019E2" w:rsidP="005019E2">
      <w:pPr>
        <w:suppressAutoHyphens/>
        <w:ind w:firstLine="709"/>
        <w:jc w:val="both"/>
        <w:rPr>
          <w:rFonts w:eastAsia="Calibri"/>
          <w:sz w:val="26"/>
          <w:szCs w:val="26"/>
          <w:lang w:eastAsia="ar-SA"/>
        </w:rPr>
      </w:pPr>
      <w:r w:rsidRPr="0047497F">
        <w:rPr>
          <w:rFonts w:eastAsia="Calibri"/>
          <w:sz w:val="26"/>
          <w:szCs w:val="26"/>
          <w:lang w:eastAsia="ar-SA"/>
        </w:rPr>
        <w:t>Сбросы недостаточно очищенных вод, вымывание из почвы удобрений и ядохимикатов способствуют загрязнению рек. Застройка территорий, прокладка автомобильных дорог приводят к изменению гидрогеологических условий, рельефа, почвенного покрова. Кроме того, нарушение естественных стоков осадков приводит к подъему уровня грунтовых вод.</w:t>
      </w:r>
    </w:p>
    <w:p w:rsidR="005019E2" w:rsidRPr="0047497F" w:rsidRDefault="005019E2" w:rsidP="005019E2">
      <w:pPr>
        <w:suppressAutoHyphens/>
        <w:ind w:firstLine="709"/>
        <w:jc w:val="both"/>
        <w:rPr>
          <w:rFonts w:eastAsia="Calibri"/>
          <w:sz w:val="26"/>
          <w:szCs w:val="26"/>
          <w:lang w:eastAsia="ar-SA"/>
        </w:rPr>
      </w:pPr>
      <w:r w:rsidRPr="0047497F">
        <w:rPr>
          <w:rFonts w:eastAsia="Calibri"/>
          <w:sz w:val="26"/>
          <w:szCs w:val="26"/>
          <w:lang w:eastAsia="ar-SA"/>
        </w:rPr>
        <w:t>Значительный вклад в загрязнение водных объектов взвешенными веществами и в повышении минерализации воды вносят стихийные природные явления: паводки, оползни, экзогенные процессы, связанные с поднятием уровня грунтовых и подземных вод.</w:t>
      </w:r>
    </w:p>
    <w:p w:rsidR="005019E2" w:rsidRPr="0047497F" w:rsidRDefault="005019E2" w:rsidP="005019E2">
      <w:pPr>
        <w:suppressAutoHyphens/>
        <w:ind w:firstLine="709"/>
        <w:jc w:val="both"/>
        <w:rPr>
          <w:rFonts w:eastAsia="Calibri"/>
          <w:i/>
          <w:color w:val="000000"/>
          <w:sz w:val="26"/>
          <w:szCs w:val="26"/>
          <w:u w:val="single"/>
          <w:lang w:eastAsia="ar-SA"/>
        </w:rPr>
      </w:pPr>
      <w:r w:rsidRPr="0047497F">
        <w:rPr>
          <w:rFonts w:eastAsia="Calibri"/>
          <w:i/>
          <w:color w:val="000000"/>
          <w:sz w:val="26"/>
          <w:szCs w:val="26"/>
          <w:u w:val="single"/>
          <w:lang w:eastAsia="ar-SA"/>
        </w:rPr>
        <w:t xml:space="preserve">Вывод: </w:t>
      </w:r>
    </w:p>
    <w:p w:rsidR="005019E2" w:rsidRPr="0047497F" w:rsidRDefault="005019E2" w:rsidP="005019E2">
      <w:pPr>
        <w:suppressAutoHyphens/>
        <w:ind w:firstLine="709"/>
        <w:jc w:val="both"/>
        <w:rPr>
          <w:rFonts w:eastAsia="Calibri"/>
          <w:b/>
          <w:i/>
          <w:sz w:val="26"/>
          <w:szCs w:val="26"/>
          <w:lang w:eastAsia="ar-SA"/>
        </w:rPr>
      </w:pPr>
      <w:r w:rsidRPr="0047497F">
        <w:rPr>
          <w:rFonts w:eastAsia="Calibri"/>
          <w:sz w:val="26"/>
          <w:szCs w:val="26"/>
          <w:lang w:eastAsia="ar-SA"/>
        </w:rPr>
        <w:t>Главной проблемой в соблюдении экологического равновесия водных ресурсов на территории Найхинского сельского поселения является отсутствие системы канализации и очистных сооружений.</w:t>
      </w:r>
    </w:p>
    <w:p w:rsidR="005019E2" w:rsidRPr="0047497F" w:rsidRDefault="005019E2" w:rsidP="005019E2">
      <w:pPr>
        <w:suppressAutoHyphens/>
        <w:ind w:firstLine="709"/>
        <w:jc w:val="both"/>
        <w:rPr>
          <w:rFonts w:eastAsia="Calibri"/>
          <w:i/>
          <w:sz w:val="26"/>
          <w:szCs w:val="26"/>
          <w:lang w:eastAsia="ar-SA"/>
        </w:rPr>
      </w:pPr>
    </w:p>
    <w:p w:rsidR="005019E2" w:rsidRPr="0047497F" w:rsidRDefault="005019E2" w:rsidP="005019E2">
      <w:pPr>
        <w:suppressAutoHyphens/>
        <w:ind w:firstLine="709"/>
        <w:jc w:val="both"/>
        <w:rPr>
          <w:rFonts w:eastAsia="Calibri"/>
          <w:b/>
          <w:i/>
          <w:sz w:val="26"/>
          <w:szCs w:val="26"/>
          <w:lang w:eastAsia="ar-SA"/>
        </w:rPr>
      </w:pPr>
      <w:r w:rsidRPr="0047497F">
        <w:rPr>
          <w:rFonts w:eastAsia="Calibri"/>
          <w:b/>
          <w:i/>
          <w:sz w:val="26"/>
          <w:szCs w:val="26"/>
          <w:lang w:eastAsia="ar-SA"/>
        </w:rPr>
        <w:t>2.2.8.2</w:t>
      </w:r>
      <w:r>
        <w:rPr>
          <w:rFonts w:eastAsia="Calibri"/>
          <w:b/>
          <w:i/>
          <w:sz w:val="26"/>
          <w:szCs w:val="26"/>
          <w:lang w:eastAsia="ar-SA"/>
        </w:rPr>
        <w:t>.</w:t>
      </w:r>
      <w:r w:rsidRPr="0047497F">
        <w:rPr>
          <w:rFonts w:eastAsia="Calibri"/>
          <w:b/>
          <w:i/>
          <w:sz w:val="26"/>
          <w:szCs w:val="26"/>
          <w:lang w:eastAsia="ar-SA"/>
        </w:rPr>
        <w:t xml:space="preserve"> Атмосферный воздух</w:t>
      </w:r>
    </w:p>
    <w:p w:rsidR="005019E2" w:rsidRPr="0047497F" w:rsidRDefault="005019E2" w:rsidP="005019E2">
      <w:pPr>
        <w:suppressAutoHyphens/>
        <w:ind w:firstLine="709"/>
        <w:jc w:val="both"/>
        <w:rPr>
          <w:rFonts w:eastAsia="Calibri"/>
          <w:color w:val="FF0000"/>
          <w:sz w:val="26"/>
          <w:szCs w:val="26"/>
          <w:lang w:eastAsia="ar-SA"/>
        </w:rPr>
      </w:pPr>
      <w:r w:rsidRPr="0047497F">
        <w:rPr>
          <w:rFonts w:eastAsia="Calibri"/>
          <w:sz w:val="26"/>
          <w:szCs w:val="26"/>
          <w:lang w:eastAsia="ar-SA"/>
        </w:rPr>
        <w:t>Источниками загрязнения атмосферного воздуха, на территории сельского поселения являются промышленные предприятия объекты инженерной инфраструктуры, а также печное отопление. Воздух Найхинского сельского поселения загрязняется различными примесями в виде пыли, дыма, сажи, и др.</w:t>
      </w:r>
    </w:p>
    <w:p w:rsidR="005019E2" w:rsidRPr="0047497F" w:rsidRDefault="005019E2" w:rsidP="005019E2">
      <w:pPr>
        <w:suppressAutoHyphens/>
        <w:ind w:firstLine="709"/>
        <w:jc w:val="both"/>
        <w:rPr>
          <w:rFonts w:eastAsia="Calibri"/>
          <w:i/>
          <w:color w:val="000000"/>
          <w:sz w:val="26"/>
          <w:szCs w:val="26"/>
          <w:u w:val="single"/>
          <w:lang w:eastAsia="ar-SA"/>
        </w:rPr>
      </w:pPr>
      <w:r w:rsidRPr="0047497F">
        <w:rPr>
          <w:rFonts w:eastAsia="Calibri"/>
          <w:i/>
          <w:color w:val="000000"/>
          <w:sz w:val="26"/>
          <w:szCs w:val="26"/>
          <w:u w:val="single"/>
          <w:lang w:eastAsia="ar-SA"/>
        </w:rPr>
        <w:t xml:space="preserve">Вывод: </w:t>
      </w:r>
    </w:p>
    <w:p w:rsidR="005019E2" w:rsidRPr="0047497F" w:rsidRDefault="005019E2" w:rsidP="005019E2">
      <w:pPr>
        <w:suppressAutoHyphens/>
        <w:ind w:firstLine="709"/>
        <w:jc w:val="both"/>
        <w:rPr>
          <w:rFonts w:eastAsia="Calibri"/>
          <w:color w:val="000000"/>
          <w:sz w:val="26"/>
          <w:szCs w:val="26"/>
          <w:lang w:eastAsia="ar-SA"/>
        </w:rPr>
      </w:pPr>
      <w:r w:rsidRPr="0047497F">
        <w:rPr>
          <w:rFonts w:eastAsia="Calibri"/>
          <w:color w:val="000000"/>
          <w:sz w:val="26"/>
          <w:szCs w:val="26"/>
          <w:lang w:eastAsia="ar-SA"/>
        </w:rPr>
        <w:t xml:space="preserve">Необходимо оснащение промышленных предприятий Найхинского сельского поселения современным пылегазоочистным оборудованием. </w:t>
      </w:r>
    </w:p>
    <w:p w:rsidR="005019E2" w:rsidRDefault="005019E2" w:rsidP="005019E2">
      <w:pPr>
        <w:ind w:firstLine="709"/>
        <w:jc w:val="both"/>
        <w:rPr>
          <w:rFonts w:eastAsia="Calibri"/>
          <w:sz w:val="26"/>
          <w:szCs w:val="26"/>
          <w:lang w:eastAsia="ar-SA"/>
        </w:rPr>
      </w:pPr>
    </w:p>
    <w:p w:rsidR="005019E2" w:rsidRPr="0047497F" w:rsidRDefault="005019E2" w:rsidP="005019E2">
      <w:pPr>
        <w:suppressAutoHyphens/>
        <w:ind w:firstLine="709"/>
        <w:jc w:val="both"/>
        <w:rPr>
          <w:rFonts w:eastAsia="Calibri"/>
          <w:b/>
          <w:i/>
          <w:sz w:val="26"/>
          <w:szCs w:val="26"/>
          <w:lang w:eastAsia="ar-SA"/>
        </w:rPr>
      </w:pPr>
      <w:r w:rsidRPr="0047497F">
        <w:rPr>
          <w:rFonts w:eastAsia="Calibri"/>
          <w:b/>
          <w:i/>
          <w:sz w:val="26"/>
          <w:szCs w:val="26"/>
          <w:lang w:eastAsia="ar-SA"/>
        </w:rPr>
        <w:t>2.2.8.3</w:t>
      </w:r>
      <w:r>
        <w:rPr>
          <w:rFonts w:eastAsia="Calibri"/>
          <w:b/>
          <w:i/>
          <w:sz w:val="26"/>
          <w:szCs w:val="26"/>
          <w:lang w:eastAsia="ar-SA"/>
        </w:rPr>
        <w:t>.</w:t>
      </w:r>
      <w:r w:rsidRPr="0047497F">
        <w:rPr>
          <w:rFonts w:eastAsia="Calibri"/>
          <w:b/>
          <w:i/>
          <w:sz w:val="26"/>
          <w:szCs w:val="26"/>
          <w:lang w:eastAsia="ar-SA"/>
        </w:rPr>
        <w:t xml:space="preserve"> Почвенный покров</w:t>
      </w:r>
    </w:p>
    <w:p w:rsidR="005019E2" w:rsidRPr="0047497F" w:rsidRDefault="005019E2" w:rsidP="005019E2">
      <w:pPr>
        <w:tabs>
          <w:tab w:val="left" w:pos="1027"/>
        </w:tabs>
        <w:suppressAutoHyphens/>
        <w:ind w:firstLine="709"/>
        <w:jc w:val="both"/>
        <w:rPr>
          <w:rFonts w:eastAsia="Calibri"/>
          <w:bCs/>
          <w:sz w:val="26"/>
          <w:szCs w:val="26"/>
          <w:lang w:eastAsia="ar-SA"/>
        </w:rPr>
      </w:pPr>
      <w:r w:rsidRPr="0047497F">
        <w:rPr>
          <w:rFonts w:eastAsia="Calibri"/>
          <w:bCs/>
          <w:sz w:val="26"/>
          <w:szCs w:val="26"/>
          <w:lang w:eastAsia="ar-SA"/>
        </w:rPr>
        <w:t>Почва является местом сосредоточения всех загрязнителей,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 Так же почва является объектом биосферы, где происходит обезвреживание и разрушение подавляющего большинства органических, неорганических и биологических загрязнений окружающей среды. Уровень загрязнения почвы оказывает заметное влияние на контактирующие с ней среды: воздух, подземные и поверхностные воды, растения.</w:t>
      </w:r>
    </w:p>
    <w:p w:rsidR="005019E2" w:rsidRPr="0047497F" w:rsidRDefault="005019E2" w:rsidP="005019E2">
      <w:pPr>
        <w:tabs>
          <w:tab w:val="left" w:pos="1027"/>
        </w:tabs>
        <w:suppressAutoHyphens/>
        <w:ind w:firstLine="709"/>
        <w:jc w:val="both"/>
        <w:rPr>
          <w:rFonts w:eastAsia="Calibri"/>
          <w:bCs/>
          <w:sz w:val="26"/>
          <w:szCs w:val="26"/>
          <w:lang w:eastAsia="ar-SA"/>
        </w:rPr>
      </w:pPr>
      <w:r w:rsidRPr="0047497F">
        <w:rPr>
          <w:rFonts w:eastAsia="Calibri"/>
          <w:bCs/>
          <w:sz w:val="26"/>
          <w:szCs w:val="26"/>
          <w:lang w:eastAsia="ar-SA"/>
        </w:rPr>
        <w:t xml:space="preserve">Негативное воздействие на почвенный покров на рассматриваемой территории связано со следующими </w:t>
      </w:r>
      <w:r w:rsidRPr="0047497F">
        <w:rPr>
          <w:rFonts w:eastAsia="Calibri"/>
          <w:bCs/>
          <w:i/>
          <w:sz w:val="26"/>
          <w:szCs w:val="26"/>
          <w:lang w:eastAsia="ar-SA"/>
        </w:rPr>
        <w:t>факторами</w:t>
      </w:r>
      <w:r w:rsidRPr="0047497F">
        <w:rPr>
          <w:rFonts w:eastAsia="Calibri"/>
          <w:bCs/>
          <w:sz w:val="26"/>
          <w:szCs w:val="26"/>
          <w:lang w:eastAsia="ar-SA"/>
        </w:rPr>
        <w:t>:</w:t>
      </w:r>
    </w:p>
    <w:p w:rsidR="005019E2" w:rsidRPr="0047497F" w:rsidRDefault="005019E2" w:rsidP="00E72477">
      <w:pPr>
        <w:numPr>
          <w:ilvl w:val="0"/>
          <w:numId w:val="24"/>
        </w:numPr>
        <w:tabs>
          <w:tab w:val="left" w:pos="1027"/>
        </w:tabs>
        <w:suppressAutoHyphens/>
        <w:ind w:left="0" w:firstLine="709"/>
        <w:jc w:val="both"/>
        <w:rPr>
          <w:rFonts w:eastAsia="Calibri"/>
          <w:bCs/>
          <w:sz w:val="26"/>
          <w:szCs w:val="26"/>
          <w:lang w:eastAsia="ar-SA"/>
        </w:rPr>
      </w:pPr>
      <w:r w:rsidRPr="0047497F">
        <w:rPr>
          <w:rFonts w:eastAsia="Calibri"/>
          <w:bCs/>
          <w:sz w:val="26"/>
          <w:szCs w:val="26"/>
          <w:lang w:eastAsia="ar-SA"/>
        </w:rPr>
        <w:t>Запыление;</w:t>
      </w:r>
    </w:p>
    <w:p w:rsidR="005019E2" w:rsidRPr="0047497F" w:rsidRDefault="005019E2" w:rsidP="00E72477">
      <w:pPr>
        <w:numPr>
          <w:ilvl w:val="0"/>
          <w:numId w:val="24"/>
        </w:numPr>
        <w:tabs>
          <w:tab w:val="left" w:pos="1027"/>
        </w:tabs>
        <w:suppressAutoHyphens/>
        <w:ind w:left="0" w:firstLine="709"/>
        <w:jc w:val="both"/>
        <w:rPr>
          <w:rFonts w:eastAsia="Calibri"/>
          <w:bCs/>
          <w:sz w:val="26"/>
          <w:szCs w:val="26"/>
          <w:lang w:eastAsia="ar-SA"/>
        </w:rPr>
      </w:pPr>
      <w:r w:rsidRPr="0047497F">
        <w:rPr>
          <w:rFonts w:eastAsia="Calibri"/>
          <w:bCs/>
          <w:sz w:val="26"/>
          <w:szCs w:val="26"/>
          <w:lang w:eastAsia="ar-SA"/>
        </w:rPr>
        <w:t>Осаждение газообразных химически активных соединений;</w:t>
      </w:r>
    </w:p>
    <w:p w:rsidR="005019E2" w:rsidRPr="0047497F" w:rsidRDefault="005019E2" w:rsidP="00E72477">
      <w:pPr>
        <w:numPr>
          <w:ilvl w:val="0"/>
          <w:numId w:val="24"/>
        </w:numPr>
        <w:tabs>
          <w:tab w:val="left" w:pos="1027"/>
        </w:tabs>
        <w:suppressAutoHyphens/>
        <w:ind w:left="0" w:firstLine="709"/>
        <w:jc w:val="both"/>
        <w:rPr>
          <w:rFonts w:eastAsia="Calibri"/>
          <w:bCs/>
          <w:sz w:val="26"/>
          <w:szCs w:val="26"/>
          <w:lang w:eastAsia="ar-SA"/>
        </w:rPr>
      </w:pPr>
      <w:r w:rsidRPr="0047497F">
        <w:rPr>
          <w:rFonts w:eastAsia="Calibri"/>
          <w:bCs/>
          <w:sz w:val="26"/>
          <w:szCs w:val="26"/>
          <w:lang w:eastAsia="ar-SA"/>
        </w:rPr>
        <w:lastRenderedPageBreak/>
        <w:t>Загрязнение твердыми промышленными, бытовыми отходами;</w:t>
      </w:r>
    </w:p>
    <w:p w:rsidR="005019E2" w:rsidRPr="0047497F" w:rsidRDefault="005019E2" w:rsidP="00E72477">
      <w:pPr>
        <w:numPr>
          <w:ilvl w:val="0"/>
          <w:numId w:val="24"/>
        </w:numPr>
        <w:tabs>
          <w:tab w:val="left" w:pos="1027"/>
        </w:tabs>
        <w:suppressAutoHyphens/>
        <w:ind w:left="0" w:firstLine="709"/>
        <w:jc w:val="both"/>
        <w:rPr>
          <w:rFonts w:eastAsia="Calibri"/>
          <w:bCs/>
          <w:sz w:val="26"/>
          <w:szCs w:val="26"/>
          <w:lang w:eastAsia="ar-SA"/>
        </w:rPr>
      </w:pPr>
      <w:r w:rsidRPr="0047497F">
        <w:rPr>
          <w:rFonts w:eastAsia="Calibri"/>
          <w:bCs/>
          <w:sz w:val="26"/>
          <w:szCs w:val="26"/>
          <w:lang w:eastAsia="ar-SA"/>
        </w:rPr>
        <w:t>Загрязнение химическими элементами (автотранспорт и т.п.).</w:t>
      </w:r>
    </w:p>
    <w:p w:rsidR="005019E2" w:rsidRPr="0047497F" w:rsidRDefault="005019E2" w:rsidP="005019E2">
      <w:pPr>
        <w:tabs>
          <w:tab w:val="left" w:pos="1027"/>
          <w:tab w:val="left" w:pos="5529"/>
        </w:tabs>
        <w:suppressAutoHyphens/>
        <w:ind w:firstLine="709"/>
        <w:jc w:val="both"/>
        <w:rPr>
          <w:rFonts w:eastAsia="Calibri"/>
          <w:bCs/>
          <w:sz w:val="26"/>
          <w:szCs w:val="26"/>
          <w:lang w:eastAsia="ar-SA"/>
        </w:rPr>
      </w:pPr>
      <w:r w:rsidRPr="0047497F">
        <w:rPr>
          <w:rFonts w:eastAsia="Calibri"/>
          <w:bCs/>
          <w:sz w:val="26"/>
          <w:szCs w:val="26"/>
          <w:lang w:eastAsia="ar-SA"/>
        </w:rPr>
        <w:t xml:space="preserve">Вывоз бытовых отходов с территории поселения производится транспортом администрации поселения и населением сел. Поселковая свалка расположена за границей сельского поселения, площадь её составляет около </w:t>
      </w:r>
      <w:smartTag w:uri="urn:schemas-microsoft-com:office:smarttags" w:element="metricconverter">
        <w:smartTagPr>
          <w:attr w:name="ProductID" w:val="2 га"/>
        </w:smartTagPr>
        <w:r w:rsidRPr="0047497F">
          <w:rPr>
            <w:rFonts w:eastAsia="Calibri"/>
            <w:bCs/>
            <w:sz w:val="26"/>
            <w:szCs w:val="26"/>
            <w:lang w:eastAsia="ar-SA"/>
          </w:rPr>
          <w:t>2 га</w:t>
        </w:r>
      </w:smartTag>
      <w:r w:rsidRPr="0047497F">
        <w:rPr>
          <w:rFonts w:eastAsia="Calibri"/>
          <w:bCs/>
          <w:sz w:val="26"/>
          <w:szCs w:val="26"/>
          <w:lang w:eastAsia="ar-SA"/>
        </w:rPr>
        <w:t>.</w:t>
      </w:r>
    </w:p>
    <w:p w:rsidR="005019E2" w:rsidRPr="0047497F" w:rsidRDefault="005019E2" w:rsidP="005019E2">
      <w:pPr>
        <w:tabs>
          <w:tab w:val="left" w:pos="1027"/>
        </w:tabs>
        <w:suppressAutoHyphens/>
        <w:ind w:firstLine="709"/>
        <w:jc w:val="both"/>
        <w:rPr>
          <w:rFonts w:eastAsia="Calibri"/>
          <w:bCs/>
          <w:i/>
          <w:sz w:val="26"/>
          <w:szCs w:val="26"/>
          <w:u w:val="single"/>
          <w:lang w:eastAsia="ar-SA"/>
        </w:rPr>
      </w:pPr>
      <w:r w:rsidRPr="0047497F">
        <w:rPr>
          <w:rFonts w:eastAsia="Calibri"/>
          <w:bCs/>
          <w:i/>
          <w:sz w:val="26"/>
          <w:szCs w:val="26"/>
          <w:u w:val="single"/>
          <w:lang w:eastAsia="ar-SA"/>
        </w:rPr>
        <w:t>Вывод:</w:t>
      </w:r>
    </w:p>
    <w:p w:rsidR="005019E2" w:rsidRPr="0047497F" w:rsidRDefault="005019E2" w:rsidP="005019E2">
      <w:pPr>
        <w:tabs>
          <w:tab w:val="left" w:pos="1027"/>
        </w:tabs>
        <w:suppressAutoHyphens/>
        <w:ind w:firstLine="709"/>
        <w:jc w:val="both"/>
        <w:rPr>
          <w:rFonts w:eastAsia="Calibri"/>
          <w:bCs/>
          <w:sz w:val="26"/>
          <w:szCs w:val="26"/>
          <w:lang w:eastAsia="ar-SA"/>
        </w:rPr>
      </w:pPr>
      <w:r w:rsidRPr="0047497F">
        <w:rPr>
          <w:rFonts w:eastAsia="Calibri"/>
          <w:bCs/>
          <w:sz w:val="26"/>
          <w:szCs w:val="26"/>
          <w:lang w:eastAsia="ar-SA"/>
        </w:rPr>
        <w:t>В связи с удаленностью поселенческой свалки от населенных пунктов Найхинского сельского поселения, влияние вредных факторов на окружающую среду поселения не значительное.</w:t>
      </w:r>
      <w:r w:rsidRPr="0047497F">
        <w:rPr>
          <w:rFonts w:eastAsia="Calibri"/>
          <w:color w:val="000000"/>
          <w:sz w:val="26"/>
          <w:szCs w:val="26"/>
          <w:lang w:eastAsia="ar-SA"/>
        </w:rPr>
        <w:t>Необходимо строительство очистных сооружений на всех промышленных предприятиях Найхинского сельского поселения</w:t>
      </w:r>
      <w:r w:rsidRPr="0047497F">
        <w:rPr>
          <w:rFonts w:eastAsia="Calibri"/>
          <w:bCs/>
          <w:sz w:val="26"/>
          <w:szCs w:val="26"/>
          <w:lang w:eastAsia="ar-SA"/>
        </w:rPr>
        <w:t xml:space="preserve"> и </w:t>
      </w:r>
      <w:r w:rsidRPr="0047497F">
        <w:rPr>
          <w:rFonts w:eastAsia="Calibri"/>
          <w:color w:val="000000"/>
          <w:sz w:val="26"/>
          <w:szCs w:val="26"/>
          <w:lang w:eastAsia="ar-SA"/>
        </w:rPr>
        <w:t>организация централизованной системы канализации в селе Найхин и в селе Даерга.</w:t>
      </w:r>
    </w:p>
    <w:p w:rsidR="005019E2" w:rsidRPr="0047497F" w:rsidRDefault="005019E2" w:rsidP="005019E2">
      <w:pPr>
        <w:suppressAutoHyphens/>
        <w:ind w:firstLine="709"/>
        <w:jc w:val="both"/>
        <w:rPr>
          <w:rFonts w:eastAsia="Calibri"/>
          <w:b/>
          <w:i/>
          <w:sz w:val="26"/>
          <w:szCs w:val="26"/>
          <w:lang w:eastAsia="ar-SA"/>
        </w:rPr>
      </w:pPr>
    </w:p>
    <w:p w:rsidR="005019E2" w:rsidRPr="0047497F" w:rsidRDefault="005019E2" w:rsidP="005019E2">
      <w:pPr>
        <w:suppressAutoHyphens/>
        <w:ind w:firstLine="709"/>
        <w:jc w:val="both"/>
        <w:rPr>
          <w:rFonts w:eastAsia="Calibri"/>
          <w:b/>
          <w:i/>
          <w:color w:val="000000"/>
          <w:sz w:val="26"/>
          <w:szCs w:val="26"/>
          <w:lang w:eastAsia="ar-SA"/>
        </w:rPr>
      </w:pPr>
      <w:r w:rsidRPr="0047497F">
        <w:rPr>
          <w:rFonts w:eastAsia="Calibri"/>
          <w:b/>
          <w:i/>
          <w:color w:val="000000"/>
          <w:sz w:val="26"/>
          <w:szCs w:val="26"/>
          <w:lang w:eastAsia="ar-SA"/>
        </w:rPr>
        <w:t>2.2.8.4</w:t>
      </w:r>
      <w:r>
        <w:rPr>
          <w:rFonts w:eastAsia="Calibri"/>
          <w:b/>
          <w:i/>
          <w:color w:val="000000"/>
          <w:sz w:val="26"/>
          <w:szCs w:val="26"/>
          <w:lang w:eastAsia="ar-SA"/>
        </w:rPr>
        <w:t>.</w:t>
      </w:r>
      <w:r w:rsidRPr="0047497F">
        <w:rPr>
          <w:rFonts w:eastAsia="Calibri"/>
          <w:b/>
          <w:bCs/>
          <w:i/>
          <w:color w:val="000000"/>
          <w:sz w:val="26"/>
          <w:szCs w:val="26"/>
          <w:lang w:eastAsia="ar-SA"/>
        </w:rPr>
        <w:t>Отходы производства и потребления</w:t>
      </w:r>
    </w:p>
    <w:p w:rsidR="005019E2" w:rsidRPr="0047497F" w:rsidRDefault="005019E2" w:rsidP="005019E2">
      <w:pPr>
        <w:tabs>
          <w:tab w:val="left" w:pos="1027"/>
        </w:tabs>
        <w:suppressAutoHyphens/>
        <w:ind w:firstLine="709"/>
        <w:jc w:val="both"/>
        <w:rPr>
          <w:rFonts w:eastAsia="Calibri"/>
          <w:bCs/>
          <w:color w:val="000000"/>
          <w:sz w:val="26"/>
          <w:szCs w:val="26"/>
          <w:lang w:eastAsia="ar-SA"/>
        </w:rPr>
      </w:pPr>
      <w:r w:rsidRPr="0047497F">
        <w:rPr>
          <w:rFonts w:eastAsia="Calibri"/>
          <w:bCs/>
          <w:color w:val="000000"/>
          <w:sz w:val="26"/>
          <w:szCs w:val="26"/>
          <w:lang w:eastAsia="ar-SA"/>
        </w:rPr>
        <w:t xml:space="preserve">Бытовые отходы из населенных пунктов Найхинского сельского поселения вывозятся транспортом действующих на территории поселения предприятий, а также личным транспортом населения. </w:t>
      </w:r>
    </w:p>
    <w:p w:rsidR="005019E2" w:rsidRPr="0047497F" w:rsidRDefault="005019E2" w:rsidP="005019E2">
      <w:pPr>
        <w:tabs>
          <w:tab w:val="left" w:pos="1027"/>
        </w:tabs>
        <w:suppressAutoHyphens/>
        <w:ind w:firstLine="709"/>
        <w:jc w:val="both"/>
        <w:rPr>
          <w:rFonts w:eastAsia="Calibri"/>
          <w:bCs/>
          <w:color w:val="000000"/>
          <w:sz w:val="26"/>
          <w:szCs w:val="26"/>
          <w:lang w:eastAsia="ar-SA"/>
        </w:rPr>
      </w:pPr>
      <w:r w:rsidRPr="0047497F">
        <w:rPr>
          <w:rFonts w:eastAsia="Calibri"/>
          <w:bCs/>
          <w:color w:val="000000"/>
          <w:sz w:val="26"/>
          <w:szCs w:val="26"/>
          <w:lang w:eastAsia="ar-SA"/>
        </w:rPr>
        <w:t xml:space="preserve">По данным администрации, месторасположение поселковой свалки находится на межселенной территории Нанайского муниципального района, в одном километре от границы Найхинского сельского поселения. О техническом состоянии свалки данных не предоставлено. </w:t>
      </w:r>
    </w:p>
    <w:p w:rsidR="005019E2" w:rsidRPr="0047497F" w:rsidRDefault="005019E2" w:rsidP="005019E2">
      <w:pPr>
        <w:tabs>
          <w:tab w:val="left" w:pos="1027"/>
        </w:tabs>
        <w:suppressAutoHyphens/>
        <w:ind w:firstLine="709"/>
        <w:jc w:val="both"/>
        <w:rPr>
          <w:rFonts w:eastAsia="Calibri"/>
          <w:bCs/>
          <w:i/>
          <w:color w:val="000000"/>
          <w:sz w:val="26"/>
          <w:szCs w:val="26"/>
          <w:u w:val="single"/>
          <w:lang w:eastAsia="ar-SA"/>
        </w:rPr>
      </w:pPr>
      <w:r w:rsidRPr="0047497F">
        <w:rPr>
          <w:rFonts w:eastAsia="Calibri"/>
          <w:bCs/>
          <w:i/>
          <w:color w:val="000000"/>
          <w:sz w:val="26"/>
          <w:szCs w:val="26"/>
          <w:u w:val="single"/>
          <w:lang w:eastAsia="ar-SA"/>
        </w:rPr>
        <w:t>Вывод:</w:t>
      </w:r>
    </w:p>
    <w:p w:rsidR="005019E2" w:rsidRPr="0047497F" w:rsidRDefault="005019E2" w:rsidP="005019E2">
      <w:pPr>
        <w:tabs>
          <w:tab w:val="left" w:pos="1027"/>
        </w:tabs>
        <w:suppressAutoHyphens/>
        <w:ind w:firstLine="709"/>
        <w:jc w:val="both"/>
        <w:rPr>
          <w:rFonts w:eastAsia="Calibri"/>
          <w:bCs/>
          <w:color w:val="000000"/>
          <w:sz w:val="26"/>
          <w:szCs w:val="26"/>
          <w:lang w:eastAsia="ar-SA"/>
        </w:rPr>
      </w:pPr>
      <w:r w:rsidRPr="0047497F">
        <w:rPr>
          <w:rFonts w:eastAsia="Calibri"/>
          <w:bCs/>
          <w:color w:val="000000"/>
          <w:sz w:val="26"/>
          <w:szCs w:val="26"/>
          <w:lang w:eastAsia="ar-SA"/>
        </w:rPr>
        <w:t>В связи с удаленностью поселковой свалки от населенных пунктов Найхинского сельского поселения, влияние вредных факторов на окружающую среду поселения не значительное.</w:t>
      </w:r>
    </w:p>
    <w:p w:rsidR="005019E2" w:rsidRDefault="005019E2" w:rsidP="001161A1">
      <w:pPr>
        <w:ind w:firstLine="709"/>
        <w:jc w:val="both"/>
        <w:rPr>
          <w:rFonts w:eastAsia="Calibri"/>
          <w:sz w:val="26"/>
          <w:szCs w:val="26"/>
          <w:lang w:eastAsia="ar-SA"/>
        </w:rPr>
      </w:pPr>
    </w:p>
    <w:p w:rsidR="005019E2" w:rsidRPr="0047497F" w:rsidRDefault="005019E2" w:rsidP="007F4280">
      <w:pPr>
        <w:suppressAutoHyphens/>
        <w:ind w:firstLine="709"/>
        <w:jc w:val="both"/>
        <w:rPr>
          <w:rFonts w:eastAsia="Calibri"/>
          <w:b/>
          <w:bCs/>
          <w:i/>
          <w:sz w:val="26"/>
          <w:szCs w:val="26"/>
          <w:lang w:eastAsia="ar-SA"/>
        </w:rPr>
      </w:pPr>
      <w:r w:rsidRPr="0047497F">
        <w:rPr>
          <w:rFonts w:eastAsia="Calibri"/>
          <w:b/>
          <w:bCs/>
          <w:i/>
          <w:sz w:val="26"/>
          <w:szCs w:val="26"/>
          <w:lang w:eastAsia="ar-SA"/>
        </w:rPr>
        <w:t>2.2.8.5</w:t>
      </w:r>
      <w:r>
        <w:rPr>
          <w:rFonts w:eastAsia="Calibri"/>
          <w:b/>
          <w:bCs/>
          <w:i/>
          <w:sz w:val="26"/>
          <w:szCs w:val="26"/>
          <w:lang w:eastAsia="ar-SA"/>
        </w:rPr>
        <w:t>.</w:t>
      </w:r>
      <w:r w:rsidRPr="0047497F">
        <w:rPr>
          <w:rFonts w:eastAsia="Calibri"/>
          <w:b/>
          <w:bCs/>
          <w:i/>
          <w:sz w:val="26"/>
          <w:szCs w:val="26"/>
          <w:lang w:eastAsia="ar-SA"/>
        </w:rPr>
        <w:t xml:space="preserve"> Соблюдение режима использования территорий, ограниченных в пользовании</w:t>
      </w:r>
    </w:p>
    <w:p w:rsidR="005019E2" w:rsidRPr="0047497F" w:rsidRDefault="005019E2" w:rsidP="007F4280">
      <w:pPr>
        <w:shd w:val="clear" w:color="auto" w:fill="FFFFFF"/>
        <w:ind w:firstLine="709"/>
        <w:jc w:val="both"/>
        <w:rPr>
          <w:sz w:val="26"/>
          <w:szCs w:val="26"/>
        </w:rPr>
      </w:pPr>
      <w:r w:rsidRPr="0047497F">
        <w:rPr>
          <w:sz w:val="26"/>
          <w:szCs w:val="26"/>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поселения, является установление зон с особыми условиями использования территории.</w:t>
      </w:r>
    </w:p>
    <w:p w:rsidR="005019E2" w:rsidRPr="0047497F" w:rsidRDefault="005019E2" w:rsidP="007F4280">
      <w:pPr>
        <w:ind w:firstLine="709"/>
        <w:jc w:val="both"/>
        <w:rPr>
          <w:sz w:val="26"/>
          <w:szCs w:val="26"/>
        </w:rPr>
      </w:pPr>
      <w:r w:rsidRPr="0047497F">
        <w:rPr>
          <w:sz w:val="26"/>
          <w:szCs w:val="26"/>
        </w:rPr>
        <w:t xml:space="preserve">Наличие тех или иных зон с особыми условиями использования определяет систему градостроительных ограничений территории, от которых во многом зависят планировочная структура населенных пунктов, условия развития селитебных территорий </w:t>
      </w:r>
      <w:r w:rsidRPr="0047497F">
        <w:rPr>
          <w:spacing w:val="-20"/>
          <w:sz w:val="26"/>
          <w:szCs w:val="26"/>
        </w:rPr>
        <w:t>или промышленных зон.</w:t>
      </w:r>
    </w:p>
    <w:p w:rsidR="005019E2" w:rsidRPr="0047497F" w:rsidRDefault="005019E2" w:rsidP="007F4280">
      <w:pPr>
        <w:ind w:firstLine="709"/>
        <w:jc w:val="both"/>
        <w:rPr>
          <w:sz w:val="26"/>
          <w:szCs w:val="26"/>
        </w:rPr>
      </w:pPr>
      <w:r w:rsidRPr="0047497F">
        <w:rPr>
          <w:sz w:val="26"/>
          <w:szCs w:val="26"/>
        </w:rPr>
        <w:t>Зоны с особыми условиями использования на территории поселения представлены:</w:t>
      </w:r>
    </w:p>
    <w:p w:rsidR="005019E2" w:rsidRPr="0047497F" w:rsidRDefault="005019E2" w:rsidP="007F4280">
      <w:pPr>
        <w:tabs>
          <w:tab w:val="left" w:pos="993"/>
        </w:tabs>
        <w:ind w:firstLine="709"/>
        <w:jc w:val="both"/>
        <w:rPr>
          <w:sz w:val="26"/>
          <w:szCs w:val="26"/>
        </w:rPr>
      </w:pPr>
      <w:r w:rsidRPr="0047497F">
        <w:rPr>
          <w:sz w:val="26"/>
          <w:szCs w:val="26"/>
        </w:rPr>
        <w:t xml:space="preserve">– </w:t>
      </w:r>
      <w:r w:rsidRPr="0047497F">
        <w:rPr>
          <w:sz w:val="26"/>
          <w:szCs w:val="26"/>
        </w:rPr>
        <w:tab/>
        <w:t xml:space="preserve">санитарно-защитными зонами предприятий, сооружений и иных объектов; </w:t>
      </w:r>
    </w:p>
    <w:p w:rsidR="005019E2" w:rsidRPr="0047497F" w:rsidRDefault="005019E2" w:rsidP="007F4280">
      <w:pPr>
        <w:tabs>
          <w:tab w:val="left" w:pos="993"/>
        </w:tabs>
        <w:ind w:firstLine="709"/>
        <w:jc w:val="both"/>
        <w:rPr>
          <w:sz w:val="26"/>
          <w:szCs w:val="26"/>
        </w:rPr>
      </w:pPr>
      <w:r w:rsidRPr="0047497F">
        <w:rPr>
          <w:sz w:val="26"/>
          <w:szCs w:val="26"/>
        </w:rPr>
        <w:t xml:space="preserve">– </w:t>
      </w:r>
      <w:r w:rsidRPr="0047497F">
        <w:rPr>
          <w:sz w:val="26"/>
          <w:szCs w:val="26"/>
        </w:rPr>
        <w:tab/>
        <w:t xml:space="preserve">водоохранными зонами; </w:t>
      </w:r>
    </w:p>
    <w:p w:rsidR="005019E2" w:rsidRPr="0047497F" w:rsidRDefault="005019E2" w:rsidP="007F4280">
      <w:pPr>
        <w:tabs>
          <w:tab w:val="left" w:pos="993"/>
        </w:tabs>
        <w:ind w:firstLine="709"/>
        <w:jc w:val="both"/>
        <w:rPr>
          <w:sz w:val="26"/>
          <w:szCs w:val="26"/>
        </w:rPr>
      </w:pPr>
      <w:r w:rsidRPr="0047497F">
        <w:rPr>
          <w:sz w:val="26"/>
          <w:szCs w:val="26"/>
        </w:rPr>
        <w:t xml:space="preserve">– </w:t>
      </w:r>
      <w:r w:rsidRPr="0047497F">
        <w:rPr>
          <w:sz w:val="26"/>
          <w:szCs w:val="26"/>
        </w:rPr>
        <w:tab/>
        <w:t>зонами прибрежно-защитных полос;</w:t>
      </w:r>
    </w:p>
    <w:p w:rsidR="005019E2" w:rsidRPr="0047497F" w:rsidRDefault="005019E2" w:rsidP="007F4280">
      <w:pPr>
        <w:tabs>
          <w:tab w:val="left" w:pos="993"/>
        </w:tabs>
        <w:ind w:firstLine="709"/>
        <w:jc w:val="both"/>
        <w:rPr>
          <w:sz w:val="26"/>
          <w:szCs w:val="26"/>
        </w:rPr>
      </w:pPr>
      <w:r w:rsidRPr="0047497F">
        <w:rPr>
          <w:sz w:val="26"/>
          <w:szCs w:val="26"/>
        </w:rPr>
        <w:t xml:space="preserve">– </w:t>
      </w:r>
      <w:r w:rsidRPr="0047497F">
        <w:rPr>
          <w:sz w:val="26"/>
          <w:szCs w:val="26"/>
        </w:rPr>
        <w:tab/>
        <w:t>зонами охраны источников водоснабжения;</w:t>
      </w:r>
    </w:p>
    <w:p w:rsidR="005019E2" w:rsidRPr="0047497F" w:rsidRDefault="005019E2" w:rsidP="007F4280">
      <w:pPr>
        <w:tabs>
          <w:tab w:val="left" w:pos="993"/>
        </w:tabs>
        <w:ind w:firstLine="709"/>
        <w:jc w:val="both"/>
        <w:rPr>
          <w:sz w:val="26"/>
          <w:szCs w:val="26"/>
        </w:rPr>
      </w:pPr>
      <w:r w:rsidRPr="0047497F">
        <w:rPr>
          <w:sz w:val="26"/>
          <w:szCs w:val="26"/>
        </w:rPr>
        <w:t xml:space="preserve">– </w:t>
      </w:r>
      <w:r w:rsidRPr="0047497F">
        <w:rPr>
          <w:sz w:val="26"/>
          <w:szCs w:val="26"/>
        </w:rPr>
        <w:tab/>
        <w:t>охранными и санитарно-защитными зонами транспортной и инженерной инфраструктуры.</w:t>
      </w:r>
    </w:p>
    <w:p w:rsidR="005019E2" w:rsidRDefault="005019E2" w:rsidP="007F4280">
      <w:pPr>
        <w:suppressAutoHyphens/>
        <w:ind w:firstLine="709"/>
        <w:jc w:val="both"/>
        <w:rPr>
          <w:rFonts w:eastAsia="Calibri"/>
          <w:sz w:val="26"/>
          <w:szCs w:val="26"/>
          <w:lang w:eastAsia="ar-SA"/>
        </w:rPr>
      </w:pPr>
      <w:r w:rsidRPr="0047497F">
        <w:rPr>
          <w:rFonts w:eastAsia="Calibri"/>
          <w:sz w:val="26"/>
          <w:szCs w:val="26"/>
          <w:lang w:eastAsia="ar-SA"/>
        </w:rPr>
        <w:t xml:space="preserve">На территории Найхинского сельского поселения располагаются объекты, требующие установления санитарно-защитных зон в соответствии с СанПиНом 2.2.1/2.1.1.1200-03 «Санитарно-защитные зоны и санитарная классификация предприятий, сооружений и иных объектов» для уменьшения воздействия </w:t>
      </w:r>
      <w:r w:rsidRPr="0047497F">
        <w:rPr>
          <w:rFonts w:eastAsia="Calibri"/>
          <w:sz w:val="26"/>
          <w:szCs w:val="26"/>
          <w:lang w:eastAsia="ar-SA"/>
        </w:rPr>
        <w:lastRenderedPageBreak/>
        <w:t xml:space="preserve">загрязнения на атмосферный воздух до значений, установленных </w:t>
      </w:r>
      <w:r w:rsidRPr="00AD7C3E">
        <w:rPr>
          <w:rFonts w:eastAsia="Calibri"/>
          <w:sz w:val="26"/>
          <w:szCs w:val="26"/>
          <w:lang w:eastAsia="ar-SA"/>
        </w:rPr>
        <w:t>гигиеническими нормами и уменьшения отрицательного влияния предприятий на население.</w:t>
      </w:r>
    </w:p>
    <w:p w:rsidR="005019E2" w:rsidRDefault="005019E2" w:rsidP="007F4280">
      <w:pPr>
        <w:keepNext/>
        <w:tabs>
          <w:tab w:val="left" w:pos="1843"/>
        </w:tabs>
        <w:suppressAutoHyphens/>
        <w:ind w:firstLine="709"/>
        <w:jc w:val="both"/>
        <w:rPr>
          <w:rFonts w:eastAsia="Calibri"/>
          <w:bCs/>
          <w:sz w:val="26"/>
          <w:szCs w:val="26"/>
          <w:lang w:eastAsia="ar-SA"/>
        </w:rPr>
      </w:pPr>
      <w:r>
        <w:rPr>
          <w:rFonts w:eastAsia="Calibri"/>
          <w:b/>
          <w:bCs/>
          <w:sz w:val="26"/>
          <w:szCs w:val="26"/>
          <w:lang w:eastAsia="ar-SA"/>
        </w:rPr>
        <w:t xml:space="preserve">Таблица </w:t>
      </w:r>
      <w:r w:rsidR="00AA73B7">
        <w:rPr>
          <w:rFonts w:eastAsia="Calibri"/>
          <w:b/>
          <w:bCs/>
          <w:sz w:val="26"/>
          <w:szCs w:val="26"/>
          <w:lang w:eastAsia="ar-SA"/>
        </w:rPr>
        <w:t>3</w:t>
      </w:r>
      <w:r w:rsidRPr="0047497F">
        <w:rPr>
          <w:rFonts w:eastAsia="Calibri"/>
          <w:b/>
          <w:bCs/>
          <w:sz w:val="26"/>
          <w:szCs w:val="26"/>
          <w:lang w:eastAsia="ar-SA"/>
        </w:rPr>
        <w:t xml:space="preserve"> – </w:t>
      </w:r>
      <w:r w:rsidRPr="0047497F">
        <w:rPr>
          <w:rFonts w:eastAsia="Calibri"/>
          <w:b/>
          <w:bCs/>
          <w:sz w:val="26"/>
          <w:szCs w:val="26"/>
          <w:lang w:eastAsia="ar-SA"/>
        </w:rPr>
        <w:tab/>
      </w:r>
      <w:r w:rsidRPr="0047497F">
        <w:rPr>
          <w:rFonts w:eastAsia="Calibri"/>
          <w:bCs/>
          <w:sz w:val="26"/>
          <w:szCs w:val="26"/>
          <w:lang w:eastAsia="ar-SA"/>
        </w:rPr>
        <w:t>Объекты, требующие уста</w:t>
      </w:r>
      <w:r>
        <w:rPr>
          <w:rFonts w:eastAsia="Calibri"/>
          <w:bCs/>
          <w:sz w:val="26"/>
          <w:szCs w:val="26"/>
          <w:lang w:eastAsia="ar-SA"/>
        </w:rPr>
        <w:t xml:space="preserve">новления санитарно-защитных зон </w:t>
      </w:r>
      <w:r w:rsidRPr="0047497F">
        <w:rPr>
          <w:rFonts w:eastAsia="Calibri"/>
          <w:bCs/>
          <w:sz w:val="26"/>
          <w:szCs w:val="26"/>
          <w:lang w:eastAsia="ar-SA"/>
        </w:rPr>
        <w:t>на территории Найхинского сельского поселения</w:t>
      </w:r>
    </w:p>
    <w:p w:rsidR="005019E2" w:rsidRPr="006C01D6" w:rsidRDefault="005019E2" w:rsidP="005019E2">
      <w:pPr>
        <w:keepNext/>
        <w:tabs>
          <w:tab w:val="left" w:pos="1843"/>
        </w:tabs>
        <w:suppressAutoHyphens/>
        <w:spacing w:line="276" w:lineRule="auto"/>
        <w:jc w:val="both"/>
        <w:rPr>
          <w:rFonts w:eastAsia="Calibri"/>
          <w:bCs/>
          <w:sz w:val="26"/>
          <w:szCs w:val="26"/>
          <w:lang w:eastAsia="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5"/>
        <w:gridCol w:w="5983"/>
        <w:gridCol w:w="2246"/>
      </w:tblGrid>
      <w:tr w:rsidR="005019E2" w:rsidRPr="005019E2" w:rsidTr="008F3594">
        <w:trPr>
          <w:jc w:val="center"/>
        </w:trPr>
        <w:tc>
          <w:tcPr>
            <w:tcW w:w="775" w:type="dxa"/>
            <w:vAlign w:val="center"/>
          </w:tcPr>
          <w:p w:rsidR="005019E2" w:rsidRPr="005019E2" w:rsidRDefault="005019E2" w:rsidP="008F3594">
            <w:pPr>
              <w:suppressAutoHyphens/>
              <w:jc w:val="center"/>
              <w:rPr>
                <w:rFonts w:eastAsia="Calibri"/>
                <w:lang w:eastAsia="ar-SA"/>
              </w:rPr>
            </w:pPr>
            <w:r w:rsidRPr="005019E2">
              <w:rPr>
                <w:rFonts w:eastAsia="Calibri"/>
                <w:lang w:eastAsia="ar-SA"/>
              </w:rPr>
              <w:t>№ п/п</w:t>
            </w:r>
          </w:p>
        </w:tc>
        <w:tc>
          <w:tcPr>
            <w:tcW w:w="5983" w:type="dxa"/>
            <w:vAlign w:val="center"/>
          </w:tcPr>
          <w:p w:rsidR="005019E2" w:rsidRPr="005019E2" w:rsidRDefault="005019E2" w:rsidP="008F3594">
            <w:pPr>
              <w:suppressAutoHyphens/>
              <w:jc w:val="center"/>
              <w:rPr>
                <w:rFonts w:eastAsia="Calibri"/>
                <w:lang w:eastAsia="ar-SA"/>
              </w:rPr>
            </w:pPr>
            <w:r w:rsidRPr="005019E2">
              <w:rPr>
                <w:rFonts w:eastAsia="Calibri"/>
                <w:lang w:eastAsia="ar-SA"/>
              </w:rPr>
              <w:t>Назначение объекта</w:t>
            </w:r>
          </w:p>
        </w:tc>
        <w:tc>
          <w:tcPr>
            <w:tcW w:w="2246" w:type="dxa"/>
            <w:vAlign w:val="center"/>
          </w:tcPr>
          <w:p w:rsidR="005019E2" w:rsidRPr="005019E2" w:rsidRDefault="005019E2" w:rsidP="008F3594">
            <w:pPr>
              <w:suppressAutoHyphens/>
              <w:jc w:val="center"/>
              <w:rPr>
                <w:rFonts w:eastAsia="Calibri"/>
                <w:lang w:eastAsia="ar-SA"/>
              </w:rPr>
            </w:pPr>
            <w:r w:rsidRPr="005019E2">
              <w:rPr>
                <w:rFonts w:eastAsia="Calibri"/>
                <w:lang w:eastAsia="ar-SA"/>
              </w:rPr>
              <w:t>Размер ограничений</w:t>
            </w:r>
          </w:p>
        </w:tc>
      </w:tr>
      <w:tr w:rsidR="005019E2" w:rsidRPr="005019E2" w:rsidTr="008F3594">
        <w:trPr>
          <w:jc w:val="center"/>
        </w:trPr>
        <w:tc>
          <w:tcPr>
            <w:tcW w:w="9004" w:type="dxa"/>
            <w:gridSpan w:val="3"/>
          </w:tcPr>
          <w:p w:rsidR="005019E2" w:rsidRPr="005019E2" w:rsidRDefault="005019E2" w:rsidP="008F3594">
            <w:pPr>
              <w:suppressAutoHyphens/>
              <w:jc w:val="both"/>
              <w:rPr>
                <w:rFonts w:eastAsia="Calibri"/>
                <w:b/>
                <w:lang w:eastAsia="ar-SA"/>
              </w:rPr>
            </w:pPr>
            <w:r w:rsidRPr="005019E2">
              <w:rPr>
                <w:rFonts w:eastAsia="Calibri"/>
                <w:b/>
                <w:lang w:eastAsia="ar-SA"/>
              </w:rPr>
              <w:t>с. Найхин</w:t>
            </w:r>
          </w:p>
        </w:tc>
      </w:tr>
      <w:tr w:rsidR="005019E2" w:rsidRPr="005019E2" w:rsidTr="008F3594">
        <w:trPr>
          <w:jc w:val="center"/>
        </w:trPr>
        <w:tc>
          <w:tcPr>
            <w:tcW w:w="775" w:type="dxa"/>
          </w:tcPr>
          <w:p w:rsidR="005019E2" w:rsidRPr="005019E2" w:rsidRDefault="005019E2" w:rsidP="008F3594">
            <w:pPr>
              <w:suppressAutoHyphens/>
              <w:jc w:val="both"/>
              <w:rPr>
                <w:rFonts w:eastAsia="Calibri"/>
                <w:lang w:eastAsia="ar-SA"/>
              </w:rPr>
            </w:pPr>
          </w:p>
        </w:tc>
        <w:tc>
          <w:tcPr>
            <w:tcW w:w="5983" w:type="dxa"/>
          </w:tcPr>
          <w:p w:rsidR="005019E2" w:rsidRPr="005019E2" w:rsidRDefault="005019E2" w:rsidP="008F3594">
            <w:pPr>
              <w:suppressAutoHyphens/>
              <w:jc w:val="both"/>
              <w:rPr>
                <w:rFonts w:eastAsia="Calibri"/>
                <w:lang w:eastAsia="ar-SA"/>
              </w:rPr>
            </w:pPr>
            <w:r w:rsidRPr="005019E2">
              <w:rPr>
                <w:rFonts w:eastAsia="Calibri"/>
                <w:lang w:eastAsia="ar-SA"/>
              </w:rPr>
              <w:t>Котельная</w:t>
            </w:r>
          </w:p>
        </w:tc>
        <w:tc>
          <w:tcPr>
            <w:tcW w:w="2246" w:type="dxa"/>
          </w:tcPr>
          <w:p w:rsidR="005019E2" w:rsidRPr="005019E2" w:rsidRDefault="005019E2" w:rsidP="008F3594">
            <w:pPr>
              <w:suppressAutoHyphens/>
              <w:jc w:val="both"/>
              <w:rPr>
                <w:rFonts w:eastAsia="Calibri"/>
                <w:lang w:eastAsia="ar-SA"/>
              </w:rPr>
            </w:pPr>
            <w:r w:rsidRPr="005019E2">
              <w:rPr>
                <w:rFonts w:eastAsia="Calibri"/>
                <w:lang w:eastAsia="ar-SA"/>
              </w:rPr>
              <w:t>50</w:t>
            </w:r>
          </w:p>
        </w:tc>
      </w:tr>
      <w:tr w:rsidR="005019E2" w:rsidRPr="005019E2" w:rsidTr="008F3594">
        <w:trPr>
          <w:jc w:val="center"/>
        </w:trPr>
        <w:tc>
          <w:tcPr>
            <w:tcW w:w="775" w:type="dxa"/>
          </w:tcPr>
          <w:p w:rsidR="005019E2" w:rsidRPr="005019E2" w:rsidRDefault="005019E2" w:rsidP="008F3594">
            <w:pPr>
              <w:suppressAutoHyphens/>
              <w:jc w:val="both"/>
              <w:rPr>
                <w:rFonts w:eastAsia="Calibri"/>
                <w:lang w:eastAsia="ar-SA"/>
              </w:rPr>
            </w:pPr>
          </w:p>
        </w:tc>
        <w:tc>
          <w:tcPr>
            <w:tcW w:w="5983" w:type="dxa"/>
          </w:tcPr>
          <w:p w:rsidR="005019E2" w:rsidRPr="005019E2" w:rsidRDefault="005019E2" w:rsidP="008F3594">
            <w:pPr>
              <w:suppressAutoHyphens/>
              <w:jc w:val="both"/>
              <w:rPr>
                <w:rFonts w:eastAsia="Calibri"/>
                <w:lang w:eastAsia="ar-SA"/>
              </w:rPr>
            </w:pPr>
            <w:r w:rsidRPr="005019E2">
              <w:rPr>
                <w:rFonts w:eastAsia="Calibri"/>
                <w:lang w:eastAsia="ar-SA"/>
              </w:rPr>
              <w:t>Трансформаторные подстанции</w:t>
            </w:r>
          </w:p>
        </w:tc>
        <w:tc>
          <w:tcPr>
            <w:tcW w:w="2246" w:type="dxa"/>
          </w:tcPr>
          <w:p w:rsidR="005019E2" w:rsidRPr="005019E2" w:rsidRDefault="005019E2" w:rsidP="008F3594">
            <w:pPr>
              <w:suppressAutoHyphens/>
              <w:jc w:val="both"/>
              <w:rPr>
                <w:rFonts w:eastAsia="Calibri"/>
                <w:lang w:eastAsia="ar-SA"/>
              </w:rPr>
            </w:pPr>
            <w:r w:rsidRPr="005019E2">
              <w:rPr>
                <w:rFonts w:eastAsia="Calibri"/>
                <w:lang w:eastAsia="ar-SA"/>
              </w:rPr>
              <w:t>15</w:t>
            </w:r>
          </w:p>
        </w:tc>
      </w:tr>
      <w:tr w:rsidR="005019E2" w:rsidRPr="005019E2" w:rsidTr="008F3594">
        <w:trPr>
          <w:jc w:val="center"/>
        </w:trPr>
        <w:tc>
          <w:tcPr>
            <w:tcW w:w="9004" w:type="dxa"/>
            <w:gridSpan w:val="3"/>
          </w:tcPr>
          <w:p w:rsidR="005019E2" w:rsidRPr="005019E2" w:rsidRDefault="005019E2" w:rsidP="008F3594">
            <w:pPr>
              <w:suppressAutoHyphens/>
              <w:jc w:val="both"/>
              <w:rPr>
                <w:rFonts w:eastAsia="Calibri"/>
                <w:b/>
                <w:lang w:eastAsia="ar-SA"/>
              </w:rPr>
            </w:pPr>
            <w:r w:rsidRPr="005019E2">
              <w:rPr>
                <w:rFonts w:eastAsia="Calibri"/>
                <w:b/>
                <w:lang w:eastAsia="ar-SA"/>
              </w:rPr>
              <w:t>с. Даерга</w:t>
            </w:r>
          </w:p>
        </w:tc>
      </w:tr>
      <w:tr w:rsidR="005019E2" w:rsidRPr="005019E2" w:rsidTr="008F3594">
        <w:trPr>
          <w:jc w:val="center"/>
        </w:trPr>
        <w:tc>
          <w:tcPr>
            <w:tcW w:w="775" w:type="dxa"/>
          </w:tcPr>
          <w:p w:rsidR="005019E2" w:rsidRPr="005019E2" w:rsidRDefault="005019E2" w:rsidP="008F3594">
            <w:pPr>
              <w:suppressAutoHyphens/>
              <w:jc w:val="both"/>
              <w:rPr>
                <w:rFonts w:eastAsia="Calibri"/>
                <w:lang w:eastAsia="ar-SA"/>
              </w:rPr>
            </w:pPr>
          </w:p>
        </w:tc>
        <w:tc>
          <w:tcPr>
            <w:tcW w:w="5983" w:type="dxa"/>
          </w:tcPr>
          <w:p w:rsidR="005019E2" w:rsidRPr="005019E2" w:rsidRDefault="005019E2" w:rsidP="008F3594">
            <w:pPr>
              <w:suppressAutoHyphens/>
              <w:jc w:val="both"/>
              <w:rPr>
                <w:rFonts w:eastAsia="Calibri"/>
                <w:lang w:eastAsia="ar-SA"/>
              </w:rPr>
            </w:pPr>
            <w:r w:rsidRPr="005019E2">
              <w:rPr>
                <w:rFonts w:eastAsia="Calibri"/>
                <w:lang w:eastAsia="ar-SA"/>
              </w:rPr>
              <w:t>Пекарня</w:t>
            </w:r>
          </w:p>
        </w:tc>
        <w:tc>
          <w:tcPr>
            <w:tcW w:w="2246" w:type="dxa"/>
          </w:tcPr>
          <w:p w:rsidR="005019E2" w:rsidRPr="005019E2" w:rsidRDefault="005019E2" w:rsidP="008F3594">
            <w:pPr>
              <w:suppressAutoHyphens/>
              <w:jc w:val="both"/>
              <w:rPr>
                <w:rFonts w:eastAsia="Calibri"/>
                <w:lang w:eastAsia="ar-SA"/>
              </w:rPr>
            </w:pPr>
            <w:r w:rsidRPr="005019E2">
              <w:rPr>
                <w:rFonts w:eastAsia="Calibri"/>
                <w:lang w:eastAsia="ar-SA"/>
              </w:rPr>
              <w:t>50</w:t>
            </w:r>
          </w:p>
        </w:tc>
      </w:tr>
      <w:tr w:rsidR="005019E2" w:rsidRPr="005019E2" w:rsidTr="008F3594">
        <w:trPr>
          <w:jc w:val="center"/>
        </w:trPr>
        <w:tc>
          <w:tcPr>
            <w:tcW w:w="775" w:type="dxa"/>
          </w:tcPr>
          <w:p w:rsidR="005019E2" w:rsidRPr="005019E2" w:rsidRDefault="005019E2" w:rsidP="008F3594">
            <w:pPr>
              <w:suppressAutoHyphens/>
              <w:jc w:val="both"/>
              <w:rPr>
                <w:rFonts w:eastAsia="Calibri"/>
                <w:lang w:eastAsia="ar-SA"/>
              </w:rPr>
            </w:pPr>
          </w:p>
        </w:tc>
        <w:tc>
          <w:tcPr>
            <w:tcW w:w="5983" w:type="dxa"/>
          </w:tcPr>
          <w:p w:rsidR="005019E2" w:rsidRPr="005019E2" w:rsidRDefault="005019E2" w:rsidP="008F3594">
            <w:pPr>
              <w:suppressAutoHyphens/>
              <w:jc w:val="both"/>
              <w:rPr>
                <w:rFonts w:eastAsia="Calibri"/>
                <w:lang w:eastAsia="ar-SA"/>
              </w:rPr>
            </w:pPr>
            <w:r w:rsidRPr="005019E2">
              <w:rPr>
                <w:rFonts w:eastAsia="Calibri"/>
                <w:lang w:eastAsia="ar-SA"/>
              </w:rPr>
              <w:t>Трансформаторные подстанции</w:t>
            </w:r>
          </w:p>
        </w:tc>
        <w:tc>
          <w:tcPr>
            <w:tcW w:w="2246" w:type="dxa"/>
          </w:tcPr>
          <w:p w:rsidR="005019E2" w:rsidRPr="005019E2" w:rsidRDefault="005019E2" w:rsidP="008F3594">
            <w:pPr>
              <w:suppressAutoHyphens/>
              <w:jc w:val="both"/>
              <w:rPr>
                <w:rFonts w:eastAsia="Calibri"/>
                <w:lang w:eastAsia="ar-SA"/>
              </w:rPr>
            </w:pPr>
            <w:r w:rsidRPr="005019E2">
              <w:rPr>
                <w:rFonts w:eastAsia="Calibri"/>
                <w:lang w:eastAsia="ar-SA"/>
              </w:rPr>
              <w:t>15</w:t>
            </w:r>
          </w:p>
        </w:tc>
      </w:tr>
    </w:tbl>
    <w:p w:rsidR="005019E2" w:rsidRPr="0047497F" w:rsidRDefault="005019E2" w:rsidP="005019E2">
      <w:pPr>
        <w:suppressAutoHyphens/>
        <w:spacing w:line="276" w:lineRule="auto"/>
        <w:ind w:left="709" w:firstLine="142"/>
        <w:jc w:val="both"/>
        <w:rPr>
          <w:rFonts w:eastAsia="Calibri"/>
          <w:sz w:val="26"/>
          <w:szCs w:val="26"/>
          <w:lang w:eastAsia="ar-SA"/>
        </w:rPr>
      </w:pPr>
    </w:p>
    <w:p w:rsidR="005019E2" w:rsidRPr="0047497F" w:rsidRDefault="005019E2" w:rsidP="005019E2">
      <w:pPr>
        <w:suppressAutoHyphens/>
        <w:ind w:firstLine="709"/>
        <w:jc w:val="both"/>
        <w:rPr>
          <w:rFonts w:eastAsia="Calibri"/>
          <w:sz w:val="26"/>
          <w:szCs w:val="26"/>
          <w:lang w:eastAsia="ar-SA"/>
        </w:rPr>
      </w:pPr>
      <w:r w:rsidRPr="0047497F">
        <w:rPr>
          <w:rFonts w:eastAsia="Calibri"/>
          <w:sz w:val="26"/>
          <w:szCs w:val="26"/>
          <w:lang w:eastAsia="ar-SA"/>
        </w:rPr>
        <w:t>Размещение объектов для проживания людей в ССЗ не допускается в соответствии с требованием п. 5.1 СанПиН 2.2.1/2.1.1.1200-03.</w:t>
      </w:r>
    </w:p>
    <w:p w:rsidR="005019E2" w:rsidRPr="0047497F" w:rsidRDefault="005019E2" w:rsidP="005019E2">
      <w:pPr>
        <w:suppressAutoHyphens/>
        <w:ind w:firstLine="709"/>
        <w:jc w:val="both"/>
        <w:rPr>
          <w:rFonts w:eastAsia="Calibri"/>
          <w:sz w:val="26"/>
          <w:szCs w:val="26"/>
          <w:lang w:eastAsia="ar-SA"/>
        </w:rPr>
      </w:pPr>
      <w:r w:rsidRPr="0047497F">
        <w:rPr>
          <w:rFonts w:eastAsia="Calibri"/>
          <w:sz w:val="26"/>
          <w:szCs w:val="26"/>
          <w:lang w:eastAsia="ar-SA"/>
        </w:rPr>
        <w:t>В настоящее время предприятия, сооружения и объекты, являющиеся источниками загрязнения окружающей среды, не имеют проектов санитарно-защитных зон и располагаются в непосредственной близости от жилой застройки, оказывая на нее негативное влияние.</w:t>
      </w:r>
    </w:p>
    <w:p w:rsidR="005019E2" w:rsidRPr="0047497F" w:rsidRDefault="005019E2" w:rsidP="005019E2">
      <w:pPr>
        <w:shd w:val="clear" w:color="auto" w:fill="FFFFFF"/>
        <w:suppressAutoHyphens/>
        <w:ind w:firstLine="709"/>
        <w:jc w:val="both"/>
        <w:rPr>
          <w:rFonts w:eastAsia="Calibri"/>
          <w:spacing w:val="-5"/>
          <w:sz w:val="26"/>
          <w:szCs w:val="26"/>
          <w:lang w:eastAsia="ar-SA"/>
        </w:rPr>
      </w:pPr>
      <w:r w:rsidRPr="0047497F">
        <w:rPr>
          <w:rFonts w:eastAsia="Calibri"/>
          <w:spacing w:val="-1"/>
          <w:sz w:val="26"/>
          <w:szCs w:val="26"/>
          <w:lang w:eastAsia="ar-SA"/>
        </w:rPr>
        <w:t xml:space="preserve">Согласно Водному кодексу РФ принятому Федеральным законом от 3.06.2006г. </w:t>
      </w:r>
      <w:r w:rsidRPr="0047497F">
        <w:rPr>
          <w:rFonts w:eastAsia="Calibri"/>
          <w:sz w:val="26"/>
          <w:szCs w:val="26"/>
          <w:lang w:eastAsia="ar-SA"/>
        </w:rPr>
        <w:t xml:space="preserve">N 74-ФЗ, действующему с 1 января 2007 года, размеры и границы водоохранных зон и прибрежных защитных полос, а также режим их использования устанавливаются исходя из </w:t>
      </w:r>
      <w:r w:rsidRPr="0047497F">
        <w:rPr>
          <w:rFonts w:eastAsia="Calibri"/>
          <w:spacing w:val="-5"/>
          <w:sz w:val="26"/>
          <w:szCs w:val="26"/>
          <w:lang w:eastAsia="ar-SA"/>
        </w:rPr>
        <w:t>следующего:</w:t>
      </w:r>
    </w:p>
    <w:p w:rsidR="005019E2" w:rsidRPr="0047497F" w:rsidRDefault="005019E2" w:rsidP="005019E2">
      <w:pPr>
        <w:shd w:val="clear" w:color="auto" w:fill="FFFFFF"/>
        <w:suppressAutoHyphens/>
        <w:ind w:firstLine="709"/>
        <w:jc w:val="both"/>
        <w:rPr>
          <w:rFonts w:eastAsia="Calibri"/>
          <w:spacing w:val="-5"/>
          <w:sz w:val="26"/>
          <w:szCs w:val="26"/>
          <w:lang w:eastAsia="ar-SA"/>
        </w:rPr>
      </w:pPr>
      <w:r w:rsidRPr="0047497F">
        <w:rPr>
          <w:rFonts w:eastAsia="Calibri"/>
          <w:spacing w:val="-1"/>
          <w:sz w:val="26"/>
          <w:szCs w:val="26"/>
          <w:lang w:eastAsia="ar-SA"/>
        </w:rPr>
        <w:t xml:space="preserve">Ширина водоохраной зоны рек и ручьев устанавливается от их истока до устья для рек или </w:t>
      </w:r>
      <w:r w:rsidRPr="0047497F">
        <w:rPr>
          <w:rFonts w:eastAsia="Calibri"/>
          <w:spacing w:val="-4"/>
          <w:sz w:val="26"/>
          <w:szCs w:val="26"/>
          <w:lang w:eastAsia="ar-SA"/>
        </w:rPr>
        <w:t>ручьев протяженностью:</w:t>
      </w:r>
    </w:p>
    <w:p w:rsidR="005019E2" w:rsidRPr="0047497F" w:rsidRDefault="005019E2" w:rsidP="00E72477">
      <w:pPr>
        <w:numPr>
          <w:ilvl w:val="2"/>
          <w:numId w:val="17"/>
        </w:numPr>
        <w:shd w:val="clear" w:color="auto" w:fill="FFFFFF"/>
        <w:tabs>
          <w:tab w:val="left" w:pos="993"/>
          <w:tab w:val="left" w:pos="2977"/>
        </w:tabs>
        <w:suppressAutoHyphens/>
        <w:ind w:left="0" w:firstLine="709"/>
        <w:jc w:val="both"/>
        <w:rPr>
          <w:rFonts w:eastAsia="Calibri"/>
          <w:sz w:val="26"/>
          <w:szCs w:val="26"/>
          <w:lang w:eastAsia="ar-SA"/>
        </w:rPr>
      </w:pPr>
      <w:r w:rsidRPr="0047497F">
        <w:rPr>
          <w:rFonts w:eastAsia="Calibri"/>
          <w:sz w:val="26"/>
          <w:szCs w:val="26"/>
          <w:lang w:eastAsia="ar-SA"/>
        </w:rPr>
        <w:t xml:space="preserve">до </w:t>
      </w:r>
      <w:smartTag w:uri="urn:schemas-microsoft-com:office:smarttags" w:element="metricconverter">
        <w:smartTagPr>
          <w:attr w:name="ProductID" w:val="10 км"/>
        </w:smartTagPr>
        <w:r w:rsidRPr="0047497F">
          <w:rPr>
            <w:rFonts w:eastAsia="Calibri"/>
            <w:sz w:val="26"/>
            <w:szCs w:val="26"/>
            <w:lang w:eastAsia="ar-SA"/>
          </w:rPr>
          <w:t>10 км</w:t>
        </w:r>
      </w:smartTag>
      <w:r w:rsidRPr="0047497F">
        <w:rPr>
          <w:rFonts w:eastAsia="Calibri"/>
          <w:sz w:val="26"/>
          <w:szCs w:val="26"/>
          <w:lang w:eastAsia="ar-SA"/>
        </w:rPr>
        <w:tab/>
        <w:t xml:space="preserve">- </w:t>
      </w:r>
      <w:smartTag w:uri="urn:schemas-microsoft-com:office:smarttags" w:element="metricconverter">
        <w:smartTagPr>
          <w:attr w:name="ProductID" w:val="50 м"/>
        </w:smartTagPr>
        <w:r w:rsidRPr="0047497F">
          <w:rPr>
            <w:rFonts w:eastAsia="Calibri"/>
            <w:sz w:val="26"/>
            <w:szCs w:val="26"/>
            <w:lang w:eastAsia="ar-SA"/>
          </w:rPr>
          <w:t>50 м</w:t>
        </w:r>
      </w:smartTag>
      <w:r w:rsidRPr="0047497F">
        <w:rPr>
          <w:rFonts w:eastAsia="Calibri"/>
          <w:sz w:val="26"/>
          <w:szCs w:val="26"/>
          <w:lang w:eastAsia="ar-SA"/>
        </w:rPr>
        <w:t>;</w:t>
      </w:r>
    </w:p>
    <w:p w:rsidR="005019E2" w:rsidRPr="0047497F" w:rsidRDefault="005019E2" w:rsidP="00E72477">
      <w:pPr>
        <w:numPr>
          <w:ilvl w:val="2"/>
          <w:numId w:val="17"/>
        </w:numPr>
        <w:shd w:val="clear" w:color="auto" w:fill="FFFFFF"/>
        <w:tabs>
          <w:tab w:val="left" w:pos="993"/>
          <w:tab w:val="left" w:pos="2977"/>
          <w:tab w:val="left" w:pos="3566"/>
        </w:tabs>
        <w:suppressAutoHyphens/>
        <w:ind w:left="0" w:firstLine="709"/>
        <w:jc w:val="both"/>
        <w:rPr>
          <w:rFonts w:eastAsia="Calibri"/>
          <w:sz w:val="26"/>
          <w:szCs w:val="26"/>
          <w:lang w:eastAsia="ar-SA"/>
        </w:rPr>
      </w:pPr>
      <w:r w:rsidRPr="0047497F">
        <w:rPr>
          <w:rFonts w:eastAsia="Calibri"/>
          <w:sz w:val="26"/>
          <w:szCs w:val="26"/>
          <w:lang w:eastAsia="ar-SA"/>
        </w:rPr>
        <w:t xml:space="preserve">от 10 до </w:t>
      </w:r>
      <w:smartTag w:uri="urn:schemas-microsoft-com:office:smarttags" w:element="metricconverter">
        <w:smartTagPr>
          <w:attr w:name="ProductID" w:val="50 км"/>
        </w:smartTagPr>
        <w:r w:rsidRPr="0047497F">
          <w:rPr>
            <w:rFonts w:eastAsia="Calibri"/>
            <w:sz w:val="26"/>
            <w:szCs w:val="26"/>
            <w:lang w:eastAsia="ar-SA"/>
          </w:rPr>
          <w:t>50 км</w:t>
        </w:r>
      </w:smartTag>
      <w:r w:rsidRPr="0047497F">
        <w:rPr>
          <w:rFonts w:eastAsia="Calibri"/>
          <w:sz w:val="26"/>
          <w:szCs w:val="26"/>
          <w:lang w:eastAsia="ar-SA"/>
        </w:rPr>
        <w:t xml:space="preserve">        - </w:t>
      </w:r>
      <w:smartTag w:uri="urn:schemas-microsoft-com:office:smarttags" w:element="metricconverter">
        <w:smartTagPr>
          <w:attr w:name="ProductID" w:val="100 м"/>
        </w:smartTagPr>
        <w:r w:rsidRPr="0047497F">
          <w:rPr>
            <w:rFonts w:eastAsia="Calibri"/>
            <w:sz w:val="26"/>
            <w:szCs w:val="26"/>
            <w:lang w:eastAsia="ar-SA"/>
          </w:rPr>
          <w:t>100 м</w:t>
        </w:r>
      </w:smartTag>
      <w:r w:rsidRPr="0047497F">
        <w:rPr>
          <w:rFonts w:eastAsia="Calibri"/>
          <w:sz w:val="26"/>
          <w:szCs w:val="26"/>
          <w:lang w:eastAsia="ar-SA"/>
        </w:rPr>
        <w:t>;</w:t>
      </w:r>
    </w:p>
    <w:p w:rsidR="005019E2" w:rsidRPr="0047497F" w:rsidRDefault="005019E2" w:rsidP="00E72477">
      <w:pPr>
        <w:numPr>
          <w:ilvl w:val="2"/>
          <w:numId w:val="17"/>
        </w:numPr>
        <w:shd w:val="clear" w:color="auto" w:fill="FFFFFF"/>
        <w:tabs>
          <w:tab w:val="left" w:pos="993"/>
          <w:tab w:val="left" w:pos="2977"/>
          <w:tab w:val="left" w:pos="3576"/>
        </w:tabs>
        <w:suppressAutoHyphens/>
        <w:ind w:left="0" w:firstLine="709"/>
        <w:jc w:val="both"/>
        <w:rPr>
          <w:rFonts w:eastAsia="Calibri"/>
          <w:sz w:val="26"/>
          <w:szCs w:val="26"/>
          <w:lang w:eastAsia="ar-SA"/>
        </w:rPr>
      </w:pPr>
      <w:r w:rsidRPr="0047497F">
        <w:rPr>
          <w:rFonts w:eastAsia="Calibri"/>
          <w:sz w:val="26"/>
          <w:szCs w:val="26"/>
          <w:lang w:eastAsia="ar-SA"/>
        </w:rPr>
        <w:t xml:space="preserve">от </w:t>
      </w:r>
      <w:smartTag w:uri="urn:schemas-microsoft-com:office:smarttags" w:element="metricconverter">
        <w:smartTagPr>
          <w:attr w:name="ProductID" w:val="50 км"/>
        </w:smartTagPr>
        <w:r w:rsidRPr="0047497F">
          <w:rPr>
            <w:rFonts w:eastAsia="Calibri"/>
            <w:sz w:val="26"/>
            <w:szCs w:val="26"/>
            <w:lang w:eastAsia="ar-SA"/>
          </w:rPr>
          <w:t>50 км</w:t>
        </w:r>
      </w:smartTag>
      <w:r w:rsidRPr="0047497F">
        <w:rPr>
          <w:rFonts w:eastAsia="Calibri"/>
          <w:sz w:val="26"/>
          <w:szCs w:val="26"/>
          <w:lang w:eastAsia="ar-SA"/>
        </w:rPr>
        <w:t xml:space="preserve"> и более     - </w:t>
      </w:r>
      <w:smartTag w:uri="urn:schemas-microsoft-com:office:smarttags" w:element="metricconverter">
        <w:smartTagPr>
          <w:attr w:name="ProductID" w:val="200 м"/>
        </w:smartTagPr>
        <w:r w:rsidRPr="0047497F">
          <w:rPr>
            <w:rFonts w:eastAsia="Calibri"/>
            <w:sz w:val="26"/>
            <w:szCs w:val="26"/>
            <w:lang w:eastAsia="ar-SA"/>
          </w:rPr>
          <w:t>200 м</w:t>
        </w:r>
      </w:smartTag>
      <w:r w:rsidRPr="0047497F">
        <w:rPr>
          <w:rFonts w:eastAsia="Calibri"/>
          <w:sz w:val="26"/>
          <w:szCs w:val="26"/>
          <w:lang w:eastAsia="ar-SA"/>
        </w:rPr>
        <w:t>.</w:t>
      </w:r>
    </w:p>
    <w:p w:rsidR="005019E2" w:rsidRPr="0047497F" w:rsidRDefault="005019E2" w:rsidP="005019E2">
      <w:pPr>
        <w:shd w:val="clear" w:color="auto" w:fill="FFFFFF"/>
        <w:tabs>
          <w:tab w:val="left" w:pos="3576"/>
        </w:tabs>
        <w:suppressAutoHyphens/>
        <w:ind w:firstLine="709"/>
        <w:jc w:val="both"/>
        <w:rPr>
          <w:rFonts w:eastAsia="Calibri"/>
          <w:sz w:val="26"/>
          <w:szCs w:val="26"/>
          <w:lang w:eastAsia="ar-SA"/>
        </w:rPr>
      </w:pPr>
      <w:r w:rsidRPr="0047497F">
        <w:rPr>
          <w:rFonts w:eastAsia="Calibri"/>
          <w:sz w:val="26"/>
          <w:szCs w:val="26"/>
          <w:lang w:eastAsia="ar-SA"/>
        </w:rPr>
        <w:t xml:space="preserve">Для реки, ручья протяженностью менее </w:t>
      </w:r>
      <w:smartTag w:uri="urn:schemas-microsoft-com:office:smarttags" w:element="metricconverter">
        <w:smartTagPr>
          <w:attr w:name="ProductID" w:val="10 километров"/>
        </w:smartTagPr>
        <w:r w:rsidRPr="0047497F">
          <w:rPr>
            <w:rFonts w:eastAsia="Calibri"/>
            <w:sz w:val="26"/>
            <w:szCs w:val="26"/>
            <w:lang w:eastAsia="ar-SA"/>
          </w:rPr>
          <w:t>10 километров</w:t>
        </w:r>
      </w:smartTag>
      <w:r w:rsidRPr="0047497F">
        <w:rPr>
          <w:rFonts w:eastAsia="Calibri"/>
          <w:sz w:val="26"/>
          <w:szCs w:val="26"/>
          <w:lang w:eastAsia="ar-SA"/>
        </w:rPr>
        <w:t xml:space="preserve"> от истока до устья водоохранная зона совпадает с прибрежной защитной полосой. Радиус водоохраной зоны для истоков реки, ручья устанавливается в размере </w:t>
      </w:r>
      <w:smartTag w:uri="urn:schemas-microsoft-com:office:smarttags" w:element="metricconverter">
        <w:smartTagPr>
          <w:attr w:name="ProductID" w:val="50 метров"/>
        </w:smartTagPr>
        <w:r w:rsidRPr="0047497F">
          <w:rPr>
            <w:rFonts w:eastAsia="Calibri"/>
            <w:sz w:val="26"/>
            <w:szCs w:val="26"/>
            <w:lang w:eastAsia="ar-SA"/>
          </w:rPr>
          <w:t>50 метров</w:t>
        </w:r>
      </w:smartTag>
      <w:r w:rsidRPr="0047497F">
        <w:rPr>
          <w:rFonts w:eastAsia="Calibri"/>
          <w:sz w:val="26"/>
          <w:szCs w:val="26"/>
          <w:lang w:eastAsia="ar-SA"/>
        </w:rPr>
        <w:t>.</w:t>
      </w:r>
    </w:p>
    <w:p w:rsidR="005019E2" w:rsidRPr="0047497F" w:rsidRDefault="005019E2" w:rsidP="005019E2">
      <w:pPr>
        <w:shd w:val="clear" w:color="auto" w:fill="FFFFFF"/>
        <w:tabs>
          <w:tab w:val="left" w:pos="3576"/>
        </w:tabs>
        <w:suppressAutoHyphens/>
        <w:ind w:firstLine="709"/>
        <w:jc w:val="both"/>
        <w:rPr>
          <w:rFonts w:eastAsia="Calibri"/>
          <w:spacing w:val="-1"/>
          <w:sz w:val="26"/>
          <w:szCs w:val="26"/>
          <w:lang w:eastAsia="ar-SA"/>
        </w:rPr>
      </w:pPr>
      <w:r w:rsidRPr="0047497F">
        <w:rPr>
          <w:rFonts w:eastAsia="Calibri"/>
          <w:spacing w:val="-1"/>
          <w:sz w:val="26"/>
          <w:szCs w:val="26"/>
          <w:lang w:eastAsia="ar-SA"/>
        </w:rPr>
        <w:t>В границах водоохранных зон запрещаются:</w:t>
      </w:r>
    </w:p>
    <w:p w:rsidR="005019E2" w:rsidRPr="0047497F" w:rsidRDefault="005019E2" w:rsidP="00E72477">
      <w:pPr>
        <w:widowControl w:val="0"/>
        <w:numPr>
          <w:ilvl w:val="0"/>
          <w:numId w:val="15"/>
        </w:numPr>
        <w:shd w:val="clear" w:color="auto" w:fill="FFFFFF"/>
        <w:tabs>
          <w:tab w:val="left" w:pos="993"/>
        </w:tabs>
        <w:suppressAutoHyphens/>
        <w:autoSpaceDE w:val="0"/>
        <w:ind w:left="0" w:firstLine="709"/>
        <w:jc w:val="both"/>
        <w:rPr>
          <w:rFonts w:eastAsia="Calibri"/>
          <w:sz w:val="26"/>
          <w:szCs w:val="26"/>
          <w:lang w:eastAsia="ar-SA"/>
        </w:rPr>
      </w:pPr>
      <w:r w:rsidRPr="0047497F">
        <w:rPr>
          <w:rFonts w:eastAsia="Calibri"/>
          <w:sz w:val="26"/>
          <w:szCs w:val="26"/>
          <w:lang w:eastAsia="ar-SA"/>
        </w:rPr>
        <w:t>использование сточных вод для удобрения почв;</w:t>
      </w:r>
    </w:p>
    <w:p w:rsidR="005019E2" w:rsidRPr="0047497F" w:rsidRDefault="005019E2" w:rsidP="00E72477">
      <w:pPr>
        <w:widowControl w:val="0"/>
        <w:numPr>
          <w:ilvl w:val="0"/>
          <w:numId w:val="15"/>
        </w:numPr>
        <w:shd w:val="clear" w:color="auto" w:fill="FFFFFF"/>
        <w:tabs>
          <w:tab w:val="left" w:pos="993"/>
        </w:tabs>
        <w:suppressAutoHyphens/>
        <w:autoSpaceDE w:val="0"/>
        <w:ind w:left="0" w:firstLine="709"/>
        <w:jc w:val="both"/>
        <w:rPr>
          <w:rFonts w:eastAsia="Calibri"/>
          <w:sz w:val="26"/>
          <w:szCs w:val="26"/>
          <w:lang w:eastAsia="ar-SA"/>
        </w:rPr>
      </w:pPr>
      <w:r w:rsidRPr="0047497F">
        <w:rPr>
          <w:rFonts w:eastAsia="Calibri"/>
          <w:spacing w:val="-1"/>
          <w:sz w:val="26"/>
          <w:szCs w:val="26"/>
          <w:lang w:eastAsia="ar-SA"/>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w:t>
      </w:r>
      <w:r w:rsidRPr="0047497F">
        <w:rPr>
          <w:rFonts w:eastAsia="Calibri"/>
          <w:sz w:val="26"/>
          <w:szCs w:val="26"/>
          <w:lang w:eastAsia="ar-SA"/>
        </w:rPr>
        <w:t>ядовитых веществ;</w:t>
      </w:r>
    </w:p>
    <w:p w:rsidR="005019E2" w:rsidRPr="0047497F" w:rsidRDefault="005019E2" w:rsidP="00E72477">
      <w:pPr>
        <w:widowControl w:val="0"/>
        <w:numPr>
          <w:ilvl w:val="0"/>
          <w:numId w:val="15"/>
        </w:numPr>
        <w:shd w:val="clear" w:color="auto" w:fill="FFFFFF"/>
        <w:tabs>
          <w:tab w:val="left" w:pos="993"/>
        </w:tabs>
        <w:suppressAutoHyphens/>
        <w:autoSpaceDE w:val="0"/>
        <w:ind w:left="0" w:firstLine="709"/>
        <w:jc w:val="both"/>
        <w:rPr>
          <w:rFonts w:eastAsia="Calibri"/>
          <w:sz w:val="26"/>
          <w:szCs w:val="26"/>
          <w:lang w:eastAsia="ar-SA"/>
        </w:rPr>
      </w:pPr>
      <w:r w:rsidRPr="0047497F">
        <w:rPr>
          <w:rFonts w:eastAsia="Calibri"/>
          <w:sz w:val="26"/>
          <w:szCs w:val="26"/>
          <w:lang w:eastAsia="ar-SA"/>
        </w:rPr>
        <w:t>осуществление авиационных мер по борьбе с вредителями и болезнями растений;</w:t>
      </w:r>
    </w:p>
    <w:p w:rsidR="005019E2" w:rsidRPr="0047497F" w:rsidRDefault="005019E2" w:rsidP="00E72477">
      <w:pPr>
        <w:widowControl w:val="0"/>
        <w:numPr>
          <w:ilvl w:val="0"/>
          <w:numId w:val="15"/>
        </w:numPr>
        <w:shd w:val="clear" w:color="auto" w:fill="FFFFFF"/>
        <w:tabs>
          <w:tab w:val="left" w:pos="993"/>
        </w:tabs>
        <w:suppressAutoHyphens/>
        <w:autoSpaceDE w:val="0"/>
        <w:spacing w:line="276" w:lineRule="auto"/>
        <w:ind w:left="0" w:firstLine="709"/>
        <w:jc w:val="both"/>
        <w:rPr>
          <w:rFonts w:eastAsia="Calibri"/>
          <w:sz w:val="26"/>
          <w:szCs w:val="26"/>
          <w:lang w:eastAsia="ar-SA"/>
        </w:rPr>
      </w:pPr>
      <w:r w:rsidRPr="0047497F">
        <w:rPr>
          <w:rFonts w:eastAsia="Calibri"/>
          <w:sz w:val="26"/>
          <w:szCs w:val="26"/>
          <w:lang w:eastAsia="ar-SA"/>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019E2" w:rsidRPr="0047497F" w:rsidRDefault="005019E2" w:rsidP="008F3594">
      <w:pPr>
        <w:shd w:val="clear" w:color="auto" w:fill="FFFFFF"/>
        <w:suppressAutoHyphens/>
        <w:ind w:firstLine="709"/>
        <w:jc w:val="both"/>
        <w:rPr>
          <w:rFonts w:eastAsia="Calibri"/>
          <w:sz w:val="26"/>
          <w:szCs w:val="26"/>
          <w:lang w:eastAsia="ar-SA"/>
        </w:rPr>
      </w:pPr>
      <w:r w:rsidRPr="0047497F">
        <w:rPr>
          <w:rFonts w:eastAsia="Calibri"/>
          <w:spacing w:val="-1"/>
          <w:sz w:val="26"/>
          <w:szCs w:val="26"/>
          <w:lang w:eastAsia="ar-SA"/>
        </w:rPr>
        <w:t xml:space="preserve">В границах прибрежных защитных полос, наряду с установленными выше перечисленными </w:t>
      </w:r>
      <w:r w:rsidRPr="0047497F">
        <w:rPr>
          <w:rFonts w:eastAsia="Calibri"/>
          <w:sz w:val="26"/>
          <w:szCs w:val="26"/>
          <w:lang w:eastAsia="ar-SA"/>
        </w:rPr>
        <w:t>ограничениями запрещаются:</w:t>
      </w:r>
    </w:p>
    <w:p w:rsidR="005019E2" w:rsidRPr="0047497F" w:rsidRDefault="005019E2" w:rsidP="00E72477">
      <w:pPr>
        <w:widowControl w:val="0"/>
        <w:numPr>
          <w:ilvl w:val="0"/>
          <w:numId w:val="16"/>
        </w:numPr>
        <w:shd w:val="clear" w:color="auto" w:fill="FFFFFF"/>
        <w:tabs>
          <w:tab w:val="left" w:pos="993"/>
        </w:tabs>
        <w:suppressAutoHyphens/>
        <w:autoSpaceDE w:val="0"/>
        <w:ind w:left="0" w:firstLine="709"/>
        <w:jc w:val="both"/>
        <w:rPr>
          <w:rFonts w:eastAsia="Calibri"/>
          <w:sz w:val="26"/>
          <w:szCs w:val="26"/>
          <w:lang w:eastAsia="ar-SA"/>
        </w:rPr>
      </w:pPr>
      <w:r w:rsidRPr="0047497F">
        <w:rPr>
          <w:rFonts w:eastAsia="Calibri"/>
          <w:sz w:val="26"/>
          <w:szCs w:val="26"/>
          <w:lang w:eastAsia="ar-SA"/>
        </w:rPr>
        <w:t>распашка земель;</w:t>
      </w:r>
    </w:p>
    <w:p w:rsidR="005019E2" w:rsidRPr="0047497F" w:rsidRDefault="005019E2" w:rsidP="00E72477">
      <w:pPr>
        <w:widowControl w:val="0"/>
        <w:numPr>
          <w:ilvl w:val="0"/>
          <w:numId w:val="16"/>
        </w:numPr>
        <w:shd w:val="clear" w:color="auto" w:fill="FFFFFF"/>
        <w:tabs>
          <w:tab w:val="left" w:pos="993"/>
        </w:tabs>
        <w:suppressAutoHyphens/>
        <w:autoSpaceDE w:val="0"/>
        <w:ind w:left="0" w:firstLine="709"/>
        <w:jc w:val="both"/>
        <w:rPr>
          <w:rFonts w:eastAsia="Calibri"/>
          <w:sz w:val="26"/>
          <w:szCs w:val="26"/>
          <w:lang w:eastAsia="ar-SA"/>
        </w:rPr>
      </w:pPr>
      <w:r w:rsidRPr="0047497F">
        <w:rPr>
          <w:rFonts w:eastAsia="Calibri"/>
          <w:sz w:val="26"/>
          <w:szCs w:val="26"/>
          <w:lang w:eastAsia="ar-SA"/>
        </w:rPr>
        <w:t>размещение отвалов размываемых грунтов</w:t>
      </w:r>
    </w:p>
    <w:p w:rsidR="005019E2" w:rsidRPr="0047497F" w:rsidRDefault="005019E2" w:rsidP="00E72477">
      <w:pPr>
        <w:widowControl w:val="0"/>
        <w:numPr>
          <w:ilvl w:val="0"/>
          <w:numId w:val="16"/>
        </w:numPr>
        <w:shd w:val="clear" w:color="auto" w:fill="FFFFFF"/>
        <w:tabs>
          <w:tab w:val="left" w:pos="993"/>
        </w:tabs>
        <w:suppressAutoHyphens/>
        <w:autoSpaceDE w:val="0"/>
        <w:ind w:left="0" w:firstLine="709"/>
        <w:jc w:val="both"/>
        <w:rPr>
          <w:rFonts w:eastAsia="Calibri"/>
          <w:sz w:val="26"/>
          <w:szCs w:val="26"/>
          <w:lang w:eastAsia="ar-SA"/>
        </w:rPr>
      </w:pPr>
      <w:r w:rsidRPr="0047497F">
        <w:rPr>
          <w:rFonts w:eastAsia="Calibri"/>
          <w:sz w:val="26"/>
          <w:szCs w:val="26"/>
          <w:lang w:eastAsia="ar-SA"/>
        </w:rPr>
        <w:t xml:space="preserve">выпас сельскохозяйственных животных и организация для них летних </w:t>
      </w:r>
      <w:r w:rsidRPr="0047497F">
        <w:rPr>
          <w:rFonts w:eastAsia="Calibri"/>
          <w:sz w:val="26"/>
          <w:szCs w:val="26"/>
          <w:lang w:eastAsia="ar-SA"/>
        </w:rPr>
        <w:lastRenderedPageBreak/>
        <w:t>лагерей.</w:t>
      </w:r>
    </w:p>
    <w:p w:rsidR="005019E2" w:rsidRPr="0047497F" w:rsidRDefault="005019E2" w:rsidP="008F3594">
      <w:pPr>
        <w:tabs>
          <w:tab w:val="left" w:pos="1027"/>
        </w:tabs>
        <w:suppressAutoHyphens/>
        <w:ind w:firstLine="709"/>
        <w:jc w:val="both"/>
        <w:rPr>
          <w:rFonts w:eastAsia="Calibri"/>
          <w:bCs/>
          <w:sz w:val="26"/>
          <w:szCs w:val="26"/>
          <w:lang w:eastAsia="ar-SA"/>
        </w:rPr>
      </w:pPr>
      <w:r w:rsidRPr="0047497F">
        <w:rPr>
          <w:rFonts w:eastAsia="Calibri"/>
          <w:bCs/>
          <w:sz w:val="26"/>
          <w:szCs w:val="26"/>
          <w:lang w:eastAsia="ar-SA"/>
        </w:rPr>
        <w:t xml:space="preserve">В границах Найхинского сельского поселения протекают: Найхинская протока с водоохраной зоной шириной 100 метров, залив Щукинский и залив Хаюнский в южной части села Даерга с водоохранными зонами шириной </w:t>
      </w:r>
      <w:smartTag w:uri="urn:schemas-microsoft-com:office:smarttags" w:element="metricconverter">
        <w:smartTagPr>
          <w:attr w:name="ProductID" w:val="50 метров"/>
        </w:smartTagPr>
        <w:r w:rsidRPr="0047497F">
          <w:rPr>
            <w:rFonts w:eastAsia="Calibri"/>
            <w:bCs/>
            <w:sz w:val="26"/>
            <w:szCs w:val="26"/>
            <w:lang w:eastAsia="ar-SA"/>
          </w:rPr>
          <w:t>50 метров</w:t>
        </w:r>
      </w:smartTag>
      <w:r w:rsidRPr="0047497F">
        <w:rPr>
          <w:rFonts w:eastAsia="Calibri"/>
          <w:bCs/>
          <w:sz w:val="26"/>
          <w:szCs w:val="26"/>
          <w:lang w:eastAsia="ar-SA"/>
        </w:rPr>
        <w:t xml:space="preserve">, ширина прибрежных полос для заливов и Найхинской протоки установлена </w:t>
      </w:r>
      <w:smartTag w:uri="urn:schemas-microsoft-com:office:smarttags" w:element="metricconverter">
        <w:smartTagPr>
          <w:attr w:name="ProductID" w:val="40 метров"/>
        </w:smartTagPr>
        <w:r w:rsidRPr="0047497F">
          <w:rPr>
            <w:rFonts w:eastAsia="Calibri"/>
            <w:bCs/>
            <w:sz w:val="26"/>
            <w:szCs w:val="26"/>
            <w:lang w:eastAsia="ar-SA"/>
          </w:rPr>
          <w:t>40 метров</w:t>
        </w:r>
      </w:smartTag>
      <w:r w:rsidRPr="0047497F">
        <w:rPr>
          <w:rFonts w:eastAsia="Calibri"/>
          <w:bCs/>
          <w:sz w:val="26"/>
          <w:szCs w:val="26"/>
          <w:lang w:eastAsia="ar-SA"/>
        </w:rPr>
        <w:t xml:space="preserve">. </w:t>
      </w:r>
    </w:p>
    <w:p w:rsidR="005019E2" w:rsidRPr="0047497F" w:rsidRDefault="005019E2" w:rsidP="008F3594">
      <w:pPr>
        <w:tabs>
          <w:tab w:val="left" w:pos="1027"/>
        </w:tabs>
        <w:suppressAutoHyphens/>
        <w:ind w:firstLine="709"/>
        <w:jc w:val="both"/>
        <w:rPr>
          <w:rFonts w:eastAsia="Calibri"/>
          <w:bCs/>
          <w:sz w:val="26"/>
          <w:szCs w:val="26"/>
          <w:lang w:eastAsia="ar-SA"/>
        </w:rPr>
      </w:pPr>
      <w:r w:rsidRPr="0047497F">
        <w:rPr>
          <w:rFonts w:eastAsia="Calibri"/>
          <w:bCs/>
          <w:sz w:val="26"/>
          <w:szCs w:val="26"/>
          <w:lang w:eastAsia="ar-SA"/>
        </w:rPr>
        <w:t xml:space="preserve">В водоохранную зону Найхинской протоки попадают жилые, производственные здания и сооружения, расположенные на расстоянии до </w:t>
      </w:r>
      <w:smartTag w:uri="urn:schemas-microsoft-com:office:smarttags" w:element="metricconverter">
        <w:smartTagPr>
          <w:attr w:name="ProductID" w:val="100 метров"/>
        </w:smartTagPr>
        <w:r w:rsidRPr="0047497F">
          <w:rPr>
            <w:rFonts w:eastAsia="Calibri"/>
            <w:bCs/>
            <w:sz w:val="26"/>
            <w:szCs w:val="26"/>
            <w:lang w:eastAsia="ar-SA"/>
          </w:rPr>
          <w:t>100 метров</w:t>
        </w:r>
      </w:smartTag>
      <w:r w:rsidRPr="0047497F">
        <w:rPr>
          <w:rFonts w:eastAsia="Calibri"/>
          <w:bCs/>
          <w:sz w:val="26"/>
          <w:szCs w:val="26"/>
          <w:lang w:eastAsia="ar-SA"/>
        </w:rPr>
        <w:t xml:space="preserve"> от береговой зоны реки:</w:t>
      </w:r>
    </w:p>
    <w:p w:rsidR="005019E2" w:rsidRPr="0047497F" w:rsidRDefault="005019E2" w:rsidP="00E72477">
      <w:pPr>
        <w:numPr>
          <w:ilvl w:val="0"/>
          <w:numId w:val="96"/>
        </w:numPr>
        <w:tabs>
          <w:tab w:val="left" w:pos="1027"/>
        </w:tabs>
        <w:suppressAutoHyphens/>
        <w:ind w:left="0" w:firstLine="709"/>
        <w:jc w:val="both"/>
        <w:rPr>
          <w:rFonts w:eastAsia="Calibri"/>
          <w:bCs/>
          <w:sz w:val="26"/>
          <w:szCs w:val="26"/>
          <w:lang w:eastAsia="ar-SA"/>
        </w:rPr>
      </w:pPr>
      <w:r w:rsidRPr="0047497F">
        <w:rPr>
          <w:rFonts w:eastAsia="Calibri"/>
          <w:bCs/>
          <w:sz w:val="26"/>
          <w:szCs w:val="26"/>
          <w:lang w:eastAsia="ar-SA"/>
        </w:rPr>
        <w:t>в селе Найхин – по ул. Набережная, ул. Центральная, ул. Колхозная;</w:t>
      </w:r>
    </w:p>
    <w:p w:rsidR="005019E2" w:rsidRPr="0047497F" w:rsidRDefault="005019E2" w:rsidP="00E72477">
      <w:pPr>
        <w:numPr>
          <w:ilvl w:val="0"/>
          <w:numId w:val="96"/>
        </w:numPr>
        <w:tabs>
          <w:tab w:val="left" w:pos="1027"/>
        </w:tabs>
        <w:suppressAutoHyphens/>
        <w:ind w:left="0" w:firstLine="709"/>
        <w:jc w:val="both"/>
        <w:rPr>
          <w:rFonts w:eastAsia="Calibri"/>
          <w:bCs/>
          <w:sz w:val="26"/>
          <w:szCs w:val="26"/>
          <w:lang w:eastAsia="ar-SA"/>
        </w:rPr>
      </w:pPr>
      <w:r w:rsidRPr="0047497F">
        <w:rPr>
          <w:rFonts w:eastAsia="Calibri"/>
          <w:bCs/>
          <w:sz w:val="26"/>
          <w:szCs w:val="26"/>
          <w:lang w:eastAsia="ar-SA"/>
        </w:rPr>
        <w:t>в селе Даерга – по ул. Набережная, ул. Заводская.</w:t>
      </w:r>
    </w:p>
    <w:p w:rsidR="005019E2" w:rsidRPr="0047497F" w:rsidRDefault="005019E2" w:rsidP="008F3594">
      <w:pPr>
        <w:tabs>
          <w:tab w:val="left" w:pos="1027"/>
        </w:tabs>
        <w:suppressAutoHyphens/>
        <w:ind w:firstLine="709"/>
        <w:jc w:val="both"/>
        <w:rPr>
          <w:rFonts w:eastAsia="Calibri"/>
          <w:bCs/>
          <w:sz w:val="26"/>
          <w:szCs w:val="26"/>
          <w:lang w:eastAsia="ar-SA"/>
        </w:rPr>
      </w:pPr>
      <w:r w:rsidRPr="0047497F">
        <w:rPr>
          <w:rFonts w:eastAsia="Calibri"/>
          <w:bCs/>
          <w:sz w:val="26"/>
          <w:szCs w:val="26"/>
          <w:lang w:eastAsia="ar-SA"/>
        </w:rPr>
        <w:t>В прибрежную защитную полосу залива Щукинский попадают жилые и производственные здания по улицам, выходящим на побережье залива:</w:t>
      </w:r>
    </w:p>
    <w:p w:rsidR="005019E2" w:rsidRPr="0047497F" w:rsidRDefault="005019E2" w:rsidP="00E72477">
      <w:pPr>
        <w:numPr>
          <w:ilvl w:val="0"/>
          <w:numId w:val="97"/>
        </w:numPr>
        <w:tabs>
          <w:tab w:val="left" w:pos="1027"/>
        </w:tabs>
        <w:suppressAutoHyphens/>
        <w:ind w:left="0" w:firstLine="709"/>
        <w:jc w:val="both"/>
        <w:rPr>
          <w:rFonts w:eastAsia="Calibri"/>
          <w:bCs/>
          <w:sz w:val="26"/>
          <w:szCs w:val="26"/>
          <w:lang w:eastAsia="ar-SA"/>
        </w:rPr>
      </w:pPr>
      <w:r w:rsidRPr="0047497F">
        <w:rPr>
          <w:rFonts w:eastAsia="Calibri"/>
          <w:bCs/>
          <w:sz w:val="26"/>
          <w:szCs w:val="26"/>
          <w:lang w:eastAsia="ar-SA"/>
        </w:rPr>
        <w:t>в селе Найхин – ул. Школьная, ул. Лесная;</w:t>
      </w:r>
    </w:p>
    <w:p w:rsidR="005019E2" w:rsidRPr="0047497F" w:rsidRDefault="005019E2" w:rsidP="00E72477">
      <w:pPr>
        <w:numPr>
          <w:ilvl w:val="0"/>
          <w:numId w:val="97"/>
        </w:numPr>
        <w:tabs>
          <w:tab w:val="left" w:pos="1027"/>
        </w:tabs>
        <w:suppressAutoHyphens/>
        <w:ind w:left="0" w:firstLine="709"/>
        <w:jc w:val="both"/>
        <w:rPr>
          <w:rFonts w:eastAsia="Calibri"/>
          <w:bCs/>
          <w:sz w:val="26"/>
          <w:szCs w:val="26"/>
          <w:lang w:eastAsia="ar-SA"/>
        </w:rPr>
      </w:pPr>
      <w:r w:rsidRPr="0047497F">
        <w:rPr>
          <w:rFonts w:eastAsia="Calibri"/>
          <w:bCs/>
          <w:sz w:val="26"/>
          <w:szCs w:val="26"/>
          <w:lang w:eastAsia="ar-SA"/>
        </w:rPr>
        <w:t>в селе Даерга – ул. Садовая, ул. Зеленая, ул. Таежная, ул. Мостовая.</w:t>
      </w:r>
    </w:p>
    <w:p w:rsidR="005019E2" w:rsidRPr="0047497F" w:rsidRDefault="005019E2" w:rsidP="008F3594">
      <w:pPr>
        <w:tabs>
          <w:tab w:val="left" w:pos="1027"/>
        </w:tabs>
        <w:suppressAutoHyphens/>
        <w:ind w:firstLine="709"/>
        <w:jc w:val="both"/>
        <w:rPr>
          <w:rFonts w:eastAsia="Calibri"/>
          <w:bCs/>
          <w:sz w:val="26"/>
          <w:szCs w:val="26"/>
          <w:lang w:eastAsia="ar-SA"/>
        </w:rPr>
      </w:pPr>
      <w:r w:rsidRPr="0047497F">
        <w:rPr>
          <w:rFonts w:eastAsia="Calibri"/>
          <w:bCs/>
          <w:sz w:val="26"/>
          <w:szCs w:val="26"/>
          <w:lang w:eastAsia="ar-SA"/>
        </w:rPr>
        <w:t>В прибрежную защитную полосу залива расположенного в южной части с Даерга входят жилые и производственные здания по улицам Садовая, ул. Зеленая, ул. Таежная, ул. Хаюнская, ул. Заречная, ул. Интернациональная, ул. Луговая.</w:t>
      </w:r>
    </w:p>
    <w:p w:rsidR="005019E2" w:rsidRPr="0047497F" w:rsidRDefault="005019E2" w:rsidP="008F3594">
      <w:pPr>
        <w:ind w:firstLine="709"/>
        <w:jc w:val="both"/>
        <w:rPr>
          <w:i/>
          <w:sz w:val="26"/>
          <w:szCs w:val="26"/>
          <w:u w:val="single"/>
        </w:rPr>
      </w:pPr>
      <w:r w:rsidRPr="0047497F">
        <w:rPr>
          <w:i/>
          <w:sz w:val="26"/>
          <w:szCs w:val="26"/>
          <w:u w:val="single"/>
        </w:rPr>
        <w:t>Вывод:</w:t>
      </w:r>
    </w:p>
    <w:p w:rsidR="005019E2" w:rsidRPr="0047497F" w:rsidRDefault="005019E2" w:rsidP="008F3594">
      <w:pPr>
        <w:suppressAutoHyphens/>
        <w:ind w:firstLine="709"/>
        <w:jc w:val="both"/>
        <w:rPr>
          <w:rFonts w:eastAsia="Calibri"/>
          <w:sz w:val="26"/>
          <w:szCs w:val="26"/>
          <w:lang w:eastAsia="ar-SA"/>
        </w:rPr>
      </w:pPr>
      <w:r w:rsidRPr="0047497F">
        <w:rPr>
          <w:sz w:val="26"/>
          <w:szCs w:val="26"/>
        </w:rPr>
        <w:t xml:space="preserve">Необходимо отметить отсутствие проектов санитарно – защитных зон промышленных предприятий, расположенных на территории населенных пунктов поселения.  </w:t>
      </w:r>
    </w:p>
    <w:p w:rsidR="005019E2" w:rsidRPr="0047497F" w:rsidRDefault="005019E2" w:rsidP="008F3594">
      <w:pPr>
        <w:suppressAutoHyphens/>
        <w:ind w:firstLine="709"/>
        <w:jc w:val="both"/>
        <w:rPr>
          <w:rFonts w:eastAsia="Calibri"/>
          <w:sz w:val="26"/>
          <w:szCs w:val="26"/>
          <w:lang w:eastAsia="ar-SA"/>
        </w:rPr>
      </w:pPr>
      <w:r w:rsidRPr="0047497F">
        <w:rPr>
          <w:rFonts w:eastAsia="Calibri"/>
          <w:sz w:val="26"/>
          <w:szCs w:val="26"/>
          <w:lang w:eastAsia="ar-SA"/>
        </w:rPr>
        <w:t>На территории Найхинского сельского поселения наблюдается нарушение Водного Кодекса РФ в части использования прибрежных защитных полос. На указанной территории в селах Найхин и Даерга располагаются жилые дома с приусадебными участками.</w:t>
      </w:r>
    </w:p>
    <w:p w:rsidR="005019E2" w:rsidRPr="0047497F" w:rsidRDefault="005019E2" w:rsidP="008F3594">
      <w:pPr>
        <w:suppressAutoHyphens/>
        <w:ind w:firstLine="709"/>
        <w:jc w:val="both"/>
        <w:rPr>
          <w:rFonts w:eastAsia="Calibri"/>
          <w:sz w:val="26"/>
          <w:szCs w:val="26"/>
          <w:lang w:eastAsia="ar-SA"/>
        </w:rPr>
      </w:pPr>
      <w:r w:rsidRPr="0047497F">
        <w:rPr>
          <w:rFonts w:eastAsia="Calibri"/>
          <w:sz w:val="26"/>
          <w:szCs w:val="26"/>
          <w:lang w:eastAsia="ar-SA"/>
        </w:rPr>
        <w:t xml:space="preserve">Необходимо проведение мероприятий направленных на сокращение размеров санитарно-защитной зоны (организация шумозащитных экранов и т.д.) или вынос вредных производств, в крайнем случае, жилья за пределы </w:t>
      </w:r>
      <w:r w:rsidRPr="0047497F">
        <w:rPr>
          <w:sz w:val="26"/>
          <w:szCs w:val="26"/>
        </w:rPr>
        <w:t>санитарно – защитной зоны</w:t>
      </w:r>
      <w:r w:rsidRPr="0047497F">
        <w:rPr>
          <w:rFonts w:eastAsia="Calibri"/>
          <w:sz w:val="26"/>
          <w:szCs w:val="26"/>
          <w:lang w:eastAsia="ar-SA"/>
        </w:rPr>
        <w:t xml:space="preserve">. </w:t>
      </w:r>
    </w:p>
    <w:p w:rsidR="005019E2" w:rsidRDefault="005019E2" w:rsidP="008F3594">
      <w:pPr>
        <w:ind w:firstLine="709"/>
        <w:jc w:val="both"/>
        <w:rPr>
          <w:rFonts w:eastAsia="Calibri"/>
          <w:sz w:val="26"/>
          <w:szCs w:val="26"/>
          <w:lang w:eastAsia="ar-SA"/>
        </w:rPr>
      </w:pPr>
    </w:p>
    <w:p w:rsidR="008F3594" w:rsidRDefault="008F3594" w:rsidP="008F3594">
      <w:pPr>
        <w:tabs>
          <w:tab w:val="left" w:pos="1134"/>
        </w:tabs>
        <w:suppressAutoHyphens/>
        <w:ind w:firstLine="709"/>
        <w:jc w:val="center"/>
        <w:rPr>
          <w:rFonts w:eastAsia="Calibri"/>
          <w:b/>
          <w:bCs/>
          <w:sz w:val="26"/>
          <w:szCs w:val="26"/>
          <w:lang w:eastAsia="ar-SA"/>
        </w:rPr>
      </w:pPr>
      <w:r w:rsidRPr="0047497F">
        <w:rPr>
          <w:rFonts w:eastAsia="Calibri"/>
          <w:b/>
          <w:bCs/>
          <w:sz w:val="26"/>
          <w:szCs w:val="26"/>
          <w:lang w:eastAsia="ar-SA"/>
        </w:rPr>
        <w:t>2.3</w:t>
      </w:r>
      <w:r>
        <w:rPr>
          <w:rFonts w:eastAsia="Calibri"/>
          <w:b/>
          <w:bCs/>
          <w:sz w:val="26"/>
          <w:szCs w:val="26"/>
          <w:lang w:eastAsia="ar-SA"/>
        </w:rPr>
        <w:t>.</w:t>
      </w:r>
      <w:r w:rsidRPr="0047497F">
        <w:rPr>
          <w:rFonts w:eastAsia="Calibri"/>
          <w:b/>
          <w:bCs/>
          <w:sz w:val="26"/>
          <w:szCs w:val="26"/>
          <w:lang w:eastAsia="ar-SA"/>
        </w:rPr>
        <w:tab/>
        <w:t>Перечень основных факторов риска возникновения чрезвычайных ситуаций природного и техногенного характера</w:t>
      </w:r>
    </w:p>
    <w:p w:rsidR="008F3594" w:rsidRPr="0047497F" w:rsidRDefault="008F3594" w:rsidP="008F3594">
      <w:pPr>
        <w:suppressAutoHyphens/>
        <w:ind w:firstLine="709"/>
        <w:jc w:val="both"/>
        <w:rPr>
          <w:rFonts w:eastAsia="Calibri"/>
          <w:sz w:val="26"/>
          <w:szCs w:val="26"/>
          <w:lang w:eastAsia="ar-SA"/>
        </w:rPr>
      </w:pPr>
      <w:r w:rsidRPr="0047497F">
        <w:rPr>
          <w:rFonts w:eastAsia="Calibri"/>
          <w:sz w:val="26"/>
          <w:szCs w:val="26"/>
          <w:lang w:eastAsia="ar-SA"/>
        </w:rPr>
        <w:t>Источники возникновения чрезвычайных ситуаций на территории поселений подразделяются на следующие категории:</w:t>
      </w:r>
    </w:p>
    <w:p w:rsidR="008F3594" w:rsidRPr="0047497F" w:rsidRDefault="008F3594" w:rsidP="00E72477">
      <w:pPr>
        <w:numPr>
          <w:ilvl w:val="0"/>
          <w:numId w:val="43"/>
        </w:numPr>
        <w:suppressAutoHyphens/>
        <w:ind w:left="0" w:firstLine="709"/>
        <w:contextualSpacing/>
        <w:jc w:val="both"/>
        <w:rPr>
          <w:rFonts w:eastAsia="Calibri"/>
          <w:sz w:val="26"/>
          <w:szCs w:val="26"/>
          <w:lang w:eastAsia="ar-SA"/>
        </w:rPr>
      </w:pPr>
      <w:r w:rsidRPr="0047497F">
        <w:rPr>
          <w:rFonts w:eastAsia="Calibri"/>
          <w:sz w:val="26"/>
          <w:szCs w:val="26"/>
          <w:lang w:eastAsia="ar-SA"/>
        </w:rPr>
        <w:t>Источники чрезвычайных ситуаций природного характера, которые могут оказать воздействие на территорию в границах поселения;</w:t>
      </w:r>
    </w:p>
    <w:p w:rsidR="008F3594" w:rsidRPr="0047497F" w:rsidRDefault="008F3594" w:rsidP="00E72477">
      <w:pPr>
        <w:numPr>
          <w:ilvl w:val="0"/>
          <w:numId w:val="43"/>
        </w:numPr>
        <w:suppressAutoHyphens/>
        <w:ind w:left="0" w:firstLine="709"/>
        <w:contextualSpacing/>
        <w:jc w:val="both"/>
        <w:rPr>
          <w:rFonts w:eastAsia="Calibri"/>
          <w:sz w:val="26"/>
          <w:szCs w:val="26"/>
          <w:lang w:eastAsia="ar-SA"/>
        </w:rPr>
      </w:pPr>
      <w:r w:rsidRPr="0047497F">
        <w:rPr>
          <w:rFonts w:eastAsia="Calibri"/>
          <w:sz w:val="26"/>
          <w:szCs w:val="26"/>
          <w:lang w:eastAsia="ar-SA"/>
        </w:rPr>
        <w:t>Источники чрезвычайных ситуаций техногенного характера, которые могут оказать воздействие на территорию в границах поселения, а также прилегаемую местность за её пределами;</w:t>
      </w:r>
    </w:p>
    <w:p w:rsidR="008F3594" w:rsidRPr="0047497F" w:rsidRDefault="008F3594" w:rsidP="00E72477">
      <w:pPr>
        <w:numPr>
          <w:ilvl w:val="0"/>
          <w:numId w:val="43"/>
        </w:numPr>
        <w:suppressAutoHyphens/>
        <w:ind w:left="0" w:firstLine="709"/>
        <w:contextualSpacing/>
        <w:jc w:val="both"/>
        <w:rPr>
          <w:rFonts w:eastAsia="Calibri"/>
          <w:sz w:val="26"/>
          <w:szCs w:val="26"/>
          <w:lang w:eastAsia="ar-SA"/>
        </w:rPr>
      </w:pPr>
      <w:r w:rsidRPr="0047497F">
        <w:rPr>
          <w:rFonts w:eastAsia="Calibri"/>
          <w:sz w:val="26"/>
          <w:szCs w:val="26"/>
          <w:lang w:eastAsia="ar-SA"/>
        </w:rPr>
        <w:t>Источники чрезвычайных ситуаций биолого-социального характера, на территории в границах поселения, а также прилегаемую местность за её пределами (при наличии данных источников чрезвычайных ситуаций).</w:t>
      </w:r>
    </w:p>
    <w:p w:rsidR="008F3594" w:rsidRDefault="008F3594" w:rsidP="008F3594">
      <w:pPr>
        <w:suppressAutoHyphens/>
        <w:ind w:firstLine="709"/>
        <w:jc w:val="both"/>
        <w:rPr>
          <w:rFonts w:eastAsia="Calibri"/>
          <w:b/>
          <w:i/>
          <w:sz w:val="26"/>
          <w:szCs w:val="26"/>
          <w:lang w:eastAsia="ar-SA"/>
        </w:rPr>
      </w:pPr>
    </w:p>
    <w:p w:rsidR="008F3594" w:rsidRPr="0047497F" w:rsidRDefault="008F3594" w:rsidP="008F3594">
      <w:pPr>
        <w:suppressAutoHyphens/>
        <w:ind w:firstLine="709"/>
        <w:jc w:val="both"/>
        <w:rPr>
          <w:rFonts w:eastAsia="Calibri"/>
          <w:b/>
          <w:sz w:val="26"/>
          <w:szCs w:val="26"/>
          <w:lang w:eastAsia="ar-SA"/>
        </w:rPr>
      </w:pPr>
      <w:r w:rsidRPr="0047497F">
        <w:rPr>
          <w:rFonts w:eastAsia="Calibri"/>
          <w:b/>
          <w:sz w:val="26"/>
          <w:szCs w:val="26"/>
          <w:lang w:eastAsia="ar-SA"/>
        </w:rPr>
        <w:t>2.3.1</w:t>
      </w:r>
      <w:r>
        <w:rPr>
          <w:rFonts w:eastAsia="Calibri"/>
          <w:b/>
          <w:sz w:val="26"/>
          <w:szCs w:val="26"/>
          <w:lang w:eastAsia="ar-SA"/>
        </w:rPr>
        <w:t>.</w:t>
      </w:r>
      <w:r w:rsidRPr="0047497F">
        <w:rPr>
          <w:rFonts w:eastAsia="Calibri"/>
          <w:b/>
          <w:sz w:val="26"/>
          <w:szCs w:val="26"/>
          <w:lang w:eastAsia="ar-SA"/>
        </w:rPr>
        <w:t xml:space="preserve"> Чрезвычайные ситуации природного характера</w:t>
      </w:r>
    </w:p>
    <w:p w:rsidR="008F3594" w:rsidRPr="0047497F" w:rsidRDefault="008F3594" w:rsidP="008F3594">
      <w:pPr>
        <w:suppressAutoHyphens/>
        <w:ind w:firstLine="709"/>
        <w:jc w:val="both"/>
        <w:rPr>
          <w:rFonts w:eastAsia="Calibri"/>
          <w:sz w:val="26"/>
          <w:szCs w:val="26"/>
          <w:lang w:eastAsia="ar-SA"/>
        </w:rPr>
      </w:pPr>
      <w:r w:rsidRPr="0047497F">
        <w:rPr>
          <w:rFonts w:eastAsia="Calibri"/>
          <w:sz w:val="26"/>
          <w:szCs w:val="26"/>
          <w:lang w:eastAsia="ar-SA"/>
        </w:rPr>
        <w:t>К категории источников чрезвычайных ситуаций природного характера, которые могут оказать воздействие на территорию в границах поселения, относятся:</w:t>
      </w:r>
    </w:p>
    <w:p w:rsidR="008F3594" w:rsidRPr="0047497F" w:rsidRDefault="008F3594" w:rsidP="00E72477">
      <w:pPr>
        <w:numPr>
          <w:ilvl w:val="0"/>
          <w:numId w:val="44"/>
        </w:numPr>
        <w:suppressAutoHyphens/>
        <w:ind w:left="0" w:firstLine="709"/>
        <w:contextualSpacing/>
        <w:jc w:val="both"/>
        <w:rPr>
          <w:rFonts w:eastAsia="Calibri"/>
          <w:sz w:val="26"/>
          <w:szCs w:val="26"/>
          <w:lang w:eastAsia="ar-SA"/>
        </w:rPr>
      </w:pPr>
      <w:r w:rsidRPr="0047497F">
        <w:rPr>
          <w:rFonts w:eastAsia="Calibri"/>
          <w:sz w:val="26"/>
          <w:szCs w:val="26"/>
          <w:lang w:eastAsia="ar-SA"/>
        </w:rPr>
        <w:lastRenderedPageBreak/>
        <w:t>Опасные геологические процессы:</w:t>
      </w:r>
    </w:p>
    <w:p w:rsidR="008F3594" w:rsidRPr="0047497F" w:rsidRDefault="008F3594" w:rsidP="00E72477">
      <w:pPr>
        <w:numPr>
          <w:ilvl w:val="0"/>
          <w:numId w:val="44"/>
        </w:numPr>
        <w:suppressAutoHyphens/>
        <w:ind w:left="0" w:firstLine="709"/>
        <w:contextualSpacing/>
        <w:jc w:val="both"/>
        <w:rPr>
          <w:rFonts w:eastAsia="Calibri"/>
          <w:sz w:val="26"/>
          <w:szCs w:val="26"/>
          <w:lang w:eastAsia="ar-SA"/>
        </w:rPr>
      </w:pPr>
      <w:r w:rsidRPr="0047497F">
        <w:rPr>
          <w:rFonts w:eastAsia="Calibri"/>
          <w:sz w:val="26"/>
          <w:szCs w:val="26"/>
          <w:lang w:eastAsia="ar-SA"/>
        </w:rPr>
        <w:t>Опасные гидрологические явления и процессы;</w:t>
      </w:r>
    </w:p>
    <w:p w:rsidR="008F3594" w:rsidRPr="0047497F" w:rsidRDefault="008F3594" w:rsidP="00E72477">
      <w:pPr>
        <w:numPr>
          <w:ilvl w:val="0"/>
          <w:numId w:val="44"/>
        </w:numPr>
        <w:suppressAutoHyphens/>
        <w:ind w:left="0" w:firstLine="709"/>
        <w:contextualSpacing/>
        <w:jc w:val="both"/>
        <w:rPr>
          <w:rFonts w:eastAsia="Calibri"/>
          <w:sz w:val="26"/>
          <w:szCs w:val="26"/>
          <w:lang w:eastAsia="ar-SA"/>
        </w:rPr>
      </w:pPr>
      <w:r w:rsidRPr="0047497F">
        <w:rPr>
          <w:rFonts w:eastAsia="Calibri"/>
          <w:sz w:val="26"/>
          <w:szCs w:val="26"/>
          <w:lang w:eastAsia="ar-SA"/>
        </w:rPr>
        <w:t>Опасные метеорологические явления и процессы;</w:t>
      </w:r>
    </w:p>
    <w:p w:rsidR="008F3594" w:rsidRDefault="008F3594" w:rsidP="00E72477">
      <w:pPr>
        <w:numPr>
          <w:ilvl w:val="0"/>
          <w:numId w:val="44"/>
        </w:numPr>
        <w:suppressAutoHyphens/>
        <w:ind w:left="0" w:firstLine="709"/>
        <w:contextualSpacing/>
        <w:jc w:val="both"/>
        <w:rPr>
          <w:rFonts w:eastAsia="Calibri"/>
          <w:sz w:val="26"/>
          <w:szCs w:val="26"/>
          <w:lang w:eastAsia="ar-SA"/>
        </w:rPr>
      </w:pPr>
      <w:r w:rsidRPr="0047497F">
        <w:rPr>
          <w:rFonts w:eastAsia="Calibri"/>
          <w:sz w:val="26"/>
          <w:szCs w:val="26"/>
          <w:lang w:eastAsia="ar-SA"/>
        </w:rPr>
        <w:t>Природные пожары.</w:t>
      </w:r>
    </w:p>
    <w:p w:rsidR="008F3594" w:rsidRPr="008F3594" w:rsidRDefault="008F3594" w:rsidP="008F3594">
      <w:pPr>
        <w:suppressAutoHyphens/>
        <w:ind w:firstLine="709"/>
        <w:contextualSpacing/>
        <w:jc w:val="both"/>
        <w:rPr>
          <w:rFonts w:eastAsia="Calibri"/>
          <w:sz w:val="26"/>
          <w:szCs w:val="26"/>
          <w:lang w:eastAsia="ar-SA"/>
        </w:rPr>
      </w:pPr>
      <w:r w:rsidRPr="008F3594">
        <w:rPr>
          <w:rFonts w:eastAsia="Calibri"/>
          <w:b/>
          <w:bCs/>
          <w:sz w:val="26"/>
          <w:szCs w:val="26"/>
          <w:lang w:eastAsia="ar-SA"/>
        </w:rPr>
        <w:t xml:space="preserve">Таблица </w:t>
      </w:r>
      <w:r w:rsidR="00AA73B7">
        <w:rPr>
          <w:rFonts w:eastAsia="Calibri"/>
          <w:b/>
          <w:bCs/>
          <w:sz w:val="26"/>
          <w:szCs w:val="26"/>
          <w:lang w:eastAsia="ar-SA"/>
        </w:rPr>
        <w:t>4</w:t>
      </w:r>
      <w:r w:rsidRPr="008F3594">
        <w:rPr>
          <w:rFonts w:eastAsia="Calibri"/>
          <w:b/>
          <w:bCs/>
          <w:sz w:val="26"/>
          <w:szCs w:val="26"/>
          <w:lang w:eastAsia="ar-SA"/>
        </w:rPr>
        <w:t xml:space="preserve"> – </w:t>
      </w:r>
      <w:r w:rsidRPr="008F3594">
        <w:rPr>
          <w:rFonts w:eastAsia="Calibri"/>
          <w:b/>
          <w:bCs/>
          <w:sz w:val="26"/>
          <w:szCs w:val="26"/>
          <w:lang w:eastAsia="ar-SA"/>
        </w:rPr>
        <w:tab/>
      </w:r>
      <w:r w:rsidRPr="008F3594">
        <w:rPr>
          <w:rFonts w:eastAsia="Calibri"/>
          <w:bCs/>
          <w:sz w:val="26"/>
          <w:szCs w:val="26"/>
          <w:lang w:eastAsia="ar-SA"/>
        </w:rPr>
        <w:t xml:space="preserve">Анализ возникновения угрозы чрезвычайных ситуаций природного характера на территории </w:t>
      </w:r>
      <w:r w:rsidRPr="008F3594">
        <w:rPr>
          <w:rFonts w:eastAsia="Calibri"/>
          <w:bCs/>
          <w:color w:val="000000"/>
          <w:sz w:val="26"/>
          <w:szCs w:val="26"/>
          <w:lang w:eastAsia="ar-SA"/>
        </w:rPr>
        <w:t>Найхинского</w:t>
      </w:r>
      <w:r w:rsidRPr="008F3594">
        <w:rPr>
          <w:rFonts w:eastAsia="Calibri"/>
          <w:bCs/>
          <w:sz w:val="26"/>
          <w:szCs w:val="26"/>
          <w:lang w:eastAsia="ar-SA"/>
        </w:rPr>
        <w:t xml:space="preserve"> сельского поселения</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3544"/>
        <w:gridCol w:w="3686"/>
      </w:tblGrid>
      <w:tr w:rsidR="008F3594" w:rsidRPr="008F3594" w:rsidTr="008F3594">
        <w:trPr>
          <w:tblHeader/>
          <w:jc w:val="center"/>
        </w:trPr>
        <w:tc>
          <w:tcPr>
            <w:tcW w:w="2376" w:type="dxa"/>
            <w:vAlign w:val="center"/>
          </w:tcPr>
          <w:p w:rsidR="008F3594" w:rsidRPr="008F3594" w:rsidRDefault="008F3594" w:rsidP="008F3594">
            <w:pPr>
              <w:suppressAutoHyphens/>
              <w:jc w:val="center"/>
              <w:rPr>
                <w:rFonts w:eastAsia="Calibri"/>
                <w:b/>
                <w:lang w:eastAsia="ar-SA"/>
              </w:rPr>
            </w:pPr>
            <w:r w:rsidRPr="008F3594">
              <w:rPr>
                <w:rFonts w:eastAsia="Calibri"/>
                <w:b/>
                <w:lang w:eastAsia="ar-SA"/>
              </w:rPr>
              <w:t>Источник природной чрезвычайной ситуации</w:t>
            </w:r>
          </w:p>
        </w:tc>
        <w:tc>
          <w:tcPr>
            <w:tcW w:w="3544" w:type="dxa"/>
            <w:vAlign w:val="center"/>
          </w:tcPr>
          <w:p w:rsidR="008F3594" w:rsidRPr="008F3594" w:rsidRDefault="008F3594" w:rsidP="008F3594">
            <w:pPr>
              <w:suppressAutoHyphens/>
              <w:jc w:val="center"/>
              <w:rPr>
                <w:rFonts w:eastAsia="Calibri"/>
                <w:b/>
                <w:lang w:eastAsia="ar-SA"/>
              </w:rPr>
            </w:pPr>
            <w:r w:rsidRPr="008F3594">
              <w:rPr>
                <w:rFonts w:eastAsia="Calibri"/>
                <w:b/>
                <w:lang w:eastAsia="ar-SA"/>
              </w:rPr>
              <w:t>Характер действия, проявления поражающего фактора источника чрезвычайной ситуации</w:t>
            </w:r>
          </w:p>
        </w:tc>
        <w:tc>
          <w:tcPr>
            <w:tcW w:w="3686" w:type="dxa"/>
            <w:vAlign w:val="center"/>
          </w:tcPr>
          <w:p w:rsidR="008F3594" w:rsidRPr="008F3594" w:rsidRDefault="008F3594" w:rsidP="008F3594">
            <w:pPr>
              <w:suppressAutoHyphens/>
              <w:jc w:val="center"/>
              <w:rPr>
                <w:rFonts w:eastAsia="Calibri"/>
                <w:b/>
                <w:lang w:eastAsia="ar-SA"/>
              </w:rPr>
            </w:pPr>
            <w:r w:rsidRPr="008F3594">
              <w:rPr>
                <w:rFonts w:eastAsia="Calibri"/>
                <w:b/>
                <w:lang w:eastAsia="ar-SA"/>
              </w:rPr>
              <w:t>Возможность возникновения чрезвычайной ситуации на территории поселения</w:t>
            </w:r>
          </w:p>
        </w:tc>
      </w:tr>
      <w:tr w:rsidR="008F3594" w:rsidRPr="008F3594" w:rsidTr="008F3594">
        <w:trPr>
          <w:tblHeader/>
          <w:jc w:val="center"/>
        </w:trPr>
        <w:tc>
          <w:tcPr>
            <w:tcW w:w="2376" w:type="dxa"/>
          </w:tcPr>
          <w:p w:rsidR="008F3594" w:rsidRPr="008F3594" w:rsidRDefault="008F3594" w:rsidP="008F3594">
            <w:pPr>
              <w:suppressAutoHyphens/>
              <w:jc w:val="center"/>
              <w:rPr>
                <w:rFonts w:eastAsia="Calibri"/>
                <w:lang w:eastAsia="ar-SA"/>
              </w:rPr>
            </w:pPr>
            <w:r w:rsidRPr="008F3594">
              <w:rPr>
                <w:rFonts w:eastAsia="Calibri"/>
                <w:lang w:eastAsia="ar-SA"/>
              </w:rPr>
              <w:t>1</w:t>
            </w:r>
          </w:p>
        </w:tc>
        <w:tc>
          <w:tcPr>
            <w:tcW w:w="3544" w:type="dxa"/>
          </w:tcPr>
          <w:p w:rsidR="008F3594" w:rsidRPr="008F3594" w:rsidRDefault="008F3594" w:rsidP="008F3594">
            <w:pPr>
              <w:suppressAutoHyphens/>
              <w:jc w:val="center"/>
              <w:rPr>
                <w:rFonts w:eastAsia="Calibri"/>
                <w:lang w:eastAsia="ar-SA"/>
              </w:rPr>
            </w:pPr>
            <w:r w:rsidRPr="008F3594">
              <w:rPr>
                <w:rFonts w:eastAsia="Calibri"/>
                <w:lang w:eastAsia="ar-SA"/>
              </w:rPr>
              <w:t>2</w:t>
            </w:r>
          </w:p>
        </w:tc>
        <w:tc>
          <w:tcPr>
            <w:tcW w:w="3686" w:type="dxa"/>
          </w:tcPr>
          <w:p w:rsidR="008F3594" w:rsidRPr="008F3594" w:rsidRDefault="008F3594" w:rsidP="008F3594">
            <w:pPr>
              <w:suppressAutoHyphens/>
              <w:jc w:val="center"/>
              <w:rPr>
                <w:rFonts w:eastAsia="Calibri"/>
                <w:lang w:eastAsia="ar-SA"/>
              </w:rPr>
            </w:pPr>
            <w:r w:rsidRPr="008F3594">
              <w:rPr>
                <w:rFonts w:eastAsia="Calibri"/>
                <w:lang w:eastAsia="ar-SA"/>
              </w:rPr>
              <w:t>3</w:t>
            </w:r>
          </w:p>
        </w:tc>
      </w:tr>
      <w:tr w:rsidR="008F3594" w:rsidRPr="008F3594" w:rsidTr="008F3594">
        <w:trPr>
          <w:jc w:val="center"/>
        </w:trPr>
        <w:tc>
          <w:tcPr>
            <w:tcW w:w="9606" w:type="dxa"/>
            <w:gridSpan w:val="3"/>
          </w:tcPr>
          <w:p w:rsidR="008F3594" w:rsidRPr="008F3594" w:rsidRDefault="008F3594" w:rsidP="00E72477">
            <w:pPr>
              <w:numPr>
                <w:ilvl w:val="0"/>
                <w:numId w:val="46"/>
              </w:numPr>
              <w:suppressAutoHyphens/>
              <w:ind w:left="0" w:firstLine="0"/>
              <w:contextualSpacing/>
              <w:jc w:val="both"/>
              <w:rPr>
                <w:rFonts w:eastAsia="Calibri"/>
                <w:b/>
                <w:lang w:eastAsia="ar-SA"/>
              </w:rPr>
            </w:pPr>
            <w:r w:rsidRPr="008F3594">
              <w:rPr>
                <w:rFonts w:eastAsia="Calibri"/>
                <w:b/>
                <w:lang w:eastAsia="ar-SA"/>
              </w:rPr>
              <w:t>Опасные геологические процессы</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Землетрясение</w:t>
            </w:r>
          </w:p>
        </w:tc>
        <w:tc>
          <w:tcPr>
            <w:tcW w:w="3544" w:type="dxa"/>
            <w:vAlign w:val="center"/>
          </w:tcPr>
          <w:p w:rsidR="008F3594" w:rsidRPr="008F3594" w:rsidRDefault="008F3594" w:rsidP="00E72477">
            <w:pPr>
              <w:numPr>
                <w:ilvl w:val="0"/>
                <w:numId w:val="48"/>
              </w:numPr>
              <w:suppressAutoHyphens/>
              <w:ind w:left="0" w:firstLine="0"/>
              <w:contextualSpacing/>
              <w:rPr>
                <w:rFonts w:eastAsia="Calibri"/>
                <w:lang w:eastAsia="ar-SA"/>
              </w:rPr>
            </w:pPr>
            <w:r w:rsidRPr="008F3594">
              <w:rPr>
                <w:rFonts w:eastAsia="Calibri"/>
                <w:lang w:eastAsia="ar-SA"/>
              </w:rPr>
              <w:t>сейсмический удар;</w:t>
            </w:r>
          </w:p>
          <w:p w:rsidR="008F3594" w:rsidRPr="008F3594" w:rsidRDefault="008F3594" w:rsidP="00E72477">
            <w:pPr>
              <w:numPr>
                <w:ilvl w:val="0"/>
                <w:numId w:val="48"/>
              </w:numPr>
              <w:suppressAutoHyphens/>
              <w:ind w:left="0" w:firstLine="0"/>
              <w:contextualSpacing/>
              <w:rPr>
                <w:rFonts w:eastAsia="Calibri"/>
                <w:lang w:eastAsia="ar-SA"/>
              </w:rPr>
            </w:pPr>
            <w:r w:rsidRPr="008F3594">
              <w:rPr>
                <w:rFonts w:eastAsia="Calibri"/>
                <w:lang w:eastAsia="ar-SA"/>
              </w:rPr>
              <w:t>деформация горных пород;</w:t>
            </w:r>
          </w:p>
          <w:p w:rsidR="008F3594" w:rsidRPr="008F3594" w:rsidRDefault="008F3594" w:rsidP="00E72477">
            <w:pPr>
              <w:numPr>
                <w:ilvl w:val="0"/>
                <w:numId w:val="48"/>
              </w:numPr>
              <w:suppressAutoHyphens/>
              <w:ind w:left="0" w:firstLine="0"/>
              <w:contextualSpacing/>
              <w:rPr>
                <w:rFonts w:eastAsia="Calibri"/>
                <w:lang w:eastAsia="ar-SA"/>
              </w:rPr>
            </w:pPr>
            <w:r w:rsidRPr="008F3594">
              <w:rPr>
                <w:rFonts w:eastAsia="Calibri"/>
                <w:lang w:eastAsia="ar-SA"/>
              </w:rPr>
              <w:t>взрывная волна;</w:t>
            </w:r>
          </w:p>
          <w:p w:rsidR="008F3594" w:rsidRPr="008F3594" w:rsidRDefault="008F3594" w:rsidP="00E72477">
            <w:pPr>
              <w:numPr>
                <w:ilvl w:val="0"/>
                <w:numId w:val="48"/>
              </w:numPr>
              <w:suppressAutoHyphens/>
              <w:ind w:left="0" w:firstLine="0"/>
              <w:contextualSpacing/>
              <w:rPr>
                <w:rFonts w:eastAsia="Calibri"/>
                <w:lang w:eastAsia="ar-SA"/>
              </w:rPr>
            </w:pPr>
            <w:r w:rsidRPr="008F3594">
              <w:rPr>
                <w:rFonts w:eastAsia="Calibri"/>
                <w:lang w:eastAsia="ar-SA"/>
              </w:rPr>
              <w:t>извержение вулкана;</w:t>
            </w:r>
          </w:p>
          <w:p w:rsidR="008F3594" w:rsidRPr="008F3594" w:rsidRDefault="008F3594" w:rsidP="00E72477">
            <w:pPr>
              <w:numPr>
                <w:ilvl w:val="0"/>
                <w:numId w:val="48"/>
              </w:numPr>
              <w:suppressAutoHyphens/>
              <w:ind w:left="0" w:firstLine="0"/>
              <w:contextualSpacing/>
              <w:rPr>
                <w:rFonts w:eastAsia="Calibri"/>
                <w:lang w:eastAsia="ar-SA"/>
              </w:rPr>
            </w:pPr>
            <w:r w:rsidRPr="008F3594">
              <w:rPr>
                <w:rFonts w:eastAsia="Calibri"/>
                <w:lang w:eastAsia="ar-SA"/>
              </w:rPr>
              <w:t>нагон волн (цунами);</w:t>
            </w:r>
          </w:p>
          <w:p w:rsidR="008F3594" w:rsidRPr="008F3594" w:rsidRDefault="008F3594" w:rsidP="00E72477">
            <w:pPr>
              <w:numPr>
                <w:ilvl w:val="0"/>
                <w:numId w:val="48"/>
              </w:numPr>
              <w:suppressAutoHyphens/>
              <w:ind w:left="0" w:firstLine="0"/>
              <w:contextualSpacing/>
              <w:rPr>
                <w:rFonts w:eastAsia="Calibri"/>
                <w:lang w:eastAsia="ar-SA"/>
              </w:rPr>
            </w:pPr>
            <w:r w:rsidRPr="008F3594">
              <w:rPr>
                <w:rFonts w:eastAsia="Calibri"/>
                <w:lang w:eastAsia="ar-SA"/>
              </w:rPr>
              <w:t>гравитационное смещение горных пород, снежных масс, ледников;</w:t>
            </w:r>
          </w:p>
          <w:p w:rsidR="008F3594" w:rsidRPr="008F3594" w:rsidRDefault="008F3594" w:rsidP="00E72477">
            <w:pPr>
              <w:numPr>
                <w:ilvl w:val="0"/>
                <w:numId w:val="48"/>
              </w:numPr>
              <w:suppressAutoHyphens/>
              <w:ind w:left="0" w:firstLine="0"/>
              <w:contextualSpacing/>
              <w:rPr>
                <w:rFonts w:eastAsia="Calibri"/>
                <w:lang w:eastAsia="ar-SA"/>
              </w:rPr>
            </w:pPr>
            <w:r w:rsidRPr="008F3594">
              <w:rPr>
                <w:rFonts w:eastAsia="Calibri"/>
                <w:lang w:eastAsia="ar-SA"/>
              </w:rPr>
              <w:t>затопление поверхностными водами;</w:t>
            </w:r>
          </w:p>
          <w:p w:rsidR="008F3594" w:rsidRPr="008F3594" w:rsidRDefault="008F3594" w:rsidP="00E72477">
            <w:pPr>
              <w:numPr>
                <w:ilvl w:val="0"/>
                <w:numId w:val="48"/>
              </w:numPr>
              <w:suppressAutoHyphens/>
              <w:ind w:left="0" w:firstLine="0"/>
              <w:contextualSpacing/>
              <w:rPr>
                <w:rFonts w:eastAsia="Calibri"/>
                <w:lang w:eastAsia="ar-SA"/>
              </w:rPr>
            </w:pPr>
            <w:r w:rsidRPr="008F3594">
              <w:rPr>
                <w:rFonts w:eastAsia="Calibri"/>
                <w:lang w:eastAsia="ar-SA"/>
              </w:rPr>
              <w:t>деформация речных русел.</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bCs/>
                <w:color w:val="000000"/>
                <w:lang w:eastAsia="ar-SA"/>
              </w:rPr>
              <w:t>Найхинское</w:t>
            </w:r>
            <w:r w:rsidRPr="008F3594">
              <w:rPr>
                <w:rFonts w:eastAsia="Calibri"/>
                <w:bCs/>
                <w:lang w:eastAsia="ar-SA"/>
              </w:rPr>
              <w:t xml:space="preserve"> сельское поселение расположено на территории с сейсмичностью 7 – 9 баллов, что является весьма опасным природным процессом.</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Вулканическое извержение</w:t>
            </w:r>
          </w:p>
        </w:tc>
        <w:tc>
          <w:tcPr>
            <w:tcW w:w="3544" w:type="dxa"/>
            <w:vAlign w:val="center"/>
          </w:tcPr>
          <w:p w:rsidR="008F3594" w:rsidRPr="008F3594" w:rsidRDefault="008F3594" w:rsidP="00E72477">
            <w:pPr>
              <w:numPr>
                <w:ilvl w:val="0"/>
                <w:numId w:val="47"/>
              </w:numPr>
              <w:tabs>
                <w:tab w:val="left" w:pos="176"/>
              </w:tabs>
              <w:suppressAutoHyphens/>
              <w:ind w:left="0" w:firstLine="0"/>
              <w:contextualSpacing/>
              <w:rPr>
                <w:rFonts w:eastAsia="Calibri"/>
                <w:lang w:eastAsia="ar-SA"/>
              </w:rPr>
            </w:pPr>
            <w:r w:rsidRPr="008F3594">
              <w:rPr>
                <w:rFonts w:eastAsia="Calibri"/>
                <w:lang w:eastAsia="ar-SA"/>
              </w:rPr>
              <w:t>сотрясение земной поверхности;</w:t>
            </w:r>
          </w:p>
          <w:p w:rsidR="008F3594" w:rsidRPr="008F3594" w:rsidRDefault="008F3594" w:rsidP="00E72477">
            <w:pPr>
              <w:numPr>
                <w:ilvl w:val="0"/>
                <w:numId w:val="47"/>
              </w:numPr>
              <w:tabs>
                <w:tab w:val="left" w:pos="176"/>
              </w:tabs>
              <w:suppressAutoHyphens/>
              <w:ind w:left="0" w:firstLine="0"/>
              <w:contextualSpacing/>
              <w:rPr>
                <w:rFonts w:eastAsia="Calibri"/>
                <w:lang w:eastAsia="ar-SA"/>
              </w:rPr>
            </w:pPr>
            <w:r w:rsidRPr="008F3594">
              <w:rPr>
                <w:rFonts w:eastAsia="Calibri"/>
                <w:lang w:eastAsia="ar-SA"/>
              </w:rPr>
              <w:t>деформация земной поверхности;</w:t>
            </w:r>
          </w:p>
          <w:p w:rsidR="008F3594" w:rsidRPr="008F3594" w:rsidRDefault="008F3594" w:rsidP="00E72477">
            <w:pPr>
              <w:numPr>
                <w:ilvl w:val="0"/>
                <w:numId w:val="47"/>
              </w:numPr>
              <w:tabs>
                <w:tab w:val="left" w:pos="176"/>
              </w:tabs>
              <w:suppressAutoHyphens/>
              <w:ind w:left="0" w:firstLine="0"/>
              <w:contextualSpacing/>
              <w:rPr>
                <w:rFonts w:eastAsia="Calibri"/>
                <w:lang w:eastAsia="ar-SA"/>
              </w:rPr>
            </w:pPr>
            <w:r w:rsidRPr="008F3594">
              <w:rPr>
                <w:rFonts w:eastAsia="Calibri"/>
                <w:lang w:eastAsia="ar-SA"/>
              </w:rPr>
              <w:t>выброс, выпадение продуктов извержения;</w:t>
            </w:r>
          </w:p>
          <w:p w:rsidR="008F3594" w:rsidRPr="008F3594" w:rsidRDefault="008F3594" w:rsidP="00E72477">
            <w:pPr>
              <w:numPr>
                <w:ilvl w:val="0"/>
                <w:numId w:val="47"/>
              </w:numPr>
              <w:tabs>
                <w:tab w:val="left" w:pos="176"/>
              </w:tabs>
              <w:suppressAutoHyphens/>
              <w:ind w:left="0" w:firstLine="0"/>
              <w:contextualSpacing/>
              <w:rPr>
                <w:rFonts w:eastAsia="Calibri"/>
                <w:lang w:eastAsia="ar-SA"/>
              </w:rPr>
            </w:pPr>
            <w:r w:rsidRPr="008F3594">
              <w:rPr>
                <w:rFonts w:eastAsia="Calibri"/>
                <w:lang w:eastAsia="ar-SA"/>
              </w:rPr>
              <w:t>движение лавы, грязевых, каменных потоков;</w:t>
            </w:r>
          </w:p>
          <w:p w:rsidR="008F3594" w:rsidRPr="008F3594" w:rsidRDefault="008F3594" w:rsidP="00E72477">
            <w:pPr>
              <w:numPr>
                <w:ilvl w:val="0"/>
                <w:numId w:val="47"/>
              </w:numPr>
              <w:tabs>
                <w:tab w:val="left" w:pos="176"/>
              </w:tabs>
              <w:suppressAutoHyphens/>
              <w:ind w:left="0" w:firstLine="0"/>
              <w:contextualSpacing/>
              <w:rPr>
                <w:rFonts w:eastAsia="Calibri"/>
                <w:lang w:eastAsia="ar-SA"/>
              </w:rPr>
            </w:pPr>
            <w:r w:rsidRPr="008F3594">
              <w:rPr>
                <w:rFonts w:eastAsia="Calibri"/>
                <w:lang w:eastAsia="ar-SA"/>
              </w:rPr>
              <w:t>гравитационное смещение горных пород;</w:t>
            </w:r>
          </w:p>
          <w:p w:rsidR="008F3594" w:rsidRPr="008F3594" w:rsidRDefault="008F3594" w:rsidP="00E72477">
            <w:pPr>
              <w:numPr>
                <w:ilvl w:val="0"/>
                <w:numId w:val="47"/>
              </w:numPr>
              <w:tabs>
                <w:tab w:val="left" w:pos="176"/>
              </w:tabs>
              <w:suppressAutoHyphens/>
              <w:ind w:left="0" w:firstLine="0"/>
              <w:contextualSpacing/>
              <w:rPr>
                <w:rFonts w:eastAsia="Calibri"/>
                <w:lang w:eastAsia="ar-SA"/>
              </w:rPr>
            </w:pPr>
            <w:r w:rsidRPr="008F3594">
              <w:rPr>
                <w:rFonts w:eastAsia="Calibri"/>
                <w:lang w:eastAsia="ar-SA"/>
              </w:rPr>
              <w:t>палящая туча;</w:t>
            </w:r>
          </w:p>
          <w:p w:rsidR="008F3594" w:rsidRPr="008F3594" w:rsidRDefault="008F3594" w:rsidP="00E72477">
            <w:pPr>
              <w:numPr>
                <w:ilvl w:val="0"/>
                <w:numId w:val="47"/>
              </w:numPr>
              <w:tabs>
                <w:tab w:val="left" w:pos="176"/>
              </w:tabs>
              <w:suppressAutoHyphens/>
              <w:ind w:left="0" w:firstLine="0"/>
              <w:contextualSpacing/>
              <w:rPr>
                <w:rFonts w:eastAsia="Calibri"/>
                <w:lang w:eastAsia="ar-SA"/>
              </w:rPr>
            </w:pPr>
            <w:r w:rsidRPr="008F3594">
              <w:rPr>
                <w:rFonts w:eastAsia="Calibri"/>
                <w:lang w:eastAsia="ar-SA"/>
              </w:rPr>
              <w:t>извержение лавы, тефра, пара, газов;</w:t>
            </w:r>
          </w:p>
          <w:p w:rsidR="008F3594" w:rsidRPr="008F3594" w:rsidRDefault="008F3594" w:rsidP="00E72477">
            <w:pPr>
              <w:numPr>
                <w:ilvl w:val="0"/>
                <w:numId w:val="47"/>
              </w:numPr>
              <w:tabs>
                <w:tab w:val="left" w:pos="176"/>
              </w:tabs>
              <w:suppressAutoHyphens/>
              <w:ind w:left="0" w:firstLine="0"/>
              <w:contextualSpacing/>
              <w:rPr>
                <w:rFonts w:eastAsia="Calibri"/>
                <w:lang w:eastAsia="ar-SA"/>
              </w:rPr>
            </w:pPr>
            <w:r w:rsidRPr="008F3594">
              <w:rPr>
                <w:rFonts w:eastAsia="Calibri"/>
                <w:lang w:eastAsia="ar-SA"/>
              </w:rPr>
              <w:t>загрязнение атмосферы, почв, грунтов, гидросферы;</w:t>
            </w:r>
          </w:p>
          <w:p w:rsidR="008F3594" w:rsidRPr="008F3594" w:rsidRDefault="008F3594" w:rsidP="00E72477">
            <w:pPr>
              <w:numPr>
                <w:ilvl w:val="0"/>
                <w:numId w:val="47"/>
              </w:numPr>
              <w:tabs>
                <w:tab w:val="left" w:pos="176"/>
              </w:tabs>
              <w:suppressAutoHyphens/>
              <w:ind w:left="0" w:firstLine="0"/>
              <w:contextualSpacing/>
              <w:rPr>
                <w:rFonts w:eastAsia="Calibri"/>
                <w:lang w:eastAsia="ar-SA"/>
              </w:rPr>
            </w:pPr>
            <w:r w:rsidRPr="008F3594">
              <w:rPr>
                <w:rFonts w:eastAsia="Calibri"/>
                <w:lang w:eastAsia="ar-SA"/>
              </w:rPr>
              <w:t>грозовые разряды.</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Найхинского</w:t>
            </w:r>
            <w:r w:rsidRPr="008F3594">
              <w:rPr>
                <w:rFonts w:eastAsia="Calibri"/>
                <w:lang w:eastAsia="ar-SA"/>
              </w:rPr>
              <w:t xml:space="preserve"> сельского поселения нет вулканических образований.</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Оползень. Обвал</w:t>
            </w:r>
          </w:p>
        </w:tc>
        <w:tc>
          <w:tcPr>
            <w:tcW w:w="3544" w:type="dxa"/>
            <w:vAlign w:val="center"/>
          </w:tcPr>
          <w:p w:rsidR="008F3594" w:rsidRPr="008F3594" w:rsidRDefault="008F3594" w:rsidP="00E72477">
            <w:pPr>
              <w:numPr>
                <w:ilvl w:val="0"/>
                <w:numId w:val="49"/>
              </w:numPr>
              <w:suppressAutoHyphens/>
              <w:ind w:left="0" w:firstLine="0"/>
              <w:contextualSpacing/>
              <w:rPr>
                <w:rFonts w:eastAsia="Calibri"/>
                <w:lang w:eastAsia="ar-SA"/>
              </w:rPr>
            </w:pPr>
            <w:r w:rsidRPr="008F3594">
              <w:rPr>
                <w:rFonts w:eastAsia="Calibri"/>
                <w:lang w:eastAsia="ar-SA"/>
              </w:rPr>
              <w:t>смещение (движение) горных пород;</w:t>
            </w:r>
          </w:p>
          <w:p w:rsidR="008F3594" w:rsidRPr="008F3594" w:rsidRDefault="008F3594" w:rsidP="00E72477">
            <w:pPr>
              <w:numPr>
                <w:ilvl w:val="0"/>
                <w:numId w:val="49"/>
              </w:numPr>
              <w:suppressAutoHyphens/>
              <w:ind w:left="0" w:firstLine="0"/>
              <w:contextualSpacing/>
              <w:rPr>
                <w:rFonts w:eastAsia="Calibri"/>
                <w:lang w:eastAsia="ar-SA"/>
              </w:rPr>
            </w:pPr>
            <w:r w:rsidRPr="008F3594">
              <w:rPr>
                <w:rFonts w:eastAsia="Calibri"/>
                <w:lang w:eastAsia="ar-SA"/>
              </w:rPr>
              <w:t>сотрясение земной поверхности;</w:t>
            </w:r>
          </w:p>
          <w:p w:rsidR="008F3594" w:rsidRPr="008F3594" w:rsidRDefault="008F3594" w:rsidP="00E72477">
            <w:pPr>
              <w:numPr>
                <w:ilvl w:val="0"/>
                <w:numId w:val="49"/>
              </w:numPr>
              <w:suppressAutoHyphens/>
              <w:ind w:left="0" w:firstLine="0"/>
              <w:contextualSpacing/>
              <w:rPr>
                <w:rFonts w:eastAsia="Calibri"/>
                <w:lang w:eastAsia="ar-SA"/>
              </w:rPr>
            </w:pPr>
            <w:r w:rsidRPr="008F3594">
              <w:rPr>
                <w:rFonts w:eastAsia="Calibri"/>
                <w:lang w:eastAsia="ar-SA"/>
              </w:rPr>
              <w:t>динамическое, механическое давление смещенных масс;</w:t>
            </w:r>
          </w:p>
          <w:p w:rsidR="008F3594" w:rsidRPr="008F3594" w:rsidRDefault="008F3594" w:rsidP="00E72477">
            <w:pPr>
              <w:numPr>
                <w:ilvl w:val="0"/>
                <w:numId w:val="49"/>
              </w:numPr>
              <w:suppressAutoHyphens/>
              <w:ind w:left="0" w:firstLine="0"/>
              <w:contextualSpacing/>
              <w:rPr>
                <w:rFonts w:eastAsia="Calibri"/>
                <w:lang w:eastAsia="ar-SA"/>
              </w:rPr>
            </w:pPr>
            <w:r w:rsidRPr="008F3594">
              <w:rPr>
                <w:rFonts w:eastAsia="Calibri"/>
                <w:lang w:eastAsia="ar-SA"/>
              </w:rPr>
              <w:t>удар.</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Найхинского</w:t>
            </w:r>
            <w:r w:rsidRPr="008F3594">
              <w:rPr>
                <w:rFonts w:eastAsia="Calibri"/>
                <w:lang w:eastAsia="ar-SA"/>
              </w:rPr>
              <w:t>сельскогопоселения не зарегистрировано угрозы оползней.</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lastRenderedPageBreak/>
              <w:t>Карст (карстово-суффозионный процесс)</w:t>
            </w:r>
          </w:p>
        </w:tc>
        <w:tc>
          <w:tcPr>
            <w:tcW w:w="3544" w:type="dxa"/>
            <w:vAlign w:val="center"/>
          </w:tcPr>
          <w:p w:rsidR="008F3594" w:rsidRPr="008F3594" w:rsidRDefault="008F3594" w:rsidP="00E72477">
            <w:pPr>
              <w:numPr>
                <w:ilvl w:val="0"/>
                <w:numId w:val="50"/>
              </w:numPr>
              <w:suppressAutoHyphens/>
              <w:ind w:left="0" w:firstLine="0"/>
              <w:contextualSpacing/>
              <w:rPr>
                <w:rFonts w:eastAsia="Calibri"/>
                <w:lang w:eastAsia="ar-SA"/>
              </w:rPr>
            </w:pPr>
            <w:r w:rsidRPr="008F3594">
              <w:rPr>
                <w:rFonts w:eastAsia="Calibri"/>
                <w:lang w:eastAsia="ar-SA"/>
              </w:rPr>
              <w:t>растворение горных пород;</w:t>
            </w:r>
          </w:p>
          <w:p w:rsidR="008F3594" w:rsidRPr="008F3594" w:rsidRDefault="008F3594" w:rsidP="00E72477">
            <w:pPr>
              <w:numPr>
                <w:ilvl w:val="0"/>
                <w:numId w:val="50"/>
              </w:numPr>
              <w:suppressAutoHyphens/>
              <w:ind w:left="0" w:firstLine="0"/>
              <w:contextualSpacing/>
              <w:rPr>
                <w:rFonts w:eastAsia="Calibri"/>
                <w:lang w:eastAsia="ar-SA"/>
              </w:rPr>
            </w:pPr>
            <w:r w:rsidRPr="008F3594">
              <w:rPr>
                <w:rFonts w:eastAsia="Calibri"/>
                <w:lang w:eastAsia="ar-SA"/>
              </w:rPr>
              <w:t>разрушение структуры пород;</w:t>
            </w:r>
          </w:p>
          <w:p w:rsidR="008F3594" w:rsidRPr="008F3594" w:rsidRDefault="008F3594" w:rsidP="00E72477">
            <w:pPr>
              <w:numPr>
                <w:ilvl w:val="0"/>
                <w:numId w:val="50"/>
              </w:numPr>
              <w:suppressAutoHyphens/>
              <w:ind w:left="0" w:firstLine="0"/>
              <w:contextualSpacing/>
              <w:rPr>
                <w:rFonts w:eastAsia="Calibri"/>
                <w:lang w:eastAsia="ar-SA"/>
              </w:rPr>
            </w:pPr>
            <w:r w:rsidRPr="008F3594">
              <w:rPr>
                <w:rFonts w:eastAsia="Calibri"/>
                <w:lang w:eastAsia="ar-SA"/>
              </w:rPr>
              <w:t>перемещение (вымывание) частиц породы;</w:t>
            </w:r>
          </w:p>
          <w:p w:rsidR="008F3594" w:rsidRPr="008F3594" w:rsidRDefault="008F3594" w:rsidP="00E72477">
            <w:pPr>
              <w:numPr>
                <w:ilvl w:val="0"/>
                <w:numId w:val="50"/>
              </w:numPr>
              <w:suppressAutoHyphens/>
              <w:ind w:left="0" w:firstLine="0"/>
              <w:contextualSpacing/>
              <w:rPr>
                <w:rFonts w:eastAsia="Calibri"/>
                <w:lang w:eastAsia="ar-SA"/>
              </w:rPr>
            </w:pPr>
            <w:r w:rsidRPr="008F3594">
              <w:rPr>
                <w:rFonts w:eastAsia="Calibri"/>
                <w:lang w:eastAsia="ar-SA"/>
              </w:rPr>
              <w:t>смещение (обрушение) пород;</w:t>
            </w:r>
          </w:p>
          <w:p w:rsidR="008F3594" w:rsidRPr="008F3594" w:rsidRDefault="008F3594" w:rsidP="00E72477">
            <w:pPr>
              <w:numPr>
                <w:ilvl w:val="0"/>
                <w:numId w:val="50"/>
              </w:numPr>
              <w:suppressAutoHyphens/>
              <w:ind w:left="0" w:firstLine="0"/>
              <w:contextualSpacing/>
              <w:rPr>
                <w:rFonts w:eastAsia="Calibri"/>
                <w:lang w:eastAsia="ar-SA"/>
              </w:rPr>
            </w:pPr>
            <w:r w:rsidRPr="008F3594">
              <w:rPr>
                <w:rFonts w:eastAsia="Calibri"/>
                <w:lang w:eastAsia="ar-SA"/>
              </w:rPr>
              <w:t>деформация земной поверхности.</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Найхинского</w:t>
            </w:r>
            <w:r w:rsidRPr="008F3594">
              <w:rPr>
                <w:rFonts w:eastAsia="Calibri"/>
                <w:lang w:eastAsia="ar-SA"/>
              </w:rPr>
              <w:t xml:space="preserve"> сельского поселения не зарегистрировано угрозы карстовых процессов.</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Просадка в лессовых грунтах</w:t>
            </w:r>
          </w:p>
        </w:tc>
        <w:tc>
          <w:tcPr>
            <w:tcW w:w="3544" w:type="dxa"/>
            <w:vAlign w:val="center"/>
          </w:tcPr>
          <w:p w:rsidR="008F3594" w:rsidRPr="008F3594" w:rsidRDefault="008F3594" w:rsidP="00E72477">
            <w:pPr>
              <w:numPr>
                <w:ilvl w:val="0"/>
                <w:numId w:val="51"/>
              </w:numPr>
              <w:suppressAutoHyphens/>
              <w:ind w:left="0" w:firstLine="0"/>
              <w:contextualSpacing/>
              <w:rPr>
                <w:rFonts w:eastAsia="Calibri"/>
                <w:lang w:eastAsia="ar-SA"/>
              </w:rPr>
            </w:pPr>
            <w:r w:rsidRPr="008F3594">
              <w:rPr>
                <w:rFonts w:eastAsia="Calibri"/>
                <w:lang w:eastAsia="ar-SA"/>
              </w:rPr>
              <w:t>деформация земной поверхности;</w:t>
            </w:r>
          </w:p>
          <w:p w:rsidR="008F3594" w:rsidRPr="008F3594" w:rsidRDefault="008F3594" w:rsidP="00E72477">
            <w:pPr>
              <w:numPr>
                <w:ilvl w:val="0"/>
                <w:numId w:val="51"/>
              </w:numPr>
              <w:suppressAutoHyphens/>
              <w:ind w:left="0" w:firstLine="0"/>
              <w:contextualSpacing/>
              <w:rPr>
                <w:rFonts w:eastAsia="Calibri"/>
                <w:lang w:eastAsia="ar-SA"/>
              </w:rPr>
            </w:pPr>
            <w:r w:rsidRPr="008F3594">
              <w:rPr>
                <w:rFonts w:eastAsia="Calibri"/>
                <w:lang w:eastAsia="ar-SA"/>
              </w:rPr>
              <w:t>деформация грунтов.</w:t>
            </w:r>
          </w:p>
        </w:tc>
        <w:tc>
          <w:tcPr>
            <w:tcW w:w="3686" w:type="dxa"/>
          </w:tcPr>
          <w:p w:rsidR="008F3594" w:rsidRPr="008F3594" w:rsidRDefault="008F3594" w:rsidP="008F3594">
            <w:pPr>
              <w:suppressAutoHyphens/>
              <w:jc w:val="center"/>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Найхинского</w:t>
            </w:r>
            <w:r w:rsidRPr="008F3594">
              <w:rPr>
                <w:rFonts w:eastAsia="Calibri"/>
                <w:lang w:eastAsia="ar-SA"/>
              </w:rPr>
              <w:t xml:space="preserve"> сельского поселения не зарегистрировано угрозы просадки в лессовых грунтах</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p>
          <w:p w:rsidR="008F3594" w:rsidRPr="008F3594" w:rsidRDefault="008F3594" w:rsidP="008F3594">
            <w:pPr>
              <w:suppressAutoHyphens/>
              <w:jc w:val="center"/>
              <w:rPr>
                <w:rFonts w:eastAsia="Calibri"/>
                <w:lang w:eastAsia="ar-SA"/>
              </w:rPr>
            </w:pPr>
          </w:p>
          <w:p w:rsidR="008F3594" w:rsidRPr="008F3594" w:rsidRDefault="008F3594" w:rsidP="008F3594">
            <w:pPr>
              <w:suppressAutoHyphens/>
              <w:jc w:val="center"/>
              <w:rPr>
                <w:rFonts w:eastAsia="Calibri"/>
                <w:lang w:eastAsia="ar-SA"/>
              </w:rPr>
            </w:pPr>
            <w:r w:rsidRPr="008F3594">
              <w:rPr>
                <w:rFonts w:eastAsia="Calibri"/>
                <w:lang w:eastAsia="ar-SA"/>
              </w:rPr>
              <w:t>Переработка берегов</w:t>
            </w:r>
          </w:p>
          <w:p w:rsidR="008F3594" w:rsidRPr="008F3594" w:rsidRDefault="008F3594" w:rsidP="008F3594">
            <w:pPr>
              <w:suppressAutoHyphens/>
              <w:jc w:val="center"/>
              <w:rPr>
                <w:rFonts w:eastAsia="Calibri"/>
                <w:lang w:eastAsia="ar-SA"/>
              </w:rPr>
            </w:pPr>
          </w:p>
          <w:p w:rsidR="008F3594" w:rsidRPr="008F3594" w:rsidRDefault="008F3594" w:rsidP="008F3594">
            <w:pPr>
              <w:suppressAutoHyphens/>
              <w:jc w:val="center"/>
              <w:rPr>
                <w:rFonts w:eastAsia="Calibri"/>
                <w:lang w:eastAsia="ar-SA"/>
              </w:rPr>
            </w:pPr>
          </w:p>
          <w:p w:rsidR="008F3594" w:rsidRPr="008F3594" w:rsidRDefault="008F3594" w:rsidP="008F3594">
            <w:pPr>
              <w:suppressAutoHyphens/>
              <w:jc w:val="center"/>
              <w:rPr>
                <w:rFonts w:eastAsia="Calibri"/>
                <w:lang w:eastAsia="ar-SA"/>
              </w:rPr>
            </w:pPr>
          </w:p>
        </w:tc>
        <w:tc>
          <w:tcPr>
            <w:tcW w:w="3544" w:type="dxa"/>
            <w:vAlign w:val="center"/>
          </w:tcPr>
          <w:p w:rsidR="008F3594" w:rsidRPr="008F3594" w:rsidRDefault="008F3594" w:rsidP="00E72477">
            <w:pPr>
              <w:numPr>
                <w:ilvl w:val="0"/>
                <w:numId w:val="52"/>
              </w:numPr>
              <w:suppressAutoHyphens/>
              <w:ind w:left="0" w:firstLine="0"/>
              <w:contextualSpacing/>
              <w:rPr>
                <w:rFonts w:eastAsia="Calibri"/>
                <w:lang w:eastAsia="ar-SA"/>
              </w:rPr>
            </w:pPr>
            <w:r w:rsidRPr="008F3594">
              <w:rPr>
                <w:rFonts w:eastAsia="Calibri"/>
                <w:lang w:eastAsia="ar-SA"/>
              </w:rPr>
              <w:t>удар волны;</w:t>
            </w:r>
          </w:p>
          <w:p w:rsidR="008F3594" w:rsidRPr="008F3594" w:rsidRDefault="008F3594" w:rsidP="00E72477">
            <w:pPr>
              <w:numPr>
                <w:ilvl w:val="0"/>
                <w:numId w:val="52"/>
              </w:numPr>
              <w:suppressAutoHyphens/>
              <w:ind w:left="0" w:firstLine="0"/>
              <w:contextualSpacing/>
              <w:rPr>
                <w:rFonts w:eastAsia="Calibri"/>
                <w:lang w:eastAsia="ar-SA"/>
              </w:rPr>
            </w:pPr>
            <w:r w:rsidRPr="008F3594">
              <w:rPr>
                <w:rFonts w:eastAsia="Calibri"/>
                <w:lang w:eastAsia="ar-SA"/>
              </w:rPr>
              <w:t>размывание (разрушение) грунтов;</w:t>
            </w:r>
          </w:p>
          <w:p w:rsidR="008F3594" w:rsidRPr="008F3594" w:rsidRDefault="008F3594" w:rsidP="00E72477">
            <w:pPr>
              <w:numPr>
                <w:ilvl w:val="0"/>
                <w:numId w:val="52"/>
              </w:numPr>
              <w:suppressAutoHyphens/>
              <w:ind w:left="0" w:firstLine="0"/>
              <w:contextualSpacing/>
              <w:rPr>
                <w:rFonts w:eastAsia="Calibri"/>
                <w:lang w:eastAsia="ar-SA"/>
              </w:rPr>
            </w:pPr>
            <w:r w:rsidRPr="008F3594">
              <w:rPr>
                <w:rFonts w:eastAsia="Calibri"/>
                <w:lang w:eastAsia="ar-SA"/>
              </w:rPr>
              <w:t>перенос (переотложение) частиц грунта;</w:t>
            </w:r>
          </w:p>
          <w:p w:rsidR="008F3594" w:rsidRPr="008F3594" w:rsidRDefault="008F3594" w:rsidP="00E72477">
            <w:pPr>
              <w:numPr>
                <w:ilvl w:val="0"/>
                <w:numId w:val="52"/>
              </w:numPr>
              <w:suppressAutoHyphens/>
              <w:ind w:left="0" w:firstLine="0"/>
              <w:contextualSpacing/>
              <w:rPr>
                <w:rFonts w:eastAsia="Calibri"/>
                <w:lang w:eastAsia="ar-SA"/>
              </w:rPr>
            </w:pPr>
            <w:r w:rsidRPr="008F3594">
              <w:rPr>
                <w:rFonts w:eastAsia="Calibri"/>
                <w:lang w:eastAsia="ar-SA"/>
              </w:rPr>
              <w:t>смещение (обрушение) пород в береговой части.</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Скорость течения Найхинской протоки: 1,2-1,4 м/сек., в паводок до 2 м/сек, таким образом переработка берегов на территории </w:t>
            </w:r>
            <w:r w:rsidRPr="008F3594">
              <w:rPr>
                <w:rFonts w:eastAsia="Calibri"/>
                <w:color w:val="000000"/>
                <w:lang w:eastAsia="ar-SA"/>
              </w:rPr>
              <w:t>Найхинского</w:t>
            </w:r>
            <w:r w:rsidRPr="008F3594">
              <w:rPr>
                <w:rFonts w:eastAsia="Calibri"/>
                <w:lang w:eastAsia="ar-SA"/>
              </w:rPr>
              <w:t>сельского поселения незначительно.</w:t>
            </w:r>
          </w:p>
        </w:tc>
      </w:tr>
      <w:tr w:rsidR="008F3594" w:rsidRPr="008F3594" w:rsidTr="008F3594">
        <w:trPr>
          <w:jc w:val="center"/>
        </w:trPr>
        <w:tc>
          <w:tcPr>
            <w:tcW w:w="9606" w:type="dxa"/>
            <w:gridSpan w:val="3"/>
            <w:vAlign w:val="center"/>
          </w:tcPr>
          <w:p w:rsidR="008F3594" w:rsidRPr="008F3594" w:rsidRDefault="008F3594" w:rsidP="00E72477">
            <w:pPr>
              <w:numPr>
                <w:ilvl w:val="0"/>
                <w:numId w:val="46"/>
              </w:numPr>
              <w:suppressAutoHyphens/>
              <w:ind w:left="0" w:firstLine="0"/>
              <w:contextualSpacing/>
              <w:jc w:val="both"/>
              <w:rPr>
                <w:rFonts w:eastAsia="Calibri"/>
                <w:b/>
                <w:lang w:eastAsia="ar-SA"/>
              </w:rPr>
            </w:pPr>
            <w:r w:rsidRPr="008F3594">
              <w:rPr>
                <w:rFonts w:eastAsia="Calibri"/>
                <w:b/>
                <w:lang w:eastAsia="ar-SA"/>
              </w:rPr>
              <w:t>Опасные гидрологические явления и процессы</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Подтопление</w:t>
            </w:r>
          </w:p>
        </w:tc>
        <w:tc>
          <w:tcPr>
            <w:tcW w:w="3544" w:type="dxa"/>
            <w:vAlign w:val="center"/>
          </w:tcPr>
          <w:p w:rsidR="008F3594" w:rsidRPr="008F3594" w:rsidRDefault="008F3594" w:rsidP="00E72477">
            <w:pPr>
              <w:numPr>
                <w:ilvl w:val="0"/>
                <w:numId w:val="53"/>
              </w:numPr>
              <w:suppressAutoHyphens/>
              <w:ind w:left="0" w:firstLine="0"/>
              <w:contextualSpacing/>
              <w:rPr>
                <w:rFonts w:eastAsia="Calibri"/>
                <w:lang w:eastAsia="ar-SA"/>
              </w:rPr>
            </w:pPr>
            <w:r w:rsidRPr="008F3594">
              <w:rPr>
                <w:rFonts w:eastAsia="Calibri"/>
                <w:lang w:eastAsia="ar-SA"/>
              </w:rPr>
              <w:t>повышение уровня грунтовых вод;</w:t>
            </w:r>
          </w:p>
          <w:p w:rsidR="008F3594" w:rsidRPr="008F3594" w:rsidRDefault="008F3594" w:rsidP="00E72477">
            <w:pPr>
              <w:numPr>
                <w:ilvl w:val="0"/>
                <w:numId w:val="53"/>
              </w:numPr>
              <w:suppressAutoHyphens/>
              <w:ind w:left="0" w:firstLine="0"/>
              <w:contextualSpacing/>
              <w:rPr>
                <w:rFonts w:eastAsia="Calibri"/>
                <w:lang w:eastAsia="ar-SA"/>
              </w:rPr>
            </w:pPr>
            <w:r w:rsidRPr="008F3594">
              <w:rPr>
                <w:rFonts w:eastAsia="Calibri"/>
                <w:lang w:eastAsia="ar-SA"/>
              </w:rPr>
              <w:t>гидродинамическое давление потока грунтовых вод;</w:t>
            </w:r>
          </w:p>
          <w:p w:rsidR="008F3594" w:rsidRPr="008F3594" w:rsidRDefault="008F3594" w:rsidP="00E72477">
            <w:pPr>
              <w:numPr>
                <w:ilvl w:val="0"/>
                <w:numId w:val="53"/>
              </w:numPr>
              <w:suppressAutoHyphens/>
              <w:ind w:left="0" w:firstLine="0"/>
              <w:contextualSpacing/>
              <w:rPr>
                <w:rFonts w:eastAsia="Calibri"/>
                <w:lang w:eastAsia="ar-SA"/>
              </w:rPr>
            </w:pPr>
            <w:r w:rsidRPr="008F3594">
              <w:rPr>
                <w:rFonts w:eastAsia="Calibri"/>
                <w:lang w:eastAsia="ar-SA"/>
              </w:rPr>
              <w:t>загрязнение (засоление) почв, грунтов;</w:t>
            </w:r>
          </w:p>
          <w:p w:rsidR="008F3594" w:rsidRPr="008F3594" w:rsidRDefault="008F3594" w:rsidP="00E72477">
            <w:pPr>
              <w:numPr>
                <w:ilvl w:val="0"/>
                <w:numId w:val="53"/>
              </w:numPr>
              <w:suppressAutoHyphens/>
              <w:ind w:left="0" w:firstLine="0"/>
              <w:contextualSpacing/>
              <w:rPr>
                <w:rFonts w:eastAsia="Calibri"/>
                <w:lang w:eastAsia="ar-SA"/>
              </w:rPr>
            </w:pPr>
            <w:r w:rsidRPr="008F3594">
              <w:rPr>
                <w:rFonts w:eastAsia="Calibri"/>
                <w:lang w:eastAsia="ar-SA"/>
              </w:rPr>
              <w:t>коррозия подземных металлических конструкций.</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В период прохождения паводков, обычно, с июня по сентябрь, затапливаются большие территории по пойме реки Амур слоем воды от 1 до </w:t>
            </w:r>
            <w:smartTag w:uri="urn:schemas-microsoft-com:office:smarttags" w:element="metricconverter">
              <w:smartTagPr>
                <w:attr w:name="ProductID" w:val="2,5 м"/>
              </w:smartTagPr>
              <w:r w:rsidRPr="008F3594">
                <w:rPr>
                  <w:rFonts w:eastAsia="Calibri"/>
                  <w:lang w:eastAsia="ar-SA"/>
                </w:rPr>
                <w:t>2,5 м</w:t>
              </w:r>
            </w:smartTag>
            <w:r w:rsidRPr="008F3594">
              <w:rPr>
                <w:rFonts w:eastAsia="Calibri"/>
                <w:lang w:eastAsia="ar-SA"/>
              </w:rPr>
              <w:t xml:space="preserve">. Нередко разливы на реке Амур носят характер катастрофических наводнений. На территории </w:t>
            </w:r>
            <w:r w:rsidRPr="008F3594">
              <w:rPr>
                <w:rFonts w:eastAsia="Calibri"/>
                <w:color w:val="000000"/>
                <w:lang w:eastAsia="ar-SA"/>
              </w:rPr>
              <w:t>Найхинского</w:t>
            </w:r>
            <w:r w:rsidRPr="008F3594">
              <w:rPr>
                <w:rFonts w:eastAsia="Calibri"/>
                <w:lang w:eastAsia="ar-SA"/>
              </w:rPr>
              <w:t xml:space="preserve"> сельского поселения возможны разливы протоки малый Анюй с затоплением ближайших территорий.</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Русловая эрозия</w:t>
            </w:r>
          </w:p>
        </w:tc>
        <w:tc>
          <w:tcPr>
            <w:tcW w:w="3544" w:type="dxa"/>
            <w:vAlign w:val="center"/>
          </w:tcPr>
          <w:p w:rsidR="008F3594" w:rsidRPr="008F3594" w:rsidRDefault="008F3594" w:rsidP="00E72477">
            <w:pPr>
              <w:numPr>
                <w:ilvl w:val="0"/>
                <w:numId w:val="54"/>
              </w:numPr>
              <w:suppressAutoHyphens/>
              <w:ind w:left="0" w:firstLine="0"/>
              <w:contextualSpacing/>
              <w:rPr>
                <w:rFonts w:eastAsia="Calibri"/>
                <w:lang w:eastAsia="ar-SA"/>
              </w:rPr>
            </w:pPr>
            <w:r w:rsidRPr="008F3594">
              <w:rPr>
                <w:rFonts w:eastAsia="Calibri"/>
                <w:lang w:eastAsia="ar-SA"/>
              </w:rPr>
              <w:t>гидродинамическое давление потока воды;</w:t>
            </w:r>
          </w:p>
          <w:p w:rsidR="008F3594" w:rsidRPr="008F3594" w:rsidRDefault="008F3594" w:rsidP="00E72477">
            <w:pPr>
              <w:numPr>
                <w:ilvl w:val="0"/>
                <w:numId w:val="54"/>
              </w:numPr>
              <w:suppressAutoHyphens/>
              <w:ind w:left="0" w:firstLine="0"/>
              <w:contextualSpacing/>
              <w:rPr>
                <w:rFonts w:eastAsia="Calibri"/>
                <w:lang w:eastAsia="ar-SA"/>
              </w:rPr>
            </w:pPr>
            <w:r w:rsidRPr="008F3594">
              <w:rPr>
                <w:rFonts w:eastAsia="Calibri"/>
                <w:lang w:eastAsia="ar-SA"/>
              </w:rPr>
              <w:t>деформация речного русла.</w:t>
            </w:r>
          </w:p>
        </w:tc>
        <w:tc>
          <w:tcPr>
            <w:tcW w:w="3686" w:type="dxa"/>
          </w:tcPr>
          <w:p w:rsidR="008F3594" w:rsidRPr="008F3594" w:rsidRDefault="008F3594" w:rsidP="008F3594">
            <w:pPr>
              <w:suppressAutoHyphens/>
              <w:jc w:val="center"/>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Найхинского</w:t>
            </w:r>
            <w:r w:rsidRPr="008F3594">
              <w:rPr>
                <w:rFonts w:eastAsia="Calibri"/>
                <w:lang w:eastAsia="ar-SA"/>
              </w:rPr>
              <w:t>сельского поселения уровень процесса русловой эрозии - умеренно опасный, со скоростью развития 0,1 – 1 м/год.</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Цунами. Штормовой нагон воды</w:t>
            </w:r>
          </w:p>
        </w:tc>
        <w:tc>
          <w:tcPr>
            <w:tcW w:w="3544" w:type="dxa"/>
            <w:vAlign w:val="center"/>
          </w:tcPr>
          <w:p w:rsidR="008F3594" w:rsidRPr="008F3594" w:rsidRDefault="008F3594" w:rsidP="00E72477">
            <w:pPr>
              <w:numPr>
                <w:ilvl w:val="0"/>
                <w:numId w:val="55"/>
              </w:numPr>
              <w:suppressAutoHyphens/>
              <w:ind w:left="0" w:firstLine="0"/>
              <w:contextualSpacing/>
              <w:rPr>
                <w:rFonts w:eastAsia="Calibri"/>
                <w:lang w:eastAsia="ar-SA"/>
              </w:rPr>
            </w:pPr>
            <w:r w:rsidRPr="008F3594">
              <w:rPr>
                <w:rFonts w:eastAsia="Calibri"/>
                <w:lang w:eastAsia="ar-SA"/>
              </w:rPr>
              <w:t>удар волны;</w:t>
            </w:r>
          </w:p>
          <w:p w:rsidR="008F3594" w:rsidRPr="008F3594" w:rsidRDefault="008F3594" w:rsidP="00E72477">
            <w:pPr>
              <w:numPr>
                <w:ilvl w:val="0"/>
                <w:numId w:val="55"/>
              </w:numPr>
              <w:suppressAutoHyphens/>
              <w:ind w:left="0" w:firstLine="0"/>
              <w:contextualSpacing/>
              <w:rPr>
                <w:rFonts w:eastAsia="Calibri"/>
                <w:lang w:eastAsia="ar-SA"/>
              </w:rPr>
            </w:pPr>
            <w:r w:rsidRPr="008F3594">
              <w:rPr>
                <w:rFonts w:eastAsia="Calibri"/>
                <w:lang w:eastAsia="ar-SA"/>
              </w:rPr>
              <w:t>гидродинамическое давление потока воды;</w:t>
            </w:r>
          </w:p>
          <w:p w:rsidR="008F3594" w:rsidRPr="008F3594" w:rsidRDefault="008F3594" w:rsidP="00E72477">
            <w:pPr>
              <w:numPr>
                <w:ilvl w:val="0"/>
                <w:numId w:val="55"/>
              </w:numPr>
              <w:suppressAutoHyphens/>
              <w:ind w:left="0" w:firstLine="0"/>
              <w:contextualSpacing/>
              <w:rPr>
                <w:rFonts w:eastAsia="Calibri"/>
                <w:lang w:eastAsia="ar-SA"/>
              </w:rPr>
            </w:pPr>
            <w:r w:rsidRPr="008F3594">
              <w:rPr>
                <w:rFonts w:eastAsia="Calibri"/>
                <w:lang w:eastAsia="ar-SA"/>
              </w:rPr>
              <w:t>размывание грунтов;</w:t>
            </w:r>
          </w:p>
          <w:p w:rsidR="008F3594" w:rsidRPr="008F3594" w:rsidRDefault="008F3594" w:rsidP="00E72477">
            <w:pPr>
              <w:numPr>
                <w:ilvl w:val="0"/>
                <w:numId w:val="55"/>
              </w:numPr>
              <w:suppressAutoHyphens/>
              <w:ind w:left="0" w:firstLine="0"/>
              <w:contextualSpacing/>
              <w:rPr>
                <w:rFonts w:eastAsia="Calibri"/>
                <w:lang w:eastAsia="ar-SA"/>
              </w:rPr>
            </w:pPr>
            <w:r w:rsidRPr="008F3594">
              <w:rPr>
                <w:rFonts w:eastAsia="Calibri"/>
                <w:lang w:eastAsia="ar-SA"/>
              </w:rPr>
              <w:t>затопление территории;</w:t>
            </w:r>
          </w:p>
          <w:p w:rsidR="008F3594" w:rsidRPr="008F3594" w:rsidRDefault="008F3594" w:rsidP="00E72477">
            <w:pPr>
              <w:numPr>
                <w:ilvl w:val="0"/>
                <w:numId w:val="55"/>
              </w:numPr>
              <w:suppressAutoHyphens/>
              <w:ind w:left="0" w:firstLine="0"/>
              <w:contextualSpacing/>
              <w:rPr>
                <w:rFonts w:eastAsia="Calibri"/>
                <w:lang w:eastAsia="ar-SA"/>
              </w:rPr>
            </w:pPr>
            <w:r w:rsidRPr="008F3594">
              <w:rPr>
                <w:rFonts w:eastAsia="Calibri"/>
                <w:lang w:eastAsia="ar-SA"/>
              </w:rPr>
              <w:t>подпор воды в реках.</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 xml:space="preserve">Найхинского </w:t>
            </w:r>
            <w:r w:rsidRPr="008F3594">
              <w:rPr>
                <w:rFonts w:eastAsia="Calibri"/>
                <w:lang w:eastAsia="ar-SA"/>
              </w:rPr>
              <w:t>сельского поселения нет угрозы цунами и штормового нагона воды.</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lastRenderedPageBreak/>
              <w:t>Сель</w:t>
            </w:r>
          </w:p>
        </w:tc>
        <w:tc>
          <w:tcPr>
            <w:tcW w:w="3544" w:type="dxa"/>
            <w:vAlign w:val="center"/>
          </w:tcPr>
          <w:p w:rsidR="008F3594" w:rsidRPr="008F3594" w:rsidRDefault="008F3594" w:rsidP="00E72477">
            <w:pPr>
              <w:numPr>
                <w:ilvl w:val="0"/>
                <w:numId w:val="56"/>
              </w:numPr>
              <w:suppressAutoHyphens/>
              <w:ind w:left="0" w:firstLine="0"/>
              <w:contextualSpacing/>
              <w:rPr>
                <w:rFonts w:eastAsia="Calibri"/>
                <w:lang w:eastAsia="ar-SA"/>
              </w:rPr>
            </w:pPr>
            <w:r w:rsidRPr="008F3594">
              <w:rPr>
                <w:rFonts w:eastAsia="Calibri"/>
                <w:lang w:eastAsia="ar-SA"/>
              </w:rPr>
              <w:t>смещение (движение) горных пород;</w:t>
            </w:r>
          </w:p>
          <w:p w:rsidR="008F3594" w:rsidRPr="008F3594" w:rsidRDefault="008F3594" w:rsidP="00E72477">
            <w:pPr>
              <w:numPr>
                <w:ilvl w:val="0"/>
                <w:numId w:val="56"/>
              </w:numPr>
              <w:suppressAutoHyphens/>
              <w:ind w:left="0" w:firstLine="0"/>
              <w:contextualSpacing/>
              <w:rPr>
                <w:rFonts w:eastAsia="Calibri"/>
                <w:lang w:eastAsia="ar-SA"/>
              </w:rPr>
            </w:pPr>
            <w:r w:rsidRPr="008F3594">
              <w:rPr>
                <w:rFonts w:eastAsia="Calibri"/>
                <w:lang w:eastAsia="ar-SA"/>
              </w:rPr>
              <w:t>удар;</w:t>
            </w:r>
          </w:p>
          <w:p w:rsidR="008F3594" w:rsidRPr="008F3594" w:rsidRDefault="008F3594" w:rsidP="00E72477">
            <w:pPr>
              <w:numPr>
                <w:ilvl w:val="0"/>
                <w:numId w:val="56"/>
              </w:numPr>
              <w:suppressAutoHyphens/>
              <w:ind w:left="0" w:firstLine="0"/>
              <w:contextualSpacing/>
              <w:rPr>
                <w:rFonts w:eastAsia="Calibri"/>
                <w:lang w:eastAsia="ar-SA"/>
              </w:rPr>
            </w:pPr>
            <w:r w:rsidRPr="008F3594">
              <w:rPr>
                <w:rFonts w:eastAsia="Calibri"/>
                <w:lang w:eastAsia="ar-SA"/>
              </w:rPr>
              <w:t>механическое давление селевой массы;</w:t>
            </w:r>
          </w:p>
          <w:p w:rsidR="008F3594" w:rsidRPr="008F3594" w:rsidRDefault="008F3594" w:rsidP="00E72477">
            <w:pPr>
              <w:numPr>
                <w:ilvl w:val="0"/>
                <w:numId w:val="56"/>
              </w:numPr>
              <w:suppressAutoHyphens/>
              <w:ind w:left="0" w:firstLine="0"/>
              <w:contextualSpacing/>
              <w:rPr>
                <w:rFonts w:eastAsia="Calibri"/>
                <w:lang w:eastAsia="ar-SA"/>
              </w:rPr>
            </w:pPr>
            <w:r w:rsidRPr="008F3594">
              <w:rPr>
                <w:rFonts w:eastAsia="Calibri"/>
                <w:lang w:eastAsia="ar-SA"/>
              </w:rPr>
              <w:t>гидродинамическое давление селевого потока;</w:t>
            </w:r>
          </w:p>
          <w:p w:rsidR="008F3594" w:rsidRPr="008F3594" w:rsidRDefault="008F3594" w:rsidP="00E72477">
            <w:pPr>
              <w:numPr>
                <w:ilvl w:val="0"/>
                <w:numId w:val="56"/>
              </w:numPr>
              <w:suppressAutoHyphens/>
              <w:ind w:left="0" w:firstLine="0"/>
              <w:contextualSpacing/>
              <w:rPr>
                <w:rFonts w:eastAsia="Calibri"/>
                <w:lang w:eastAsia="ar-SA"/>
              </w:rPr>
            </w:pPr>
            <w:r w:rsidRPr="008F3594">
              <w:rPr>
                <w:rFonts w:eastAsia="Calibri"/>
                <w:lang w:eastAsia="ar-SA"/>
              </w:rPr>
              <w:t>ударная волна.</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 xml:space="preserve">Найхинского </w:t>
            </w:r>
            <w:r w:rsidRPr="008F3594">
              <w:rPr>
                <w:rFonts w:eastAsia="Calibri"/>
                <w:lang w:eastAsia="ar-SA"/>
              </w:rPr>
              <w:t>сельского поселения не зарегистрировано угрозы схода селя.</w:t>
            </w:r>
          </w:p>
        </w:tc>
      </w:tr>
      <w:tr w:rsidR="008F3594" w:rsidRPr="008F3594" w:rsidTr="008F3594">
        <w:trPr>
          <w:jc w:val="center"/>
        </w:trPr>
        <w:tc>
          <w:tcPr>
            <w:tcW w:w="2376" w:type="dxa"/>
            <w:vAlign w:val="center"/>
          </w:tcPr>
          <w:p w:rsidR="008F3594" w:rsidRPr="008F3594" w:rsidRDefault="008F3594" w:rsidP="008F3594">
            <w:pPr>
              <w:widowControl w:val="0"/>
              <w:suppressAutoHyphens/>
              <w:autoSpaceDE w:val="0"/>
              <w:autoSpaceDN w:val="0"/>
              <w:adjustRightInd w:val="0"/>
              <w:jc w:val="both"/>
              <w:rPr>
                <w:rFonts w:eastAsia="Calibri"/>
                <w:lang w:eastAsia="ar-SA"/>
              </w:rPr>
            </w:pPr>
            <w:r w:rsidRPr="008F3594">
              <w:rPr>
                <w:rFonts w:eastAsia="Calibri"/>
                <w:lang w:eastAsia="ar-SA"/>
              </w:rPr>
              <w:t>Наводнение</w:t>
            </w:r>
          </w:p>
          <w:p w:rsidR="008F3594" w:rsidRPr="008F3594" w:rsidRDefault="008F3594" w:rsidP="008F3594">
            <w:pPr>
              <w:widowControl w:val="0"/>
              <w:suppressAutoHyphens/>
              <w:autoSpaceDE w:val="0"/>
              <w:autoSpaceDN w:val="0"/>
              <w:adjustRightInd w:val="0"/>
              <w:jc w:val="both"/>
              <w:rPr>
                <w:rFonts w:eastAsia="Calibri"/>
                <w:lang w:eastAsia="ar-SA"/>
              </w:rPr>
            </w:pPr>
            <w:r w:rsidRPr="008F3594">
              <w:rPr>
                <w:rFonts w:eastAsia="Calibri"/>
                <w:lang w:eastAsia="ar-SA"/>
              </w:rPr>
              <w:t>Половодье</w:t>
            </w:r>
          </w:p>
          <w:p w:rsidR="008F3594" w:rsidRPr="008F3594" w:rsidRDefault="008F3594" w:rsidP="008F3594">
            <w:pPr>
              <w:widowControl w:val="0"/>
              <w:suppressAutoHyphens/>
              <w:autoSpaceDE w:val="0"/>
              <w:autoSpaceDN w:val="0"/>
              <w:adjustRightInd w:val="0"/>
              <w:jc w:val="both"/>
              <w:rPr>
                <w:rFonts w:eastAsia="Calibri"/>
                <w:lang w:eastAsia="ar-SA"/>
              </w:rPr>
            </w:pPr>
            <w:r w:rsidRPr="008F3594">
              <w:rPr>
                <w:rFonts w:eastAsia="Calibri"/>
                <w:lang w:eastAsia="ar-SA"/>
              </w:rPr>
              <w:t>Паводок</w:t>
            </w:r>
          </w:p>
          <w:p w:rsidR="008F3594" w:rsidRPr="008F3594" w:rsidRDefault="008F3594" w:rsidP="008F3594">
            <w:pPr>
              <w:suppressAutoHyphens/>
              <w:jc w:val="center"/>
              <w:rPr>
                <w:rFonts w:eastAsia="Calibri"/>
                <w:lang w:eastAsia="ar-SA"/>
              </w:rPr>
            </w:pPr>
            <w:r w:rsidRPr="008F3594">
              <w:rPr>
                <w:rFonts w:eastAsia="Calibri"/>
                <w:lang w:eastAsia="ar-SA"/>
              </w:rPr>
              <w:t>Катастрофический паводок</w:t>
            </w:r>
          </w:p>
        </w:tc>
        <w:tc>
          <w:tcPr>
            <w:tcW w:w="3544" w:type="dxa"/>
            <w:vAlign w:val="center"/>
          </w:tcPr>
          <w:p w:rsidR="008F3594" w:rsidRPr="008F3594" w:rsidRDefault="008F3594" w:rsidP="00E72477">
            <w:pPr>
              <w:numPr>
                <w:ilvl w:val="0"/>
                <w:numId w:val="57"/>
              </w:numPr>
              <w:suppressAutoHyphens/>
              <w:ind w:left="0" w:firstLine="0"/>
              <w:contextualSpacing/>
              <w:rPr>
                <w:rFonts w:eastAsia="Calibri"/>
                <w:lang w:eastAsia="ar-SA"/>
              </w:rPr>
            </w:pPr>
            <w:r w:rsidRPr="008F3594">
              <w:rPr>
                <w:rFonts w:eastAsia="Calibri"/>
                <w:lang w:eastAsia="ar-SA"/>
              </w:rPr>
              <w:t>поток (течение) воды;</w:t>
            </w:r>
          </w:p>
          <w:p w:rsidR="008F3594" w:rsidRPr="008F3594" w:rsidRDefault="008F3594" w:rsidP="00E72477">
            <w:pPr>
              <w:numPr>
                <w:ilvl w:val="0"/>
                <w:numId w:val="57"/>
              </w:numPr>
              <w:suppressAutoHyphens/>
              <w:ind w:left="0" w:firstLine="0"/>
              <w:contextualSpacing/>
              <w:rPr>
                <w:rFonts w:eastAsia="Calibri"/>
                <w:lang w:eastAsia="ar-SA"/>
              </w:rPr>
            </w:pPr>
            <w:r w:rsidRPr="008F3594">
              <w:rPr>
                <w:rFonts w:eastAsia="Calibri"/>
                <w:lang w:eastAsia="ar-SA"/>
              </w:rPr>
              <w:t>загрязнение гидросферы, почв, грунтов;</w:t>
            </w:r>
          </w:p>
          <w:p w:rsidR="008F3594" w:rsidRPr="008F3594" w:rsidRDefault="008F3594" w:rsidP="008F3594">
            <w:pPr>
              <w:suppressAutoHyphens/>
              <w:rPr>
                <w:rFonts w:eastAsia="Calibri"/>
                <w:lang w:eastAsia="ar-SA"/>
              </w:rPr>
            </w:pP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В период прохождения паводков, обычно, с июня по сентябрь, затапливаются большие территории по пойме реки Амур слоем воды от 1 до </w:t>
            </w:r>
            <w:smartTag w:uri="urn:schemas-microsoft-com:office:smarttags" w:element="metricconverter">
              <w:smartTagPr>
                <w:attr w:name="ProductID" w:val="2,5 м"/>
              </w:smartTagPr>
              <w:r w:rsidRPr="008F3594">
                <w:rPr>
                  <w:rFonts w:eastAsia="Calibri"/>
                  <w:lang w:eastAsia="ar-SA"/>
                </w:rPr>
                <w:t>2,5 м</w:t>
              </w:r>
            </w:smartTag>
            <w:r w:rsidRPr="008F3594">
              <w:rPr>
                <w:rFonts w:eastAsia="Calibri"/>
                <w:lang w:eastAsia="ar-SA"/>
              </w:rPr>
              <w:t xml:space="preserve">. Нередко разливы на реке Амур носят характер катастрофических наводнений. На территории </w:t>
            </w:r>
            <w:r w:rsidRPr="008F3594">
              <w:rPr>
                <w:rFonts w:eastAsia="Calibri"/>
                <w:color w:val="000000"/>
                <w:lang w:eastAsia="ar-SA"/>
              </w:rPr>
              <w:t>Найхинского</w:t>
            </w:r>
            <w:r w:rsidRPr="008F3594">
              <w:rPr>
                <w:rFonts w:eastAsia="Calibri"/>
                <w:lang w:eastAsia="ar-SA"/>
              </w:rPr>
              <w:t xml:space="preserve"> сельского поселения возможны разливы заливов Щукинский и Хаюнский, с затоплением ближайших территорий.</w:t>
            </w:r>
          </w:p>
        </w:tc>
      </w:tr>
      <w:tr w:rsidR="008F3594" w:rsidRPr="008F3594" w:rsidTr="008F3594">
        <w:trPr>
          <w:jc w:val="center"/>
        </w:trPr>
        <w:tc>
          <w:tcPr>
            <w:tcW w:w="2376" w:type="dxa"/>
            <w:vAlign w:val="center"/>
          </w:tcPr>
          <w:p w:rsidR="008F3594" w:rsidRPr="008F3594" w:rsidRDefault="008F3594" w:rsidP="008F3594">
            <w:pPr>
              <w:widowControl w:val="0"/>
              <w:suppressAutoHyphens/>
              <w:autoSpaceDE w:val="0"/>
              <w:autoSpaceDN w:val="0"/>
              <w:adjustRightInd w:val="0"/>
              <w:rPr>
                <w:rFonts w:eastAsia="Calibri"/>
                <w:lang w:eastAsia="ar-SA"/>
              </w:rPr>
            </w:pPr>
            <w:r w:rsidRPr="008F3594">
              <w:rPr>
                <w:rFonts w:eastAsia="Calibri"/>
                <w:lang w:eastAsia="ar-SA"/>
              </w:rPr>
              <w:t>Затор</w:t>
            </w:r>
          </w:p>
          <w:p w:rsidR="008F3594" w:rsidRPr="008F3594" w:rsidRDefault="008F3594" w:rsidP="008F3594">
            <w:pPr>
              <w:suppressAutoHyphens/>
              <w:jc w:val="center"/>
              <w:rPr>
                <w:rFonts w:eastAsia="Calibri"/>
                <w:lang w:eastAsia="ar-SA"/>
              </w:rPr>
            </w:pPr>
            <w:r w:rsidRPr="008F3594">
              <w:rPr>
                <w:rFonts w:eastAsia="Calibri"/>
                <w:lang w:eastAsia="ar-SA"/>
              </w:rPr>
              <w:t xml:space="preserve">  Зажор</w:t>
            </w:r>
          </w:p>
        </w:tc>
        <w:tc>
          <w:tcPr>
            <w:tcW w:w="3544" w:type="dxa"/>
            <w:vAlign w:val="center"/>
          </w:tcPr>
          <w:p w:rsidR="008F3594" w:rsidRPr="008F3594" w:rsidRDefault="008F3594" w:rsidP="00E72477">
            <w:pPr>
              <w:numPr>
                <w:ilvl w:val="0"/>
                <w:numId w:val="58"/>
              </w:numPr>
              <w:suppressAutoHyphens/>
              <w:ind w:left="0" w:firstLine="0"/>
              <w:contextualSpacing/>
              <w:rPr>
                <w:rFonts w:eastAsia="Calibri"/>
                <w:lang w:eastAsia="ar-SA"/>
              </w:rPr>
            </w:pPr>
            <w:r w:rsidRPr="008F3594">
              <w:rPr>
                <w:rFonts w:eastAsia="Calibri"/>
                <w:lang w:eastAsia="ar-SA"/>
              </w:rPr>
              <w:t>подъем уровня воды;</w:t>
            </w:r>
          </w:p>
          <w:p w:rsidR="008F3594" w:rsidRPr="008F3594" w:rsidRDefault="008F3594" w:rsidP="00E72477">
            <w:pPr>
              <w:numPr>
                <w:ilvl w:val="0"/>
                <w:numId w:val="58"/>
              </w:numPr>
              <w:suppressAutoHyphens/>
              <w:ind w:left="0" w:firstLine="0"/>
              <w:contextualSpacing/>
              <w:rPr>
                <w:rFonts w:eastAsia="Calibri"/>
                <w:lang w:eastAsia="ar-SA"/>
              </w:rPr>
            </w:pPr>
            <w:r w:rsidRPr="008F3594">
              <w:rPr>
                <w:rFonts w:eastAsia="Calibri"/>
                <w:lang w:eastAsia="ar-SA"/>
              </w:rPr>
              <w:t>гидродинамическое давление воды.</w:t>
            </w:r>
          </w:p>
        </w:tc>
        <w:tc>
          <w:tcPr>
            <w:tcW w:w="3686" w:type="dxa"/>
          </w:tcPr>
          <w:p w:rsidR="008F3594" w:rsidRPr="008F3594" w:rsidRDefault="008F3594" w:rsidP="008F3594">
            <w:pPr>
              <w:suppressAutoHyphens/>
              <w:jc w:val="both"/>
              <w:rPr>
                <w:rFonts w:eastAsia="Calibri"/>
                <w:lang w:eastAsia="ar-SA"/>
              </w:rPr>
            </w:pPr>
            <w:r w:rsidRPr="008F3594">
              <w:rPr>
                <w:rFonts w:eastAsia="Calibri"/>
                <w:lang w:eastAsia="ar-SA"/>
              </w:rPr>
              <w:t xml:space="preserve">Возможна угроза возникновения заторов на реке Амур, вблизи территории </w:t>
            </w:r>
            <w:r w:rsidRPr="008F3594">
              <w:rPr>
                <w:rFonts w:eastAsia="Calibri"/>
                <w:color w:val="000000"/>
                <w:lang w:eastAsia="ar-SA"/>
              </w:rPr>
              <w:t>Найхинского</w:t>
            </w:r>
            <w:r w:rsidRPr="008F3594">
              <w:rPr>
                <w:rFonts w:eastAsia="Calibri"/>
                <w:lang w:eastAsia="ar-SA"/>
              </w:rPr>
              <w:t xml:space="preserve"> сельского поселения не зарегистрировано  </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Лавина снежная</w:t>
            </w:r>
          </w:p>
        </w:tc>
        <w:tc>
          <w:tcPr>
            <w:tcW w:w="3544" w:type="dxa"/>
            <w:vAlign w:val="center"/>
          </w:tcPr>
          <w:p w:rsidR="008F3594" w:rsidRPr="008F3594" w:rsidRDefault="008F3594" w:rsidP="00E72477">
            <w:pPr>
              <w:numPr>
                <w:ilvl w:val="0"/>
                <w:numId w:val="59"/>
              </w:numPr>
              <w:suppressAutoHyphens/>
              <w:ind w:left="0" w:firstLine="0"/>
              <w:contextualSpacing/>
              <w:rPr>
                <w:rFonts w:eastAsia="Calibri"/>
                <w:lang w:eastAsia="ar-SA"/>
              </w:rPr>
            </w:pPr>
            <w:r w:rsidRPr="008F3594">
              <w:rPr>
                <w:rFonts w:eastAsia="Calibri"/>
                <w:lang w:eastAsia="ar-SA"/>
              </w:rPr>
              <w:t>смещение (движение) снежных масс;</w:t>
            </w:r>
          </w:p>
          <w:p w:rsidR="008F3594" w:rsidRPr="008F3594" w:rsidRDefault="008F3594" w:rsidP="00E72477">
            <w:pPr>
              <w:numPr>
                <w:ilvl w:val="0"/>
                <w:numId w:val="59"/>
              </w:numPr>
              <w:suppressAutoHyphens/>
              <w:ind w:left="0" w:firstLine="0"/>
              <w:contextualSpacing/>
              <w:rPr>
                <w:rFonts w:eastAsia="Calibri"/>
                <w:lang w:eastAsia="ar-SA"/>
              </w:rPr>
            </w:pPr>
            <w:r w:rsidRPr="008F3594">
              <w:rPr>
                <w:rFonts w:eastAsia="Calibri"/>
                <w:lang w:eastAsia="ar-SA"/>
              </w:rPr>
              <w:t>удар;</w:t>
            </w:r>
          </w:p>
          <w:p w:rsidR="008F3594" w:rsidRPr="008F3594" w:rsidRDefault="008F3594" w:rsidP="00E72477">
            <w:pPr>
              <w:numPr>
                <w:ilvl w:val="0"/>
                <w:numId w:val="59"/>
              </w:numPr>
              <w:suppressAutoHyphens/>
              <w:ind w:left="0" w:firstLine="0"/>
              <w:contextualSpacing/>
              <w:rPr>
                <w:rFonts w:eastAsia="Calibri"/>
                <w:lang w:eastAsia="ar-SA"/>
              </w:rPr>
            </w:pPr>
            <w:r w:rsidRPr="008F3594">
              <w:rPr>
                <w:rFonts w:eastAsia="Calibri"/>
                <w:lang w:eastAsia="ar-SA"/>
              </w:rPr>
              <w:t>давление смещенных масс снега;</w:t>
            </w:r>
          </w:p>
          <w:p w:rsidR="008F3594" w:rsidRPr="008F3594" w:rsidRDefault="008F3594" w:rsidP="00E72477">
            <w:pPr>
              <w:numPr>
                <w:ilvl w:val="0"/>
                <w:numId w:val="59"/>
              </w:numPr>
              <w:suppressAutoHyphens/>
              <w:ind w:left="0" w:firstLine="0"/>
              <w:contextualSpacing/>
              <w:rPr>
                <w:rFonts w:eastAsia="Calibri"/>
                <w:lang w:eastAsia="ar-SA"/>
              </w:rPr>
            </w:pPr>
            <w:r w:rsidRPr="008F3594">
              <w:rPr>
                <w:rFonts w:eastAsia="Calibri"/>
                <w:lang w:eastAsia="ar-SA"/>
              </w:rPr>
              <w:t>ударная (воздушная) волна;</w:t>
            </w:r>
          </w:p>
          <w:p w:rsidR="008F3594" w:rsidRPr="008F3594" w:rsidRDefault="008F3594" w:rsidP="00E72477">
            <w:pPr>
              <w:numPr>
                <w:ilvl w:val="0"/>
                <w:numId w:val="59"/>
              </w:numPr>
              <w:suppressAutoHyphens/>
              <w:ind w:left="0" w:firstLine="0"/>
              <w:contextualSpacing/>
              <w:rPr>
                <w:rFonts w:eastAsia="Calibri"/>
                <w:lang w:eastAsia="ar-SA"/>
              </w:rPr>
            </w:pPr>
            <w:r w:rsidRPr="008F3594">
              <w:rPr>
                <w:rFonts w:eastAsia="Calibri"/>
                <w:lang w:eastAsia="ar-SA"/>
              </w:rPr>
              <w:t>звуковой удар.</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Найхинского</w:t>
            </w:r>
            <w:r w:rsidRPr="008F3594">
              <w:rPr>
                <w:rFonts w:eastAsia="Calibri"/>
                <w:lang w:eastAsia="ar-SA"/>
              </w:rPr>
              <w:t>сельского</w:t>
            </w:r>
            <w:r w:rsidRPr="008F3594">
              <w:rPr>
                <w:rFonts w:eastAsia="Calibri"/>
                <w:color w:val="000000"/>
                <w:lang w:eastAsia="ar-SA"/>
              </w:rPr>
              <w:t>поселения</w:t>
            </w:r>
            <w:r w:rsidRPr="008F3594">
              <w:rPr>
                <w:rFonts w:eastAsia="Calibri"/>
                <w:lang w:eastAsia="ar-SA"/>
              </w:rPr>
              <w:t xml:space="preserve"> не зарегистрировано угрозы схода снежных лавин.</w:t>
            </w:r>
          </w:p>
        </w:tc>
      </w:tr>
      <w:tr w:rsidR="008F3594" w:rsidRPr="008F3594" w:rsidTr="008F3594">
        <w:trPr>
          <w:jc w:val="center"/>
        </w:trPr>
        <w:tc>
          <w:tcPr>
            <w:tcW w:w="9606" w:type="dxa"/>
            <w:gridSpan w:val="3"/>
            <w:vAlign w:val="center"/>
          </w:tcPr>
          <w:p w:rsidR="008F3594" w:rsidRPr="008F3594" w:rsidRDefault="008F3594" w:rsidP="00E72477">
            <w:pPr>
              <w:numPr>
                <w:ilvl w:val="0"/>
                <w:numId w:val="46"/>
              </w:numPr>
              <w:suppressAutoHyphens/>
              <w:ind w:left="0" w:firstLine="0"/>
              <w:contextualSpacing/>
              <w:jc w:val="both"/>
              <w:rPr>
                <w:rFonts w:eastAsia="Calibri"/>
                <w:b/>
                <w:lang w:eastAsia="ar-SA"/>
              </w:rPr>
            </w:pPr>
            <w:r w:rsidRPr="008F3594">
              <w:rPr>
                <w:rFonts w:eastAsia="Calibri"/>
                <w:b/>
                <w:lang w:eastAsia="ar-SA"/>
              </w:rPr>
              <w:t>Опасные метеорологические явления и процессы</w:t>
            </w:r>
          </w:p>
        </w:tc>
      </w:tr>
      <w:tr w:rsidR="008F3594" w:rsidRPr="008F3594" w:rsidTr="008F3594">
        <w:trPr>
          <w:jc w:val="center"/>
        </w:trPr>
        <w:tc>
          <w:tcPr>
            <w:tcW w:w="2376" w:type="dxa"/>
            <w:vAlign w:val="center"/>
          </w:tcPr>
          <w:p w:rsidR="008F3594" w:rsidRPr="008F3594" w:rsidRDefault="008F3594" w:rsidP="008F3594">
            <w:pPr>
              <w:widowControl w:val="0"/>
              <w:suppressAutoHyphens/>
              <w:autoSpaceDE w:val="0"/>
              <w:autoSpaceDN w:val="0"/>
              <w:adjustRightInd w:val="0"/>
              <w:jc w:val="both"/>
              <w:rPr>
                <w:rFonts w:eastAsia="Calibri"/>
                <w:lang w:eastAsia="ar-SA"/>
              </w:rPr>
            </w:pPr>
            <w:r w:rsidRPr="008F3594">
              <w:rPr>
                <w:rFonts w:eastAsia="Calibri"/>
                <w:lang w:eastAsia="ar-SA"/>
              </w:rPr>
              <w:t>Сильный ветер</w:t>
            </w:r>
          </w:p>
          <w:p w:rsidR="008F3594" w:rsidRPr="008F3594" w:rsidRDefault="008F3594" w:rsidP="008F3594">
            <w:pPr>
              <w:widowControl w:val="0"/>
              <w:suppressAutoHyphens/>
              <w:autoSpaceDE w:val="0"/>
              <w:autoSpaceDN w:val="0"/>
              <w:adjustRightInd w:val="0"/>
              <w:jc w:val="both"/>
              <w:rPr>
                <w:rFonts w:eastAsia="Calibri"/>
                <w:lang w:eastAsia="ar-SA"/>
              </w:rPr>
            </w:pPr>
            <w:r w:rsidRPr="008F3594">
              <w:rPr>
                <w:rFonts w:eastAsia="Calibri"/>
                <w:lang w:eastAsia="ar-SA"/>
              </w:rPr>
              <w:t>Шторм</w:t>
            </w:r>
          </w:p>
          <w:p w:rsidR="008F3594" w:rsidRPr="008F3594" w:rsidRDefault="008F3594" w:rsidP="008F3594">
            <w:pPr>
              <w:widowControl w:val="0"/>
              <w:suppressAutoHyphens/>
              <w:autoSpaceDE w:val="0"/>
              <w:autoSpaceDN w:val="0"/>
              <w:adjustRightInd w:val="0"/>
              <w:jc w:val="both"/>
              <w:rPr>
                <w:rFonts w:eastAsia="Calibri"/>
                <w:lang w:eastAsia="ar-SA"/>
              </w:rPr>
            </w:pPr>
            <w:r w:rsidRPr="008F3594">
              <w:rPr>
                <w:rFonts w:eastAsia="Calibri"/>
                <w:lang w:eastAsia="ar-SA"/>
              </w:rPr>
              <w:t>Шквал</w:t>
            </w:r>
          </w:p>
          <w:p w:rsidR="008F3594" w:rsidRPr="008F3594" w:rsidRDefault="008F3594" w:rsidP="00921927">
            <w:pPr>
              <w:suppressAutoHyphens/>
              <w:rPr>
                <w:rFonts w:eastAsia="Calibri"/>
                <w:lang w:eastAsia="ar-SA"/>
              </w:rPr>
            </w:pPr>
            <w:r w:rsidRPr="008F3594">
              <w:rPr>
                <w:rFonts w:eastAsia="Calibri"/>
                <w:lang w:eastAsia="ar-SA"/>
              </w:rPr>
              <w:t>Ураган</w:t>
            </w:r>
          </w:p>
        </w:tc>
        <w:tc>
          <w:tcPr>
            <w:tcW w:w="3544" w:type="dxa"/>
            <w:vAlign w:val="center"/>
          </w:tcPr>
          <w:p w:rsidR="008F3594" w:rsidRPr="008F3594" w:rsidRDefault="008F3594" w:rsidP="00E72477">
            <w:pPr>
              <w:numPr>
                <w:ilvl w:val="0"/>
                <w:numId w:val="61"/>
              </w:numPr>
              <w:suppressAutoHyphens/>
              <w:ind w:left="0" w:firstLine="0"/>
              <w:contextualSpacing/>
              <w:rPr>
                <w:rFonts w:eastAsia="Calibri"/>
                <w:lang w:eastAsia="ar-SA"/>
              </w:rPr>
            </w:pPr>
            <w:r w:rsidRPr="008F3594">
              <w:rPr>
                <w:rFonts w:eastAsia="Calibri"/>
                <w:lang w:eastAsia="ar-SA"/>
              </w:rPr>
              <w:t>ветровой поток;</w:t>
            </w:r>
          </w:p>
          <w:p w:rsidR="008F3594" w:rsidRPr="008F3594" w:rsidRDefault="008F3594" w:rsidP="00E72477">
            <w:pPr>
              <w:numPr>
                <w:ilvl w:val="0"/>
                <w:numId w:val="61"/>
              </w:numPr>
              <w:suppressAutoHyphens/>
              <w:ind w:left="0" w:firstLine="0"/>
              <w:contextualSpacing/>
              <w:rPr>
                <w:rFonts w:eastAsia="Calibri"/>
                <w:lang w:eastAsia="ar-SA"/>
              </w:rPr>
            </w:pPr>
            <w:r w:rsidRPr="008F3594">
              <w:rPr>
                <w:rFonts w:eastAsia="Calibri"/>
                <w:lang w:eastAsia="ar-SA"/>
              </w:rPr>
              <w:t>ветровая нагрузка;</w:t>
            </w:r>
          </w:p>
          <w:p w:rsidR="008F3594" w:rsidRPr="008F3594" w:rsidRDefault="008F3594" w:rsidP="00E72477">
            <w:pPr>
              <w:numPr>
                <w:ilvl w:val="0"/>
                <w:numId w:val="61"/>
              </w:numPr>
              <w:suppressAutoHyphens/>
              <w:ind w:left="0" w:firstLine="0"/>
              <w:contextualSpacing/>
              <w:rPr>
                <w:rFonts w:eastAsia="Calibri"/>
                <w:lang w:eastAsia="ar-SA"/>
              </w:rPr>
            </w:pPr>
            <w:r w:rsidRPr="008F3594">
              <w:rPr>
                <w:rFonts w:eastAsia="Calibri"/>
                <w:lang w:eastAsia="ar-SA"/>
              </w:rPr>
              <w:t>аэродинамическое давление;</w:t>
            </w:r>
          </w:p>
          <w:p w:rsidR="008F3594" w:rsidRPr="008F3594" w:rsidRDefault="008F3594" w:rsidP="00E72477">
            <w:pPr>
              <w:numPr>
                <w:ilvl w:val="0"/>
                <w:numId w:val="61"/>
              </w:numPr>
              <w:suppressAutoHyphens/>
              <w:ind w:left="0" w:firstLine="0"/>
              <w:contextualSpacing/>
              <w:rPr>
                <w:rFonts w:eastAsia="Calibri"/>
                <w:lang w:eastAsia="ar-SA"/>
              </w:rPr>
            </w:pPr>
            <w:r w:rsidRPr="008F3594">
              <w:rPr>
                <w:rFonts w:eastAsia="Calibri"/>
                <w:lang w:eastAsia="ar-SA"/>
              </w:rPr>
              <w:t>вибрация;</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 xml:space="preserve">Найхинского </w:t>
            </w:r>
            <w:r w:rsidRPr="008F3594">
              <w:rPr>
                <w:rFonts w:eastAsia="Calibri"/>
                <w:lang w:eastAsia="ar-SA"/>
              </w:rPr>
              <w:t>сельского поселения возможны чрезвычайные ситуации, связанные со штормовыми, шквальными и ураганными ветрами.</w:t>
            </w:r>
          </w:p>
        </w:tc>
      </w:tr>
      <w:tr w:rsidR="008F3594" w:rsidRPr="008F3594" w:rsidTr="008F3594">
        <w:trPr>
          <w:jc w:val="center"/>
        </w:trPr>
        <w:tc>
          <w:tcPr>
            <w:tcW w:w="2376" w:type="dxa"/>
            <w:vAlign w:val="center"/>
          </w:tcPr>
          <w:p w:rsidR="008F3594" w:rsidRPr="008F3594" w:rsidRDefault="008F3594" w:rsidP="008F3594">
            <w:pPr>
              <w:widowControl w:val="0"/>
              <w:suppressAutoHyphens/>
              <w:autoSpaceDE w:val="0"/>
              <w:autoSpaceDN w:val="0"/>
              <w:adjustRightInd w:val="0"/>
              <w:rPr>
                <w:rFonts w:eastAsia="Calibri"/>
                <w:lang w:eastAsia="ar-SA"/>
              </w:rPr>
            </w:pPr>
            <w:r w:rsidRPr="008F3594">
              <w:rPr>
                <w:rFonts w:eastAsia="Calibri"/>
                <w:lang w:eastAsia="ar-SA"/>
              </w:rPr>
              <w:t>Смерч</w:t>
            </w:r>
          </w:p>
          <w:p w:rsidR="008F3594" w:rsidRPr="008F3594" w:rsidRDefault="008F3594" w:rsidP="008F3594">
            <w:pPr>
              <w:suppressAutoHyphens/>
              <w:jc w:val="center"/>
              <w:rPr>
                <w:rFonts w:eastAsia="Calibri"/>
                <w:lang w:eastAsia="ar-SA"/>
              </w:rPr>
            </w:pPr>
            <w:r w:rsidRPr="008F3594">
              <w:rPr>
                <w:rFonts w:eastAsia="Calibri"/>
                <w:lang w:eastAsia="ar-SA"/>
              </w:rPr>
              <w:t>Вихрь</w:t>
            </w:r>
          </w:p>
        </w:tc>
        <w:tc>
          <w:tcPr>
            <w:tcW w:w="3544" w:type="dxa"/>
            <w:vAlign w:val="center"/>
          </w:tcPr>
          <w:p w:rsidR="008F3594" w:rsidRPr="008F3594" w:rsidRDefault="008F3594" w:rsidP="00E72477">
            <w:pPr>
              <w:numPr>
                <w:ilvl w:val="0"/>
                <w:numId w:val="60"/>
              </w:numPr>
              <w:suppressAutoHyphens/>
              <w:ind w:left="0" w:firstLine="0"/>
              <w:contextualSpacing/>
              <w:rPr>
                <w:rFonts w:eastAsia="Calibri"/>
                <w:lang w:eastAsia="ar-SA"/>
              </w:rPr>
            </w:pPr>
            <w:r w:rsidRPr="008F3594">
              <w:rPr>
                <w:rFonts w:eastAsia="Calibri"/>
                <w:lang w:eastAsia="ar-SA"/>
              </w:rPr>
              <w:t>сильное разряжение воздуха;</w:t>
            </w:r>
          </w:p>
          <w:p w:rsidR="008F3594" w:rsidRPr="008F3594" w:rsidRDefault="008F3594" w:rsidP="00E72477">
            <w:pPr>
              <w:numPr>
                <w:ilvl w:val="0"/>
                <w:numId w:val="60"/>
              </w:numPr>
              <w:suppressAutoHyphens/>
              <w:ind w:left="0" w:firstLine="0"/>
              <w:contextualSpacing/>
              <w:rPr>
                <w:rFonts w:eastAsia="Calibri"/>
                <w:lang w:eastAsia="ar-SA"/>
              </w:rPr>
            </w:pPr>
            <w:r w:rsidRPr="008F3594">
              <w:rPr>
                <w:rFonts w:eastAsia="Calibri"/>
                <w:lang w:eastAsia="ar-SA"/>
              </w:rPr>
              <w:t>вихревой восходящий поток;</w:t>
            </w:r>
          </w:p>
          <w:p w:rsidR="008F3594" w:rsidRPr="008F3594" w:rsidRDefault="008F3594" w:rsidP="00E72477">
            <w:pPr>
              <w:numPr>
                <w:ilvl w:val="0"/>
                <w:numId w:val="60"/>
              </w:numPr>
              <w:suppressAutoHyphens/>
              <w:ind w:left="0" w:firstLine="0"/>
              <w:contextualSpacing/>
              <w:rPr>
                <w:rFonts w:eastAsia="Calibri"/>
                <w:lang w:eastAsia="ar-SA"/>
              </w:rPr>
            </w:pPr>
            <w:r w:rsidRPr="008F3594">
              <w:rPr>
                <w:rFonts w:eastAsia="Calibri"/>
                <w:lang w:eastAsia="ar-SA"/>
              </w:rPr>
              <w:t>ветровая нагрузка.</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Найхинского</w:t>
            </w:r>
            <w:r w:rsidRPr="008F3594">
              <w:rPr>
                <w:rFonts w:eastAsia="Calibri"/>
                <w:lang w:eastAsia="ar-SA"/>
              </w:rPr>
              <w:t xml:space="preserve"> сельского поселения не зарегистрировано угрозы возникновения смерчей и вихривых потоков.</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lastRenderedPageBreak/>
              <w:t>Пыльная буря</w:t>
            </w:r>
          </w:p>
        </w:tc>
        <w:tc>
          <w:tcPr>
            <w:tcW w:w="3544" w:type="dxa"/>
            <w:vAlign w:val="center"/>
          </w:tcPr>
          <w:p w:rsidR="008F3594" w:rsidRPr="008F3594" w:rsidRDefault="008F3594" w:rsidP="00E72477">
            <w:pPr>
              <w:numPr>
                <w:ilvl w:val="0"/>
                <w:numId w:val="62"/>
              </w:numPr>
              <w:suppressAutoHyphens/>
              <w:ind w:left="0" w:firstLine="0"/>
              <w:contextualSpacing/>
              <w:rPr>
                <w:rFonts w:eastAsia="Calibri"/>
                <w:lang w:eastAsia="ar-SA"/>
              </w:rPr>
            </w:pPr>
            <w:r w:rsidRPr="008F3594">
              <w:rPr>
                <w:rFonts w:eastAsia="Calibri"/>
                <w:lang w:eastAsia="ar-SA"/>
              </w:rPr>
              <w:t>выдувание и засыпание верхнего покрова почвы, посевов.</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 xml:space="preserve">Найхинского </w:t>
            </w:r>
            <w:r w:rsidRPr="008F3594">
              <w:rPr>
                <w:rFonts w:eastAsia="Calibri"/>
                <w:lang w:eastAsia="ar-SA"/>
              </w:rPr>
              <w:t>сельского поселения не зарегистрировано угрозы возникновения пыльных бурь.</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Продолжительный дождь (ливень)</w:t>
            </w:r>
          </w:p>
        </w:tc>
        <w:tc>
          <w:tcPr>
            <w:tcW w:w="3544" w:type="dxa"/>
            <w:vAlign w:val="center"/>
          </w:tcPr>
          <w:p w:rsidR="008F3594" w:rsidRPr="008F3594" w:rsidRDefault="008F3594" w:rsidP="00E72477">
            <w:pPr>
              <w:numPr>
                <w:ilvl w:val="0"/>
                <w:numId w:val="63"/>
              </w:numPr>
              <w:suppressAutoHyphens/>
              <w:ind w:left="0" w:firstLine="0"/>
              <w:contextualSpacing/>
              <w:rPr>
                <w:rFonts w:eastAsia="Calibri"/>
                <w:lang w:eastAsia="ar-SA"/>
              </w:rPr>
            </w:pPr>
            <w:r w:rsidRPr="008F3594">
              <w:rPr>
                <w:rFonts w:eastAsia="Calibri"/>
                <w:lang w:eastAsia="ar-SA"/>
              </w:rPr>
              <w:t>поток (течение) воды;</w:t>
            </w:r>
          </w:p>
          <w:p w:rsidR="008F3594" w:rsidRPr="008F3594" w:rsidRDefault="008F3594" w:rsidP="00E72477">
            <w:pPr>
              <w:numPr>
                <w:ilvl w:val="0"/>
                <w:numId w:val="63"/>
              </w:numPr>
              <w:suppressAutoHyphens/>
              <w:ind w:left="0" w:firstLine="0"/>
              <w:contextualSpacing/>
              <w:rPr>
                <w:rFonts w:eastAsia="Calibri"/>
                <w:lang w:eastAsia="ar-SA"/>
              </w:rPr>
            </w:pPr>
            <w:r w:rsidRPr="008F3594">
              <w:rPr>
                <w:rFonts w:eastAsia="Calibri"/>
                <w:lang w:eastAsia="ar-SA"/>
              </w:rPr>
              <w:t>затопление территории.</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Найхинского</w:t>
            </w:r>
            <w:r w:rsidRPr="008F3594">
              <w:rPr>
                <w:rFonts w:eastAsia="Calibri"/>
                <w:lang w:eastAsia="ar-SA"/>
              </w:rPr>
              <w:t xml:space="preserve"> сельского поселения возможна угроза прохождения продолжительных ливней.</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Сильный снегопад</w:t>
            </w:r>
          </w:p>
        </w:tc>
        <w:tc>
          <w:tcPr>
            <w:tcW w:w="3544" w:type="dxa"/>
            <w:vAlign w:val="center"/>
          </w:tcPr>
          <w:p w:rsidR="008F3594" w:rsidRPr="008F3594" w:rsidRDefault="008F3594" w:rsidP="00E72477">
            <w:pPr>
              <w:numPr>
                <w:ilvl w:val="0"/>
                <w:numId w:val="64"/>
              </w:numPr>
              <w:suppressAutoHyphens/>
              <w:ind w:left="0" w:firstLine="0"/>
              <w:contextualSpacing/>
              <w:rPr>
                <w:rFonts w:eastAsia="Calibri"/>
                <w:lang w:eastAsia="ar-SA"/>
              </w:rPr>
            </w:pPr>
            <w:r w:rsidRPr="008F3594">
              <w:rPr>
                <w:rFonts w:eastAsia="Calibri"/>
                <w:lang w:eastAsia="ar-SA"/>
              </w:rPr>
              <w:t>снеговая нагрузка;</w:t>
            </w:r>
          </w:p>
          <w:p w:rsidR="008F3594" w:rsidRPr="008F3594" w:rsidRDefault="008F3594" w:rsidP="00E72477">
            <w:pPr>
              <w:numPr>
                <w:ilvl w:val="0"/>
                <w:numId w:val="64"/>
              </w:numPr>
              <w:suppressAutoHyphens/>
              <w:ind w:left="0" w:firstLine="0"/>
              <w:contextualSpacing/>
              <w:rPr>
                <w:rFonts w:eastAsia="Calibri"/>
                <w:lang w:eastAsia="ar-SA"/>
              </w:rPr>
            </w:pPr>
            <w:r w:rsidRPr="008F3594">
              <w:rPr>
                <w:rFonts w:eastAsia="Calibri"/>
                <w:lang w:eastAsia="ar-SA"/>
              </w:rPr>
              <w:t>снежные заносы.</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 xml:space="preserve">Найхинского </w:t>
            </w:r>
            <w:r w:rsidRPr="008F3594">
              <w:rPr>
                <w:rFonts w:eastAsia="Calibri"/>
                <w:lang w:eastAsia="ar-SA"/>
              </w:rPr>
              <w:t>сельского поселения возможна угроза выпадения сильных снегопадов.</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Сильная метель</w:t>
            </w:r>
          </w:p>
        </w:tc>
        <w:tc>
          <w:tcPr>
            <w:tcW w:w="3544" w:type="dxa"/>
            <w:vAlign w:val="center"/>
          </w:tcPr>
          <w:p w:rsidR="008F3594" w:rsidRPr="008F3594" w:rsidRDefault="008F3594" w:rsidP="00E72477">
            <w:pPr>
              <w:numPr>
                <w:ilvl w:val="0"/>
                <w:numId w:val="65"/>
              </w:numPr>
              <w:suppressAutoHyphens/>
              <w:ind w:left="0" w:firstLine="0"/>
              <w:contextualSpacing/>
              <w:rPr>
                <w:rFonts w:eastAsia="Calibri"/>
                <w:lang w:eastAsia="ar-SA"/>
              </w:rPr>
            </w:pPr>
            <w:r w:rsidRPr="008F3594">
              <w:rPr>
                <w:rFonts w:eastAsia="Calibri"/>
                <w:lang w:eastAsia="ar-SA"/>
              </w:rPr>
              <w:t>снеговая нагрузка;</w:t>
            </w:r>
          </w:p>
          <w:p w:rsidR="008F3594" w:rsidRPr="008F3594" w:rsidRDefault="008F3594" w:rsidP="00E72477">
            <w:pPr>
              <w:numPr>
                <w:ilvl w:val="0"/>
                <w:numId w:val="65"/>
              </w:numPr>
              <w:suppressAutoHyphens/>
              <w:ind w:left="0" w:firstLine="0"/>
              <w:contextualSpacing/>
              <w:rPr>
                <w:rFonts w:eastAsia="Calibri"/>
                <w:lang w:eastAsia="ar-SA"/>
              </w:rPr>
            </w:pPr>
            <w:r w:rsidRPr="008F3594">
              <w:rPr>
                <w:rFonts w:eastAsia="Calibri"/>
                <w:lang w:eastAsia="ar-SA"/>
              </w:rPr>
              <w:t>ветровая нагрузка;</w:t>
            </w:r>
          </w:p>
          <w:p w:rsidR="008F3594" w:rsidRPr="008F3594" w:rsidRDefault="008F3594" w:rsidP="00E72477">
            <w:pPr>
              <w:numPr>
                <w:ilvl w:val="0"/>
                <w:numId w:val="65"/>
              </w:numPr>
              <w:suppressAutoHyphens/>
              <w:ind w:left="0" w:firstLine="0"/>
              <w:contextualSpacing/>
              <w:rPr>
                <w:rFonts w:eastAsia="Calibri"/>
                <w:lang w:eastAsia="ar-SA"/>
              </w:rPr>
            </w:pPr>
            <w:r w:rsidRPr="008F3594">
              <w:rPr>
                <w:rFonts w:eastAsia="Calibri"/>
                <w:lang w:eastAsia="ar-SA"/>
              </w:rPr>
              <w:t>снежные заносы.</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 xml:space="preserve">Найхинского </w:t>
            </w:r>
            <w:r w:rsidRPr="008F3594">
              <w:rPr>
                <w:rFonts w:eastAsia="Calibri"/>
                <w:lang w:eastAsia="ar-SA"/>
              </w:rPr>
              <w:t>сельского поселения возможна угроза сильных метелей</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Гололед</w:t>
            </w:r>
          </w:p>
        </w:tc>
        <w:tc>
          <w:tcPr>
            <w:tcW w:w="3544" w:type="dxa"/>
            <w:vAlign w:val="center"/>
          </w:tcPr>
          <w:p w:rsidR="008F3594" w:rsidRPr="008F3594" w:rsidRDefault="008F3594" w:rsidP="00E72477">
            <w:pPr>
              <w:numPr>
                <w:ilvl w:val="0"/>
                <w:numId w:val="66"/>
              </w:numPr>
              <w:suppressAutoHyphens/>
              <w:ind w:left="0" w:firstLine="0"/>
              <w:contextualSpacing/>
              <w:rPr>
                <w:rFonts w:eastAsia="Calibri"/>
                <w:lang w:eastAsia="ar-SA"/>
              </w:rPr>
            </w:pPr>
            <w:r w:rsidRPr="008F3594">
              <w:rPr>
                <w:rFonts w:eastAsia="Calibri"/>
                <w:lang w:eastAsia="ar-SA"/>
              </w:rPr>
              <w:t>гололедная нагрузка.</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Найхинского</w:t>
            </w:r>
            <w:r w:rsidRPr="008F3594">
              <w:rPr>
                <w:rFonts w:eastAsia="Calibri"/>
                <w:lang w:eastAsia="ar-SA"/>
              </w:rPr>
              <w:t xml:space="preserve"> сельского поселения возможна угроза гололеда.</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Град</w:t>
            </w:r>
          </w:p>
        </w:tc>
        <w:tc>
          <w:tcPr>
            <w:tcW w:w="3544" w:type="dxa"/>
            <w:vAlign w:val="center"/>
          </w:tcPr>
          <w:p w:rsidR="008F3594" w:rsidRPr="008F3594" w:rsidRDefault="008F3594" w:rsidP="00E72477">
            <w:pPr>
              <w:numPr>
                <w:ilvl w:val="0"/>
                <w:numId w:val="67"/>
              </w:numPr>
              <w:suppressAutoHyphens/>
              <w:ind w:left="0" w:firstLine="0"/>
              <w:contextualSpacing/>
              <w:rPr>
                <w:rFonts w:eastAsia="Calibri"/>
                <w:lang w:eastAsia="ar-SA"/>
              </w:rPr>
            </w:pPr>
            <w:r w:rsidRPr="008F3594">
              <w:rPr>
                <w:rFonts w:eastAsia="Calibri"/>
                <w:lang w:eastAsia="ar-SA"/>
              </w:rPr>
              <w:t>вибрация;</w:t>
            </w:r>
          </w:p>
          <w:p w:rsidR="008F3594" w:rsidRPr="008F3594" w:rsidRDefault="008F3594" w:rsidP="00E72477">
            <w:pPr>
              <w:numPr>
                <w:ilvl w:val="0"/>
                <w:numId w:val="67"/>
              </w:numPr>
              <w:suppressAutoHyphens/>
              <w:ind w:left="0" w:firstLine="0"/>
              <w:contextualSpacing/>
              <w:rPr>
                <w:rFonts w:eastAsia="Calibri"/>
                <w:lang w:eastAsia="ar-SA"/>
              </w:rPr>
            </w:pPr>
            <w:r w:rsidRPr="008F3594">
              <w:rPr>
                <w:rFonts w:eastAsia="Calibri"/>
                <w:lang w:eastAsia="ar-SA"/>
              </w:rPr>
              <w:t>удар.</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Найхинского</w:t>
            </w:r>
            <w:r w:rsidRPr="008F3594">
              <w:rPr>
                <w:rFonts w:eastAsia="Calibri"/>
                <w:lang w:eastAsia="ar-SA"/>
              </w:rPr>
              <w:t xml:space="preserve"> сельского поселения возможна угроза выпадения града.</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Туман</w:t>
            </w:r>
          </w:p>
        </w:tc>
        <w:tc>
          <w:tcPr>
            <w:tcW w:w="3544" w:type="dxa"/>
            <w:vAlign w:val="center"/>
          </w:tcPr>
          <w:p w:rsidR="008F3594" w:rsidRPr="008F3594" w:rsidRDefault="008F3594" w:rsidP="00E72477">
            <w:pPr>
              <w:numPr>
                <w:ilvl w:val="0"/>
                <w:numId w:val="68"/>
              </w:numPr>
              <w:suppressAutoHyphens/>
              <w:ind w:left="0" w:firstLine="0"/>
              <w:contextualSpacing/>
              <w:rPr>
                <w:rFonts w:eastAsia="Calibri"/>
                <w:lang w:eastAsia="ar-SA"/>
              </w:rPr>
            </w:pPr>
            <w:r w:rsidRPr="008F3594">
              <w:rPr>
                <w:rFonts w:eastAsia="Calibri"/>
                <w:lang w:eastAsia="ar-SA"/>
              </w:rPr>
              <w:t>снижение видимости (помутнение воздуха).</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Найхинского</w:t>
            </w:r>
            <w:r w:rsidRPr="008F3594">
              <w:rPr>
                <w:rFonts w:eastAsia="Calibri"/>
                <w:lang w:eastAsia="ar-SA"/>
              </w:rPr>
              <w:t xml:space="preserve"> сельского поселения возможна угроза возникновения густых туманов.</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Заморозок</w:t>
            </w:r>
          </w:p>
        </w:tc>
        <w:tc>
          <w:tcPr>
            <w:tcW w:w="3544" w:type="dxa"/>
            <w:vAlign w:val="center"/>
          </w:tcPr>
          <w:p w:rsidR="008F3594" w:rsidRPr="008F3594" w:rsidRDefault="008F3594" w:rsidP="00E72477">
            <w:pPr>
              <w:numPr>
                <w:ilvl w:val="0"/>
                <w:numId w:val="69"/>
              </w:numPr>
              <w:suppressAutoHyphens/>
              <w:ind w:left="0" w:firstLine="0"/>
              <w:contextualSpacing/>
              <w:rPr>
                <w:rFonts w:eastAsia="Calibri"/>
                <w:lang w:eastAsia="ar-SA"/>
              </w:rPr>
            </w:pPr>
            <w:r w:rsidRPr="008F3594">
              <w:rPr>
                <w:rFonts w:eastAsia="Calibri"/>
                <w:lang w:eastAsia="ar-SA"/>
              </w:rPr>
              <w:t>охлаждение почвы, воздуха.</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 xml:space="preserve">Найхинского </w:t>
            </w:r>
            <w:r w:rsidRPr="008F3594">
              <w:rPr>
                <w:rFonts w:eastAsia="Calibri"/>
                <w:lang w:eastAsia="ar-SA"/>
              </w:rPr>
              <w:t>сельского поселения возможна угроза возникновения заморозков.</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Засуха</w:t>
            </w:r>
          </w:p>
        </w:tc>
        <w:tc>
          <w:tcPr>
            <w:tcW w:w="3544" w:type="dxa"/>
            <w:vAlign w:val="center"/>
          </w:tcPr>
          <w:p w:rsidR="008F3594" w:rsidRPr="008F3594" w:rsidRDefault="008F3594" w:rsidP="00E72477">
            <w:pPr>
              <w:numPr>
                <w:ilvl w:val="0"/>
                <w:numId w:val="70"/>
              </w:numPr>
              <w:suppressAutoHyphens/>
              <w:ind w:left="0" w:firstLine="0"/>
              <w:contextualSpacing/>
              <w:rPr>
                <w:rFonts w:eastAsia="Calibri"/>
                <w:lang w:eastAsia="ar-SA"/>
              </w:rPr>
            </w:pPr>
            <w:r w:rsidRPr="008F3594">
              <w:rPr>
                <w:rFonts w:eastAsia="Calibri"/>
                <w:lang w:eastAsia="ar-SA"/>
              </w:rPr>
              <w:t>нагревание почвы, воздуха.</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Найхинского</w:t>
            </w:r>
            <w:r w:rsidRPr="008F3594">
              <w:rPr>
                <w:rFonts w:eastAsia="Calibri"/>
                <w:lang w:eastAsia="ar-SA"/>
              </w:rPr>
              <w:t xml:space="preserve"> сельского поселения возможна угроза возникновения засухи.</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Гроза</w:t>
            </w:r>
          </w:p>
        </w:tc>
        <w:tc>
          <w:tcPr>
            <w:tcW w:w="3544" w:type="dxa"/>
            <w:vAlign w:val="center"/>
          </w:tcPr>
          <w:p w:rsidR="008F3594" w:rsidRPr="008F3594" w:rsidRDefault="008F3594" w:rsidP="00E72477">
            <w:pPr>
              <w:numPr>
                <w:ilvl w:val="0"/>
                <w:numId w:val="71"/>
              </w:numPr>
              <w:suppressAutoHyphens/>
              <w:ind w:left="0" w:firstLine="0"/>
              <w:contextualSpacing/>
              <w:rPr>
                <w:rFonts w:eastAsia="Calibri"/>
                <w:lang w:eastAsia="ar-SA"/>
              </w:rPr>
            </w:pPr>
            <w:r w:rsidRPr="008F3594">
              <w:rPr>
                <w:rFonts w:eastAsia="Calibri"/>
                <w:lang w:eastAsia="ar-SA"/>
              </w:rPr>
              <w:t>электрические разряды.</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Найхинского</w:t>
            </w:r>
            <w:r w:rsidRPr="008F3594">
              <w:rPr>
                <w:rFonts w:eastAsia="Calibri"/>
                <w:lang w:eastAsia="ar-SA"/>
              </w:rPr>
              <w:t>сельского поселения возможна угроза грозовых явлений.</w:t>
            </w:r>
          </w:p>
        </w:tc>
      </w:tr>
      <w:tr w:rsidR="008F3594" w:rsidRPr="008F3594" w:rsidTr="008F3594">
        <w:trPr>
          <w:jc w:val="center"/>
        </w:trPr>
        <w:tc>
          <w:tcPr>
            <w:tcW w:w="9606" w:type="dxa"/>
            <w:gridSpan w:val="3"/>
            <w:vAlign w:val="center"/>
          </w:tcPr>
          <w:p w:rsidR="008F3594" w:rsidRPr="008F3594" w:rsidRDefault="008F3594" w:rsidP="00E72477">
            <w:pPr>
              <w:numPr>
                <w:ilvl w:val="0"/>
                <w:numId w:val="46"/>
              </w:numPr>
              <w:suppressAutoHyphens/>
              <w:ind w:left="0" w:firstLine="0"/>
              <w:contextualSpacing/>
              <w:jc w:val="both"/>
              <w:rPr>
                <w:rFonts w:eastAsia="Calibri"/>
                <w:b/>
                <w:lang w:eastAsia="ar-SA"/>
              </w:rPr>
            </w:pPr>
            <w:r w:rsidRPr="008F3594">
              <w:rPr>
                <w:rFonts w:eastAsia="Calibri"/>
                <w:b/>
                <w:lang w:eastAsia="ar-SA"/>
              </w:rPr>
              <w:t>Природные пожары</w:t>
            </w:r>
          </w:p>
        </w:tc>
      </w:tr>
      <w:tr w:rsidR="008F3594" w:rsidRPr="008F3594" w:rsidTr="008F3594">
        <w:trPr>
          <w:jc w:val="center"/>
        </w:trPr>
        <w:tc>
          <w:tcPr>
            <w:tcW w:w="237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Пожар ландшафтный, степной, лесной</w:t>
            </w:r>
          </w:p>
        </w:tc>
        <w:tc>
          <w:tcPr>
            <w:tcW w:w="3544" w:type="dxa"/>
          </w:tcPr>
          <w:p w:rsidR="008F3594" w:rsidRPr="008F3594" w:rsidRDefault="008F3594" w:rsidP="00E72477">
            <w:pPr>
              <w:numPr>
                <w:ilvl w:val="0"/>
                <w:numId w:val="72"/>
              </w:numPr>
              <w:suppressAutoHyphens/>
              <w:ind w:left="0" w:firstLine="0"/>
              <w:contextualSpacing/>
              <w:jc w:val="both"/>
              <w:rPr>
                <w:rFonts w:eastAsia="Calibri"/>
                <w:lang w:eastAsia="ar-SA"/>
              </w:rPr>
            </w:pPr>
            <w:r w:rsidRPr="008F3594">
              <w:rPr>
                <w:rFonts w:eastAsia="Calibri"/>
                <w:lang w:eastAsia="ar-SA"/>
              </w:rPr>
              <w:t>пламя;</w:t>
            </w:r>
          </w:p>
          <w:p w:rsidR="008F3594" w:rsidRPr="008F3594" w:rsidRDefault="008F3594" w:rsidP="00E72477">
            <w:pPr>
              <w:numPr>
                <w:ilvl w:val="0"/>
                <w:numId w:val="72"/>
              </w:numPr>
              <w:suppressAutoHyphens/>
              <w:ind w:left="0" w:firstLine="0"/>
              <w:contextualSpacing/>
              <w:jc w:val="both"/>
              <w:rPr>
                <w:rFonts w:eastAsia="Calibri"/>
                <w:lang w:eastAsia="ar-SA"/>
              </w:rPr>
            </w:pPr>
            <w:r w:rsidRPr="008F3594">
              <w:rPr>
                <w:rFonts w:eastAsia="Calibri"/>
                <w:lang w:eastAsia="ar-SA"/>
              </w:rPr>
              <w:t>нагрев тепловым потоком;</w:t>
            </w:r>
          </w:p>
          <w:p w:rsidR="008F3594" w:rsidRPr="008F3594" w:rsidRDefault="008F3594" w:rsidP="00E72477">
            <w:pPr>
              <w:numPr>
                <w:ilvl w:val="0"/>
                <w:numId w:val="72"/>
              </w:numPr>
              <w:suppressAutoHyphens/>
              <w:ind w:left="0" w:firstLine="0"/>
              <w:contextualSpacing/>
              <w:jc w:val="both"/>
              <w:rPr>
                <w:rFonts w:eastAsia="Calibri"/>
                <w:lang w:eastAsia="ar-SA"/>
              </w:rPr>
            </w:pPr>
            <w:r w:rsidRPr="008F3594">
              <w:rPr>
                <w:rFonts w:eastAsia="Calibri"/>
                <w:lang w:eastAsia="ar-SA"/>
              </w:rPr>
              <w:t>тепловой удар;</w:t>
            </w:r>
          </w:p>
          <w:p w:rsidR="008F3594" w:rsidRPr="008F3594" w:rsidRDefault="008F3594" w:rsidP="00E72477">
            <w:pPr>
              <w:numPr>
                <w:ilvl w:val="0"/>
                <w:numId w:val="72"/>
              </w:numPr>
              <w:suppressAutoHyphens/>
              <w:ind w:left="0" w:firstLine="0"/>
              <w:contextualSpacing/>
              <w:jc w:val="both"/>
              <w:rPr>
                <w:rFonts w:eastAsia="Calibri"/>
                <w:lang w:eastAsia="ar-SA"/>
              </w:rPr>
            </w:pPr>
            <w:r w:rsidRPr="008F3594">
              <w:rPr>
                <w:rFonts w:eastAsia="Calibri"/>
                <w:lang w:eastAsia="ar-SA"/>
              </w:rPr>
              <w:t>помутнение воздуха;</w:t>
            </w:r>
          </w:p>
          <w:p w:rsidR="008F3594" w:rsidRPr="008F3594" w:rsidRDefault="008F3594" w:rsidP="00E72477">
            <w:pPr>
              <w:numPr>
                <w:ilvl w:val="0"/>
                <w:numId w:val="72"/>
              </w:numPr>
              <w:suppressAutoHyphens/>
              <w:ind w:left="0" w:firstLine="0"/>
              <w:contextualSpacing/>
              <w:jc w:val="both"/>
              <w:rPr>
                <w:rFonts w:eastAsia="Calibri"/>
                <w:lang w:eastAsia="ar-SA"/>
              </w:rPr>
            </w:pPr>
            <w:r w:rsidRPr="008F3594">
              <w:rPr>
                <w:rFonts w:eastAsia="Calibri"/>
                <w:lang w:eastAsia="ar-SA"/>
              </w:rPr>
              <w:t>опасные дымы;</w:t>
            </w:r>
          </w:p>
          <w:p w:rsidR="008F3594" w:rsidRPr="008F3594" w:rsidRDefault="008F3594" w:rsidP="00E72477">
            <w:pPr>
              <w:numPr>
                <w:ilvl w:val="0"/>
                <w:numId w:val="72"/>
              </w:numPr>
              <w:suppressAutoHyphens/>
              <w:ind w:left="0" w:firstLine="0"/>
              <w:contextualSpacing/>
              <w:jc w:val="both"/>
              <w:rPr>
                <w:rFonts w:eastAsia="Calibri"/>
                <w:lang w:eastAsia="ar-SA"/>
              </w:rPr>
            </w:pPr>
            <w:r w:rsidRPr="008F3594">
              <w:rPr>
                <w:rFonts w:eastAsia="Calibri"/>
                <w:lang w:eastAsia="ar-SA"/>
              </w:rPr>
              <w:t>загрязнение атмосферы, почвы, грунтов, гидросферы.</w:t>
            </w:r>
          </w:p>
        </w:tc>
        <w:tc>
          <w:tcPr>
            <w:tcW w:w="3686" w:type="dxa"/>
            <w:vAlign w:val="center"/>
          </w:tcPr>
          <w:p w:rsidR="008F3594" w:rsidRPr="008F3594" w:rsidRDefault="008F3594" w:rsidP="008F3594">
            <w:pPr>
              <w:suppressAutoHyphens/>
              <w:jc w:val="center"/>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 xml:space="preserve">Найхинского </w:t>
            </w:r>
            <w:r w:rsidRPr="008F3594">
              <w:rPr>
                <w:rFonts w:eastAsia="Calibri"/>
                <w:lang w:eastAsia="ar-SA"/>
              </w:rPr>
              <w:t>сельского поселения возможна угроза ландшафтных и лесных пожаров.</w:t>
            </w:r>
          </w:p>
        </w:tc>
      </w:tr>
    </w:tbl>
    <w:p w:rsidR="008F3594" w:rsidRDefault="008F3594" w:rsidP="001161A1">
      <w:pPr>
        <w:ind w:firstLine="709"/>
        <w:jc w:val="both"/>
        <w:rPr>
          <w:rFonts w:eastAsia="Calibri"/>
          <w:sz w:val="26"/>
          <w:szCs w:val="26"/>
          <w:lang w:eastAsia="ar-SA"/>
        </w:rPr>
      </w:pPr>
    </w:p>
    <w:p w:rsidR="008F3594" w:rsidRPr="0047497F" w:rsidRDefault="008F3594" w:rsidP="008F3594">
      <w:pPr>
        <w:suppressAutoHyphens/>
        <w:ind w:firstLine="709"/>
        <w:jc w:val="both"/>
        <w:rPr>
          <w:rFonts w:eastAsia="Calibri"/>
          <w:b/>
          <w:sz w:val="26"/>
          <w:szCs w:val="26"/>
          <w:lang w:eastAsia="ar-SA"/>
        </w:rPr>
      </w:pPr>
      <w:r w:rsidRPr="0047497F">
        <w:rPr>
          <w:rFonts w:eastAsia="Calibri"/>
          <w:b/>
          <w:sz w:val="26"/>
          <w:szCs w:val="26"/>
          <w:lang w:eastAsia="ar-SA"/>
        </w:rPr>
        <w:lastRenderedPageBreak/>
        <w:t>2.3.2</w:t>
      </w:r>
      <w:r>
        <w:rPr>
          <w:rFonts w:eastAsia="Calibri"/>
          <w:b/>
          <w:sz w:val="26"/>
          <w:szCs w:val="26"/>
          <w:lang w:eastAsia="ar-SA"/>
        </w:rPr>
        <w:t>.</w:t>
      </w:r>
      <w:r w:rsidRPr="0047497F">
        <w:rPr>
          <w:rFonts w:eastAsia="Calibri"/>
          <w:b/>
          <w:sz w:val="26"/>
          <w:szCs w:val="26"/>
          <w:lang w:eastAsia="ar-SA"/>
        </w:rPr>
        <w:t xml:space="preserve"> Чрезвычайные ситуации техногенного характера</w:t>
      </w:r>
    </w:p>
    <w:p w:rsidR="008F3594" w:rsidRPr="0047497F" w:rsidRDefault="008F3594" w:rsidP="008F3594">
      <w:pPr>
        <w:suppressAutoHyphens/>
        <w:ind w:firstLine="709"/>
        <w:jc w:val="both"/>
        <w:rPr>
          <w:rFonts w:eastAsia="Calibri"/>
          <w:sz w:val="26"/>
          <w:szCs w:val="26"/>
          <w:lang w:eastAsia="ar-SA"/>
        </w:rPr>
      </w:pPr>
      <w:r w:rsidRPr="0047497F">
        <w:rPr>
          <w:rFonts w:eastAsia="Calibri"/>
          <w:sz w:val="26"/>
          <w:szCs w:val="26"/>
          <w:lang w:eastAsia="ar-SA"/>
        </w:rPr>
        <w:t>К категории источников чрезвычайных ситуаций техногенного характера относятся аварии на потенциально опасных объектах, а также аварии на транспорте при перевозке опасных грузов.</w:t>
      </w:r>
    </w:p>
    <w:p w:rsidR="008F3594" w:rsidRPr="0047497F" w:rsidRDefault="008F3594" w:rsidP="008F3594">
      <w:pPr>
        <w:suppressAutoHyphens/>
        <w:ind w:firstLine="709"/>
        <w:jc w:val="both"/>
        <w:rPr>
          <w:rFonts w:eastAsia="Calibri"/>
          <w:sz w:val="26"/>
          <w:szCs w:val="26"/>
          <w:lang w:eastAsia="ar-SA"/>
        </w:rPr>
      </w:pPr>
      <w:r w:rsidRPr="0047497F">
        <w:rPr>
          <w:rFonts w:eastAsia="Calibri"/>
          <w:sz w:val="26"/>
          <w:szCs w:val="26"/>
          <w:lang w:eastAsia="ar-SA"/>
        </w:rPr>
        <w:t>Источниками чрезвычайных ситуаций техногенного характера могут быть:</w:t>
      </w:r>
    </w:p>
    <w:p w:rsidR="008F3594" w:rsidRPr="0047497F" w:rsidRDefault="008F3594" w:rsidP="00E72477">
      <w:pPr>
        <w:numPr>
          <w:ilvl w:val="0"/>
          <w:numId w:val="82"/>
        </w:numPr>
        <w:tabs>
          <w:tab w:val="left" w:pos="993"/>
        </w:tabs>
        <w:suppressAutoHyphens/>
        <w:ind w:left="0" w:firstLine="709"/>
        <w:contextualSpacing/>
        <w:jc w:val="both"/>
        <w:rPr>
          <w:rFonts w:eastAsia="Calibri"/>
          <w:sz w:val="26"/>
          <w:szCs w:val="26"/>
          <w:lang w:eastAsia="ar-SA"/>
        </w:rPr>
      </w:pPr>
      <w:r w:rsidRPr="0047497F">
        <w:rPr>
          <w:rFonts w:eastAsia="Calibri"/>
          <w:sz w:val="26"/>
          <w:szCs w:val="26"/>
          <w:lang w:eastAsia="ar-SA"/>
        </w:rPr>
        <w:t>Химически опасные объекты, расположенные на территории поселения, в связи с угрозой выброса аварийно – химически опасных веществ (АХОВ);</w:t>
      </w:r>
    </w:p>
    <w:p w:rsidR="008F3594" w:rsidRPr="0047497F" w:rsidRDefault="008F3594" w:rsidP="00E72477">
      <w:pPr>
        <w:numPr>
          <w:ilvl w:val="0"/>
          <w:numId w:val="82"/>
        </w:numPr>
        <w:tabs>
          <w:tab w:val="left" w:pos="993"/>
        </w:tabs>
        <w:suppressAutoHyphens/>
        <w:ind w:left="0" w:firstLine="709"/>
        <w:contextualSpacing/>
        <w:jc w:val="both"/>
        <w:rPr>
          <w:rFonts w:eastAsia="Calibri"/>
          <w:sz w:val="26"/>
          <w:szCs w:val="26"/>
          <w:lang w:eastAsia="ar-SA"/>
        </w:rPr>
      </w:pPr>
      <w:r w:rsidRPr="0047497F">
        <w:rPr>
          <w:rFonts w:eastAsia="Calibri"/>
          <w:sz w:val="26"/>
          <w:szCs w:val="26"/>
          <w:lang w:eastAsia="ar-SA"/>
        </w:rPr>
        <w:t>Пожаровзрывоопасные объекты, в связи с риском возникновения пожаров и взрывов;</w:t>
      </w:r>
    </w:p>
    <w:p w:rsidR="008F3594" w:rsidRPr="0047497F" w:rsidRDefault="008F3594" w:rsidP="00E72477">
      <w:pPr>
        <w:numPr>
          <w:ilvl w:val="0"/>
          <w:numId w:val="82"/>
        </w:numPr>
        <w:tabs>
          <w:tab w:val="left" w:pos="993"/>
        </w:tabs>
        <w:suppressAutoHyphens/>
        <w:ind w:left="0" w:firstLine="709"/>
        <w:contextualSpacing/>
        <w:jc w:val="both"/>
        <w:rPr>
          <w:rFonts w:eastAsia="Calibri"/>
          <w:sz w:val="26"/>
          <w:szCs w:val="26"/>
          <w:lang w:eastAsia="ar-SA"/>
        </w:rPr>
      </w:pPr>
      <w:r w:rsidRPr="0047497F">
        <w:rPr>
          <w:rFonts w:eastAsia="Calibri"/>
          <w:sz w:val="26"/>
          <w:szCs w:val="26"/>
          <w:lang w:eastAsia="ar-SA"/>
        </w:rPr>
        <w:t>Радиационно-опасные объекты, в связи с возможностью возникновения аварий с угрозой выброса радиоактивных веществ;</w:t>
      </w:r>
    </w:p>
    <w:p w:rsidR="008F3594" w:rsidRPr="0047497F" w:rsidRDefault="008F3594" w:rsidP="00E72477">
      <w:pPr>
        <w:numPr>
          <w:ilvl w:val="0"/>
          <w:numId w:val="82"/>
        </w:numPr>
        <w:tabs>
          <w:tab w:val="left" w:pos="993"/>
        </w:tabs>
        <w:suppressAutoHyphens/>
        <w:ind w:left="0" w:firstLine="709"/>
        <w:contextualSpacing/>
        <w:jc w:val="both"/>
        <w:rPr>
          <w:rFonts w:eastAsia="Calibri"/>
          <w:sz w:val="26"/>
          <w:szCs w:val="26"/>
          <w:lang w:eastAsia="ar-SA"/>
        </w:rPr>
      </w:pPr>
      <w:r w:rsidRPr="0047497F">
        <w:rPr>
          <w:rFonts w:eastAsia="Calibri"/>
          <w:sz w:val="26"/>
          <w:szCs w:val="26"/>
          <w:lang w:eastAsia="ar-SA"/>
        </w:rPr>
        <w:t>Гидродинамически опасные объекты, в связи с возможностью возникновения аварий связанных с разрушением сооружений напорного фронта гидротехнических сооружений (плотин, дамб и др.) образованием волны прорыва и зоны катострофического затопления.</w:t>
      </w:r>
    </w:p>
    <w:p w:rsidR="008F3594" w:rsidRPr="0047497F" w:rsidRDefault="008F3594" w:rsidP="00E72477">
      <w:pPr>
        <w:numPr>
          <w:ilvl w:val="0"/>
          <w:numId w:val="82"/>
        </w:numPr>
        <w:tabs>
          <w:tab w:val="left" w:pos="993"/>
        </w:tabs>
        <w:suppressAutoHyphens/>
        <w:ind w:left="0" w:firstLine="709"/>
        <w:contextualSpacing/>
        <w:jc w:val="both"/>
        <w:rPr>
          <w:rFonts w:eastAsia="Calibri"/>
          <w:sz w:val="26"/>
          <w:szCs w:val="26"/>
          <w:lang w:eastAsia="ar-SA"/>
        </w:rPr>
      </w:pPr>
      <w:r w:rsidRPr="0047497F">
        <w:rPr>
          <w:rFonts w:eastAsia="Calibri"/>
          <w:sz w:val="26"/>
          <w:szCs w:val="26"/>
          <w:lang w:eastAsia="ar-SA"/>
        </w:rPr>
        <w:t>Транспортные происшествия при перевозке опасных грузов возможны:</w:t>
      </w:r>
    </w:p>
    <w:p w:rsidR="008F3594" w:rsidRPr="0047497F" w:rsidRDefault="008F3594" w:rsidP="00E72477">
      <w:pPr>
        <w:numPr>
          <w:ilvl w:val="0"/>
          <w:numId w:val="45"/>
        </w:numPr>
        <w:tabs>
          <w:tab w:val="left" w:pos="1276"/>
        </w:tabs>
        <w:suppressAutoHyphens/>
        <w:ind w:left="0" w:firstLine="709"/>
        <w:contextualSpacing/>
        <w:jc w:val="both"/>
        <w:rPr>
          <w:rFonts w:eastAsia="Calibri"/>
          <w:sz w:val="26"/>
          <w:szCs w:val="26"/>
          <w:lang w:eastAsia="ar-SA"/>
        </w:rPr>
      </w:pPr>
      <w:r w:rsidRPr="0047497F">
        <w:rPr>
          <w:rFonts w:eastAsia="Calibri"/>
          <w:sz w:val="26"/>
          <w:szCs w:val="26"/>
          <w:lang w:eastAsia="ar-SA"/>
        </w:rPr>
        <w:t>на автомобильном транспорте;</w:t>
      </w:r>
    </w:p>
    <w:p w:rsidR="008F3594" w:rsidRPr="0047497F" w:rsidRDefault="008F3594" w:rsidP="00E72477">
      <w:pPr>
        <w:numPr>
          <w:ilvl w:val="0"/>
          <w:numId w:val="45"/>
        </w:numPr>
        <w:tabs>
          <w:tab w:val="left" w:pos="1276"/>
        </w:tabs>
        <w:suppressAutoHyphens/>
        <w:ind w:left="0" w:firstLine="709"/>
        <w:contextualSpacing/>
        <w:jc w:val="both"/>
        <w:rPr>
          <w:rFonts w:eastAsia="Calibri"/>
          <w:sz w:val="26"/>
          <w:szCs w:val="26"/>
          <w:lang w:eastAsia="ar-SA"/>
        </w:rPr>
      </w:pPr>
      <w:r w:rsidRPr="0047497F">
        <w:rPr>
          <w:rFonts w:eastAsia="Calibri"/>
          <w:sz w:val="26"/>
          <w:szCs w:val="26"/>
          <w:lang w:eastAsia="ar-SA"/>
        </w:rPr>
        <w:t>на железнодорожном транспорте;</w:t>
      </w:r>
    </w:p>
    <w:p w:rsidR="008F3594" w:rsidRPr="0047497F" w:rsidRDefault="008F3594" w:rsidP="00E72477">
      <w:pPr>
        <w:numPr>
          <w:ilvl w:val="0"/>
          <w:numId w:val="45"/>
        </w:numPr>
        <w:tabs>
          <w:tab w:val="left" w:pos="1276"/>
        </w:tabs>
        <w:suppressAutoHyphens/>
        <w:ind w:left="0" w:firstLine="709"/>
        <w:contextualSpacing/>
        <w:jc w:val="both"/>
        <w:rPr>
          <w:rFonts w:eastAsia="Calibri"/>
          <w:sz w:val="26"/>
          <w:szCs w:val="26"/>
          <w:lang w:eastAsia="ar-SA"/>
        </w:rPr>
      </w:pPr>
      <w:r w:rsidRPr="0047497F">
        <w:rPr>
          <w:rFonts w:eastAsia="Calibri"/>
          <w:sz w:val="26"/>
          <w:szCs w:val="26"/>
          <w:lang w:eastAsia="ar-SA"/>
        </w:rPr>
        <w:t>на водном транспорте (речном, морском);</w:t>
      </w:r>
    </w:p>
    <w:p w:rsidR="008F3594" w:rsidRDefault="008F3594" w:rsidP="00E72477">
      <w:pPr>
        <w:numPr>
          <w:ilvl w:val="0"/>
          <w:numId w:val="45"/>
        </w:numPr>
        <w:tabs>
          <w:tab w:val="left" w:pos="1276"/>
        </w:tabs>
        <w:suppressAutoHyphens/>
        <w:ind w:left="0" w:firstLine="709"/>
        <w:contextualSpacing/>
        <w:jc w:val="both"/>
        <w:rPr>
          <w:rFonts w:eastAsia="Calibri"/>
          <w:sz w:val="26"/>
          <w:szCs w:val="26"/>
          <w:lang w:eastAsia="ar-SA"/>
        </w:rPr>
      </w:pPr>
      <w:r w:rsidRPr="0047497F">
        <w:rPr>
          <w:rFonts w:eastAsia="Calibri"/>
          <w:sz w:val="26"/>
          <w:szCs w:val="26"/>
          <w:lang w:eastAsia="ar-SA"/>
        </w:rPr>
        <w:t>на трубопроводном транспорте.</w:t>
      </w:r>
    </w:p>
    <w:p w:rsidR="008F3594" w:rsidRDefault="008F3594" w:rsidP="008F3594">
      <w:pPr>
        <w:tabs>
          <w:tab w:val="left" w:pos="1276"/>
        </w:tabs>
        <w:suppressAutoHyphens/>
        <w:ind w:firstLine="709"/>
        <w:contextualSpacing/>
        <w:jc w:val="both"/>
        <w:rPr>
          <w:rFonts w:eastAsia="Calibri"/>
          <w:bCs/>
          <w:sz w:val="26"/>
          <w:szCs w:val="26"/>
          <w:lang w:eastAsia="ar-SA"/>
        </w:rPr>
      </w:pPr>
      <w:r w:rsidRPr="008F3594">
        <w:rPr>
          <w:rFonts w:eastAsia="Calibri"/>
          <w:b/>
          <w:bCs/>
          <w:sz w:val="26"/>
          <w:szCs w:val="26"/>
          <w:lang w:eastAsia="ar-SA"/>
        </w:rPr>
        <w:t xml:space="preserve">Таблица </w:t>
      </w:r>
      <w:r w:rsidR="00AA73B7">
        <w:rPr>
          <w:rFonts w:eastAsia="Calibri"/>
          <w:b/>
          <w:bCs/>
          <w:sz w:val="26"/>
          <w:szCs w:val="26"/>
          <w:lang w:eastAsia="ar-SA"/>
        </w:rPr>
        <w:t>5</w:t>
      </w:r>
      <w:r w:rsidRPr="008F3594">
        <w:rPr>
          <w:rFonts w:eastAsia="Calibri"/>
          <w:b/>
          <w:bCs/>
          <w:sz w:val="26"/>
          <w:szCs w:val="26"/>
          <w:lang w:eastAsia="ar-SA"/>
        </w:rPr>
        <w:t xml:space="preserve"> – </w:t>
      </w:r>
      <w:r w:rsidRPr="008F3594">
        <w:rPr>
          <w:rFonts w:eastAsia="Calibri"/>
          <w:b/>
          <w:bCs/>
          <w:sz w:val="26"/>
          <w:szCs w:val="26"/>
          <w:lang w:eastAsia="ar-SA"/>
        </w:rPr>
        <w:tab/>
      </w:r>
      <w:r w:rsidRPr="008F3594">
        <w:rPr>
          <w:rFonts w:eastAsia="Calibri"/>
          <w:bCs/>
          <w:sz w:val="26"/>
          <w:szCs w:val="26"/>
          <w:lang w:eastAsia="ar-SA"/>
        </w:rPr>
        <w:t xml:space="preserve">Анализ возникновения угрозы чрезвычайных ситуаций техногенного характера на территории </w:t>
      </w:r>
      <w:r w:rsidRPr="008F3594">
        <w:rPr>
          <w:rFonts w:eastAsia="Calibri"/>
          <w:bCs/>
          <w:color w:val="000000"/>
          <w:sz w:val="26"/>
          <w:szCs w:val="26"/>
          <w:lang w:eastAsia="ar-SA"/>
        </w:rPr>
        <w:t>Найхинского</w:t>
      </w:r>
      <w:r w:rsidRPr="008F3594">
        <w:rPr>
          <w:rFonts w:eastAsia="Calibri"/>
          <w:bCs/>
          <w:sz w:val="26"/>
          <w:szCs w:val="26"/>
          <w:lang w:eastAsia="ar-SA"/>
        </w:rPr>
        <w:t>сельского поселения</w:t>
      </w:r>
    </w:p>
    <w:p w:rsidR="008F3594" w:rsidRDefault="008F3594" w:rsidP="008F3594">
      <w:pPr>
        <w:tabs>
          <w:tab w:val="left" w:pos="1276"/>
        </w:tabs>
        <w:suppressAutoHyphens/>
        <w:ind w:firstLine="709"/>
        <w:contextualSpacing/>
        <w:jc w:val="both"/>
        <w:rPr>
          <w:rFonts w:eastAsia="Calibri"/>
          <w:bCs/>
          <w:sz w:val="26"/>
          <w:szCs w:val="26"/>
          <w:lang w:eastAsia="ar-SA"/>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3833"/>
        <w:gridCol w:w="3396"/>
      </w:tblGrid>
      <w:tr w:rsidR="008F3594" w:rsidRPr="008F3594" w:rsidTr="008F3594">
        <w:trPr>
          <w:tblHeader/>
          <w:jc w:val="center"/>
        </w:trPr>
        <w:tc>
          <w:tcPr>
            <w:tcW w:w="1980" w:type="dxa"/>
            <w:vAlign w:val="center"/>
          </w:tcPr>
          <w:p w:rsidR="008F3594" w:rsidRPr="008F3594" w:rsidRDefault="008F3594" w:rsidP="008F3594">
            <w:pPr>
              <w:suppressAutoHyphens/>
              <w:jc w:val="center"/>
              <w:rPr>
                <w:rFonts w:eastAsia="Calibri"/>
                <w:b/>
                <w:lang w:eastAsia="ar-SA"/>
              </w:rPr>
            </w:pPr>
            <w:r w:rsidRPr="008F3594">
              <w:rPr>
                <w:rFonts w:eastAsia="Calibri"/>
                <w:b/>
                <w:lang w:eastAsia="ar-SA"/>
              </w:rPr>
              <w:t>Источник чрезвычайной ситуации</w:t>
            </w:r>
          </w:p>
        </w:tc>
        <w:tc>
          <w:tcPr>
            <w:tcW w:w="3833" w:type="dxa"/>
            <w:vAlign w:val="center"/>
          </w:tcPr>
          <w:p w:rsidR="008F3594" w:rsidRPr="008F3594" w:rsidRDefault="008F3594" w:rsidP="008F3594">
            <w:pPr>
              <w:suppressAutoHyphens/>
              <w:jc w:val="center"/>
              <w:rPr>
                <w:rFonts w:eastAsia="Calibri"/>
                <w:b/>
                <w:lang w:eastAsia="ar-SA"/>
              </w:rPr>
            </w:pPr>
            <w:r w:rsidRPr="008F3594">
              <w:rPr>
                <w:rFonts w:eastAsia="Calibri"/>
                <w:b/>
                <w:lang w:eastAsia="ar-SA"/>
              </w:rPr>
              <w:t>Характер действия, проявления поражающего фактора источника чрезвычайной ситуации</w:t>
            </w:r>
          </w:p>
        </w:tc>
        <w:tc>
          <w:tcPr>
            <w:tcW w:w="3396" w:type="dxa"/>
            <w:vAlign w:val="center"/>
          </w:tcPr>
          <w:p w:rsidR="008F3594" w:rsidRPr="008F3594" w:rsidRDefault="008F3594" w:rsidP="008F3594">
            <w:pPr>
              <w:suppressAutoHyphens/>
              <w:jc w:val="center"/>
              <w:rPr>
                <w:rFonts w:eastAsia="Calibri"/>
                <w:b/>
                <w:lang w:eastAsia="ar-SA"/>
              </w:rPr>
            </w:pPr>
            <w:r w:rsidRPr="008F3594">
              <w:rPr>
                <w:rFonts w:eastAsia="Calibri"/>
                <w:b/>
                <w:lang w:eastAsia="ar-SA"/>
              </w:rPr>
              <w:t>Возможность возникновения чрезвычайной ситуации на территории поселения</w:t>
            </w:r>
          </w:p>
        </w:tc>
      </w:tr>
      <w:tr w:rsidR="008F3594" w:rsidRPr="008F3594" w:rsidTr="008F3594">
        <w:trPr>
          <w:tblHeader/>
          <w:jc w:val="center"/>
        </w:trPr>
        <w:tc>
          <w:tcPr>
            <w:tcW w:w="1980" w:type="dxa"/>
          </w:tcPr>
          <w:p w:rsidR="008F3594" w:rsidRPr="008F3594" w:rsidRDefault="008F3594" w:rsidP="008F3594">
            <w:pPr>
              <w:suppressAutoHyphens/>
              <w:ind w:firstLine="142"/>
              <w:jc w:val="center"/>
              <w:rPr>
                <w:rFonts w:eastAsia="Calibri"/>
                <w:lang w:eastAsia="ar-SA"/>
              </w:rPr>
            </w:pPr>
            <w:r w:rsidRPr="008F3594">
              <w:rPr>
                <w:rFonts w:eastAsia="Calibri"/>
                <w:lang w:eastAsia="ar-SA"/>
              </w:rPr>
              <w:t>1</w:t>
            </w:r>
          </w:p>
        </w:tc>
        <w:tc>
          <w:tcPr>
            <w:tcW w:w="3833" w:type="dxa"/>
          </w:tcPr>
          <w:p w:rsidR="008F3594" w:rsidRPr="008F3594" w:rsidRDefault="008F3594" w:rsidP="008F3594">
            <w:pPr>
              <w:suppressAutoHyphens/>
              <w:ind w:firstLine="142"/>
              <w:jc w:val="center"/>
              <w:rPr>
                <w:rFonts w:eastAsia="Calibri"/>
                <w:lang w:eastAsia="ar-SA"/>
              </w:rPr>
            </w:pPr>
            <w:r w:rsidRPr="008F3594">
              <w:rPr>
                <w:rFonts w:eastAsia="Calibri"/>
                <w:lang w:eastAsia="ar-SA"/>
              </w:rPr>
              <w:t>2</w:t>
            </w:r>
          </w:p>
        </w:tc>
        <w:tc>
          <w:tcPr>
            <w:tcW w:w="3396" w:type="dxa"/>
          </w:tcPr>
          <w:p w:rsidR="008F3594" w:rsidRPr="008F3594" w:rsidRDefault="008F3594" w:rsidP="008F3594">
            <w:pPr>
              <w:suppressAutoHyphens/>
              <w:ind w:firstLine="142"/>
              <w:jc w:val="center"/>
              <w:rPr>
                <w:rFonts w:eastAsia="Calibri"/>
                <w:lang w:eastAsia="ar-SA"/>
              </w:rPr>
            </w:pPr>
            <w:r w:rsidRPr="008F3594">
              <w:rPr>
                <w:rFonts w:eastAsia="Calibri"/>
                <w:lang w:eastAsia="ar-SA"/>
              </w:rPr>
              <w:t>3</w:t>
            </w:r>
          </w:p>
        </w:tc>
      </w:tr>
      <w:tr w:rsidR="008F3594" w:rsidRPr="008F3594" w:rsidTr="008F3594">
        <w:trPr>
          <w:jc w:val="center"/>
        </w:trPr>
        <w:tc>
          <w:tcPr>
            <w:tcW w:w="1980" w:type="dxa"/>
            <w:vAlign w:val="center"/>
          </w:tcPr>
          <w:p w:rsidR="008F3594" w:rsidRPr="008F3594" w:rsidRDefault="008F3594" w:rsidP="008F3594">
            <w:pPr>
              <w:suppressAutoHyphens/>
              <w:ind w:left="29"/>
              <w:jc w:val="center"/>
              <w:rPr>
                <w:rFonts w:eastAsia="Calibri"/>
                <w:lang w:eastAsia="ar-SA"/>
              </w:rPr>
            </w:pPr>
            <w:r w:rsidRPr="008F3594">
              <w:rPr>
                <w:rFonts w:eastAsia="Calibri"/>
                <w:lang w:eastAsia="ar-SA"/>
              </w:rPr>
              <w:t>Химически опасные объекты</w:t>
            </w:r>
          </w:p>
        </w:tc>
        <w:tc>
          <w:tcPr>
            <w:tcW w:w="3833" w:type="dxa"/>
            <w:vAlign w:val="center"/>
          </w:tcPr>
          <w:p w:rsidR="008F3594" w:rsidRPr="008F3594" w:rsidRDefault="008F3594" w:rsidP="00E72477">
            <w:pPr>
              <w:numPr>
                <w:ilvl w:val="0"/>
                <w:numId w:val="76"/>
              </w:numPr>
              <w:suppressAutoHyphens/>
              <w:ind w:left="29" w:firstLine="0"/>
              <w:contextualSpacing/>
              <w:rPr>
                <w:rFonts w:eastAsia="Calibri"/>
                <w:lang w:eastAsia="ar-SA"/>
              </w:rPr>
            </w:pPr>
            <w:r w:rsidRPr="008F3594">
              <w:rPr>
                <w:rFonts w:eastAsia="Calibri"/>
                <w:lang w:eastAsia="ar-SA"/>
              </w:rPr>
              <w:t>химическое заражение территории;</w:t>
            </w:r>
          </w:p>
          <w:p w:rsidR="008F3594" w:rsidRPr="008F3594" w:rsidRDefault="008F3594" w:rsidP="00E72477">
            <w:pPr>
              <w:numPr>
                <w:ilvl w:val="0"/>
                <w:numId w:val="76"/>
              </w:numPr>
              <w:suppressAutoHyphens/>
              <w:ind w:left="29" w:firstLine="0"/>
              <w:contextualSpacing/>
              <w:rPr>
                <w:rFonts w:eastAsia="Calibri"/>
                <w:lang w:eastAsia="ar-SA"/>
              </w:rPr>
            </w:pPr>
            <w:r w:rsidRPr="008F3594">
              <w:rPr>
                <w:rFonts w:eastAsia="Calibri"/>
                <w:lang w:eastAsia="ar-SA"/>
              </w:rPr>
              <w:t>выбросы опасных химических веществ;</w:t>
            </w:r>
          </w:p>
          <w:p w:rsidR="008F3594" w:rsidRPr="008F3594" w:rsidRDefault="008F3594" w:rsidP="00E72477">
            <w:pPr>
              <w:numPr>
                <w:ilvl w:val="0"/>
                <w:numId w:val="76"/>
              </w:numPr>
              <w:suppressAutoHyphens/>
              <w:ind w:left="29" w:firstLine="0"/>
              <w:contextualSpacing/>
              <w:rPr>
                <w:rFonts w:eastAsia="Calibri"/>
                <w:lang w:eastAsia="ar-SA"/>
              </w:rPr>
            </w:pPr>
            <w:r w:rsidRPr="008F3594">
              <w:rPr>
                <w:rFonts w:eastAsia="Calibri"/>
                <w:lang w:eastAsia="ar-SA"/>
              </w:rPr>
              <w:t>выбросы опасных химических веществ;</w:t>
            </w:r>
          </w:p>
          <w:p w:rsidR="008F3594" w:rsidRPr="008F3594" w:rsidRDefault="008F3594" w:rsidP="00E72477">
            <w:pPr>
              <w:numPr>
                <w:ilvl w:val="0"/>
                <w:numId w:val="76"/>
              </w:numPr>
              <w:tabs>
                <w:tab w:val="left" w:pos="176"/>
              </w:tabs>
              <w:suppressAutoHyphens/>
              <w:ind w:left="29" w:firstLine="0"/>
              <w:contextualSpacing/>
              <w:rPr>
                <w:rFonts w:eastAsia="Calibri"/>
                <w:lang w:eastAsia="ar-SA"/>
              </w:rPr>
            </w:pPr>
            <w:r w:rsidRPr="008F3594">
              <w:rPr>
                <w:rFonts w:eastAsia="Calibri"/>
                <w:lang w:eastAsia="ar-SA"/>
              </w:rPr>
              <w:t>социальный ущерб;</w:t>
            </w:r>
          </w:p>
          <w:p w:rsidR="008F3594" w:rsidRPr="008F3594" w:rsidRDefault="008F3594" w:rsidP="00E72477">
            <w:pPr>
              <w:numPr>
                <w:ilvl w:val="0"/>
                <w:numId w:val="76"/>
              </w:numPr>
              <w:tabs>
                <w:tab w:val="left" w:pos="176"/>
              </w:tabs>
              <w:suppressAutoHyphens/>
              <w:ind w:left="29" w:firstLine="0"/>
              <w:contextualSpacing/>
              <w:rPr>
                <w:rFonts w:eastAsia="Calibri"/>
                <w:lang w:eastAsia="ar-SA"/>
              </w:rPr>
            </w:pPr>
            <w:r w:rsidRPr="008F3594">
              <w:rPr>
                <w:rFonts w:eastAsia="Calibri"/>
                <w:lang w:eastAsia="ar-SA"/>
              </w:rPr>
              <w:t>экономический ущерб;</w:t>
            </w:r>
          </w:p>
          <w:p w:rsidR="008F3594" w:rsidRPr="008F3594" w:rsidRDefault="008F3594" w:rsidP="00E72477">
            <w:pPr>
              <w:numPr>
                <w:ilvl w:val="0"/>
                <w:numId w:val="76"/>
              </w:numPr>
              <w:suppressAutoHyphens/>
              <w:ind w:left="29" w:firstLine="0"/>
              <w:contextualSpacing/>
              <w:rPr>
                <w:rFonts w:eastAsia="Calibri"/>
                <w:lang w:eastAsia="ar-SA"/>
              </w:rPr>
            </w:pPr>
            <w:r w:rsidRPr="008F3594">
              <w:rPr>
                <w:rFonts w:eastAsia="Calibri"/>
                <w:lang w:eastAsia="ar-SA"/>
              </w:rPr>
              <w:t>экологический ущерб.</w:t>
            </w:r>
          </w:p>
        </w:tc>
        <w:tc>
          <w:tcPr>
            <w:tcW w:w="3396" w:type="dxa"/>
            <w:vAlign w:val="center"/>
          </w:tcPr>
          <w:p w:rsidR="008F3594" w:rsidRPr="008F3594" w:rsidRDefault="008F3594" w:rsidP="008F3594">
            <w:pPr>
              <w:suppressAutoHyphens/>
              <w:ind w:left="29"/>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 xml:space="preserve">Найхинского </w:t>
            </w:r>
            <w:r w:rsidRPr="008F3594">
              <w:rPr>
                <w:rFonts w:eastAsia="Calibri"/>
                <w:lang w:eastAsia="ar-SA"/>
              </w:rPr>
              <w:t>сельского поселения химически опасными объектами являются ГСМ, расположенные на территории АЗС.</w:t>
            </w:r>
          </w:p>
        </w:tc>
      </w:tr>
      <w:tr w:rsidR="008F3594" w:rsidRPr="008F3594" w:rsidTr="008F3594">
        <w:trPr>
          <w:jc w:val="center"/>
        </w:trPr>
        <w:tc>
          <w:tcPr>
            <w:tcW w:w="1980" w:type="dxa"/>
            <w:vAlign w:val="center"/>
          </w:tcPr>
          <w:p w:rsidR="008F3594" w:rsidRPr="008F3594" w:rsidRDefault="008F3594" w:rsidP="008F3594">
            <w:pPr>
              <w:suppressAutoHyphens/>
              <w:ind w:left="29"/>
              <w:jc w:val="center"/>
              <w:rPr>
                <w:rFonts w:eastAsia="Calibri"/>
                <w:lang w:eastAsia="ar-SA"/>
              </w:rPr>
            </w:pPr>
            <w:r w:rsidRPr="008F3594">
              <w:rPr>
                <w:rFonts w:eastAsia="Calibri"/>
                <w:lang w:eastAsia="ar-SA"/>
              </w:rPr>
              <w:t>Пожар взрывоопасные объекты</w:t>
            </w:r>
          </w:p>
        </w:tc>
        <w:tc>
          <w:tcPr>
            <w:tcW w:w="3833" w:type="dxa"/>
            <w:vAlign w:val="center"/>
          </w:tcPr>
          <w:p w:rsidR="008F3594" w:rsidRPr="008F3594" w:rsidRDefault="008F3594" w:rsidP="00E72477">
            <w:pPr>
              <w:numPr>
                <w:ilvl w:val="0"/>
                <w:numId w:val="72"/>
              </w:numPr>
              <w:suppressAutoHyphens/>
              <w:ind w:left="29" w:firstLine="0"/>
              <w:contextualSpacing/>
              <w:rPr>
                <w:rFonts w:eastAsia="Calibri"/>
                <w:lang w:eastAsia="ar-SA"/>
              </w:rPr>
            </w:pPr>
            <w:r w:rsidRPr="008F3594">
              <w:rPr>
                <w:rFonts w:eastAsia="Calibri"/>
                <w:lang w:eastAsia="ar-SA"/>
              </w:rPr>
              <w:t>ударная волна;</w:t>
            </w:r>
          </w:p>
          <w:p w:rsidR="008F3594" w:rsidRPr="008F3594" w:rsidRDefault="008F3594" w:rsidP="00E72477">
            <w:pPr>
              <w:numPr>
                <w:ilvl w:val="0"/>
                <w:numId w:val="72"/>
              </w:numPr>
              <w:suppressAutoHyphens/>
              <w:ind w:left="29" w:firstLine="0"/>
              <w:contextualSpacing/>
              <w:rPr>
                <w:rFonts w:eastAsia="Calibri"/>
                <w:lang w:eastAsia="ar-SA"/>
              </w:rPr>
            </w:pPr>
            <w:r w:rsidRPr="008F3594">
              <w:rPr>
                <w:rFonts w:eastAsia="Calibri"/>
                <w:lang w:eastAsia="ar-SA"/>
              </w:rPr>
              <w:t>пламя;</w:t>
            </w:r>
          </w:p>
          <w:p w:rsidR="008F3594" w:rsidRPr="008F3594" w:rsidRDefault="008F3594" w:rsidP="00E72477">
            <w:pPr>
              <w:numPr>
                <w:ilvl w:val="0"/>
                <w:numId w:val="72"/>
              </w:numPr>
              <w:suppressAutoHyphens/>
              <w:ind w:left="29" w:firstLine="0"/>
              <w:contextualSpacing/>
              <w:rPr>
                <w:rFonts w:eastAsia="Calibri"/>
                <w:lang w:eastAsia="ar-SA"/>
              </w:rPr>
            </w:pPr>
            <w:r w:rsidRPr="008F3594">
              <w:rPr>
                <w:rFonts w:eastAsia="Calibri"/>
                <w:lang w:eastAsia="ar-SA"/>
              </w:rPr>
              <w:t>нагрев тепловым потоком;</w:t>
            </w:r>
          </w:p>
          <w:p w:rsidR="008F3594" w:rsidRPr="008F3594" w:rsidRDefault="008F3594" w:rsidP="00E72477">
            <w:pPr>
              <w:numPr>
                <w:ilvl w:val="0"/>
                <w:numId w:val="72"/>
              </w:numPr>
              <w:suppressAutoHyphens/>
              <w:ind w:left="29" w:firstLine="0"/>
              <w:contextualSpacing/>
              <w:rPr>
                <w:rFonts w:eastAsia="Calibri"/>
                <w:lang w:eastAsia="ar-SA"/>
              </w:rPr>
            </w:pPr>
            <w:r w:rsidRPr="008F3594">
              <w:rPr>
                <w:rFonts w:eastAsia="Calibri"/>
                <w:lang w:eastAsia="ar-SA"/>
              </w:rPr>
              <w:t>тепловой удар;</w:t>
            </w:r>
          </w:p>
          <w:p w:rsidR="008F3594" w:rsidRPr="008F3594" w:rsidRDefault="008F3594" w:rsidP="00E72477">
            <w:pPr>
              <w:numPr>
                <w:ilvl w:val="0"/>
                <w:numId w:val="72"/>
              </w:numPr>
              <w:suppressAutoHyphens/>
              <w:ind w:left="29" w:firstLine="0"/>
              <w:contextualSpacing/>
              <w:rPr>
                <w:rFonts w:eastAsia="Calibri"/>
                <w:lang w:eastAsia="ar-SA"/>
              </w:rPr>
            </w:pPr>
            <w:r w:rsidRPr="008F3594">
              <w:rPr>
                <w:rFonts w:eastAsia="Calibri"/>
                <w:lang w:eastAsia="ar-SA"/>
              </w:rPr>
              <w:t>помутнение воздуха;</w:t>
            </w:r>
          </w:p>
          <w:p w:rsidR="008F3594" w:rsidRPr="008F3594" w:rsidRDefault="008F3594" w:rsidP="00E72477">
            <w:pPr>
              <w:numPr>
                <w:ilvl w:val="0"/>
                <w:numId w:val="72"/>
              </w:numPr>
              <w:suppressAutoHyphens/>
              <w:ind w:left="29" w:firstLine="0"/>
              <w:contextualSpacing/>
              <w:rPr>
                <w:rFonts w:eastAsia="Calibri"/>
                <w:lang w:eastAsia="ar-SA"/>
              </w:rPr>
            </w:pPr>
            <w:r w:rsidRPr="008F3594">
              <w:rPr>
                <w:rFonts w:eastAsia="Calibri"/>
                <w:lang w:eastAsia="ar-SA"/>
              </w:rPr>
              <w:t>опасные дымы;</w:t>
            </w:r>
          </w:p>
          <w:p w:rsidR="008F3594" w:rsidRPr="008F3594" w:rsidRDefault="008F3594" w:rsidP="00E72477">
            <w:pPr>
              <w:numPr>
                <w:ilvl w:val="0"/>
                <w:numId w:val="75"/>
              </w:numPr>
              <w:tabs>
                <w:tab w:val="left" w:pos="176"/>
              </w:tabs>
              <w:suppressAutoHyphens/>
              <w:ind w:left="29" w:firstLine="0"/>
              <w:contextualSpacing/>
              <w:rPr>
                <w:rFonts w:eastAsia="Calibri"/>
                <w:lang w:eastAsia="ar-SA"/>
              </w:rPr>
            </w:pPr>
            <w:r w:rsidRPr="008F3594">
              <w:rPr>
                <w:rFonts w:eastAsia="Calibri"/>
                <w:lang w:eastAsia="ar-SA"/>
              </w:rPr>
              <w:t>загрязнение атмосферы, почвы, грунтов, гидросферы.</w:t>
            </w:r>
          </w:p>
          <w:p w:rsidR="008F3594" w:rsidRPr="008F3594" w:rsidRDefault="008F3594" w:rsidP="00E72477">
            <w:pPr>
              <w:numPr>
                <w:ilvl w:val="0"/>
                <w:numId w:val="75"/>
              </w:numPr>
              <w:tabs>
                <w:tab w:val="left" w:pos="176"/>
              </w:tabs>
              <w:suppressAutoHyphens/>
              <w:ind w:left="29" w:firstLine="0"/>
              <w:contextualSpacing/>
              <w:rPr>
                <w:rFonts w:eastAsia="Calibri"/>
                <w:lang w:eastAsia="ar-SA"/>
              </w:rPr>
            </w:pPr>
            <w:r w:rsidRPr="008F3594">
              <w:rPr>
                <w:rFonts w:eastAsia="Calibri"/>
                <w:lang w:eastAsia="ar-SA"/>
              </w:rPr>
              <w:t>социальный ущерб;</w:t>
            </w:r>
          </w:p>
          <w:p w:rsidR="008F3594" w:rsidRPr="008F3594" w:rsidRDefault="008F3594" w:rsidP="00E72477">
            <w:pPr>
              <w:numPr>
                <w:ilvl w:val="0"/>
                <w:numId w:val="75"/>
              </w:numPr>
              <w:tabs>
                <w:tab w:val="left" w:pos="176"/>
              </w:tabs>
              <w:suppressAutoHyphens/>
              <w:ind w:left="29" w:firstLine="0"/>
              <w:contextualSpacing/>
              <w:rPr>
                <w:rFonts w:eastAsia="Calibri"/>
                <w:lang w:eastAsia="ar-SA"/>
              </w:rPr>
            </w:pPr>
            <w:r w:rsidRPr="008F3594">
              <w:rPr>
                <w:rFonts w:eastAsia="Calibri"/>
                <w:lang w:eastAsia="ar-SA"/>
              </w:rPr>
              <w:t>экономический ущерб;</w:t>
            </w:r>
          </w:p>
          <w:p w:rsidR="008F3594" w:rsidRPr="008F3594" w:rsidRDefault="008F3594" w:rsidP="00E72477">
            <w:pPr>
              <w:numPr>
                <w:ilvl w:val="0"/>
                <w:numId w:val="75"/>
              </w:numPr>
              <w:tabs>
                <w:tab w:val="left" w:pos="176"/>
              </w:tabs>
              <w:suppressAutoHyphens/>
              <w:ind w:left="29" w:firstLine="0"/>
              <w:contextualSpacing/>
              <w:rPr>
                <w:rFonts w:eastAsia="Calibri"/>
                <w:lang w:eastAsia="ar-SA"/>
              </w:rPr>
            </w:pPr>
            <w:r w:rsidRPr="008F3594">
              <w:rPr>
                <w:rFonts w:eastAsia="Calibri"/>
                <w:lang w:eastAsia="ar-SA"/>
              </w:rPr>
              <w:t>экологический ущерб;</w:t>
            </w:r>
          </w:p>
        </w:tc>
        <w:tc>
          <w:tcPr>
            <w:tcW w:w="3396" w:type="dxa"/>
            <w:vAlign w:val="center"/>
          </w:tcPr>
          <w:p w:rsidR="008F3594" w:rsidRPr="008F3594" w:rsidRDefault="008F3594" w:rsidP="008F3594">
            <w:pPr>
              <w:suppressAutoHyphens/>
              <w:ind w:left="29"/>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Найхинского</w:t>
            </w:r>
            <w:r w:rsidRPr="008F3594">
              <w:rPr>
                <w:rFonts w:eastAsia="Calibri"/>
                <w:lang w:eastAsia="ar-SA"/>
              </w:rPr>
              <w:t xml:space="preserve"> сельского поселения пожаровзрывоопасными объектами являются склады ГСМ, расположенные на территории АЗС, а также производственные и коммунально-бытовые предприятия расположенные на территории поселения.</w:t>
            </w:r>
          </w:p>
        </w:tc>
      </w:tr>
      <w:tr w:rsidR="008F3594" w:rsidRPr="008F3594" w:rsidTr="008F3594">
        <w:trPr>
          <w:jc w:val="center"/>
        </w:trPr>
        <w:tc>
          <w:tcPr>
            <w:tcW w:w="1980" w:type="dxa"/>
            <w:vAlign w:val="center"/>
          </w:tcPr>
          <w:p w:rsidR="008F3594" w:rsidRPr="008F3594" w:rsidRDefault="008F3594" w:rsidP="008F3594">
            <w:pPr>
              <w:suppressAutoHyphens/>
              <w:ind w:left="29"/>
              <w:jc w:val="center"/>
              <w:rPr>
                <w:rFonts w:eastAsia="Calibri"/>
                <w:lang w:eastAsia="ar-SA"/>
              </w:rPr>
            </w:pPr>
            <w:r w:rsidRPr="008F3594">
              <w:rPr>
                <w:rFonts w:eastAsia="Calibri"/>
                <w:lang w:eastAsia="ar-SA"/>
              </w:rPr>
              <w:lastRenderedPageBreak/>
              <w:t>Радиационно-опасные объекты</w:t>
            </w:r>
          </w:p>
        </w:tc>
        <w:tc>
          <w:tcPr>
            <w:tcW w:w="3833" w:type="dxa"/>
            <w:vAlign w:val="center"/>
          </w:tcPr>
          <w:p w:rsidR="008F3594" w:rsidRPr="008F3594" w:rsidRDefault="008F3594" w:rsidP="00E72477">
            <w:pPr>
              <w:numPr>
                <w:ilvl w:val="0"/>
                <w:numId w:val="77"/>
              </w:numPr>
              <w:suppressAutoHyphens/>
              <w:ind w:left="29" w:firstLine="0"/>
              <w:contextualSpacing/>
              <w:rPr>
                <w:rFonts w:eastAsia="Calibri"/>
                <w:lang w:eastAsia="ar-SA"/>
              </w:rPr>
            </w:pPr>
            <w:r w:rsidRPr="008F3594">
              <w:rPr>
                <w:rFonts w:eastAsia="Calibri"/>
                <w:lang w:eastAsia="ar-SA"/>
              </w:rPr>
              <w:t>загрязнение поверхности земли, атмосферы, воды либо продовольствия, пищевого сырья, кормов и различных предметов радиоактивными веществами в количествах, превышающих уровень, установленный нормами радиационной безопасности;</w:t>
            </w:r>
          </w:p>
          <w:p w:rsidR="008F3594" w:rsidRPr="008F3594" w:rsidRDefault="008F3594" w:rsidP="00E72477">
            <w:pPr>
              <w:numPr>
                <w:ilvl w:val="0"/>
                <w:numId w:val="75"/>
              </w:numPr>
              <w:tabs>
                <w:tab w:val="left" w:pos="176"/>
              </w:tabs>
              <w:suppressAutoHyphens/>
              <w:ind w:left="29" w:firstLine="0"/>
              <w:contextualSpacing/>
              <w:rPr>
                <w:rFonts w:eastAsia="Calibri"/>
                <w:lang w:eastAsia="ar-SA"/>
              </w:rPr>
            </w:pPr>
            <w:r w:rsidRPr="008F3594">
              <w:rPr>
                <w:rFonts w:eastAsia="Calibri"/>
                <w:lang w:eastAsia="ar-SA"/>
              </w:rPr>
              <w:t>социальный ущерб;</w:t>
            </w:r>
          </w:p>
          <w:p w:rsidR="008F3594" w:rsidRPr="008F3594" w:rsidRDefault="008F3594" w:rsidP="00E72477">
            <w:pPr>
              <w:numPr>
                <w:ilvl w:val="0"/>
                <w:numId w:val="75"/>
              </w:numPr>
              <w:tabs>
                <w:tab w:val="left" w:pos="176"/>
              </w:tabs>
              <w:suppressAutoHyphens/>
              <w:ind w:left="29" w:firstLine="0"/>
              <w:contextualSpacing/>
              <w:rPr>
                <w:rFonts w:eastAsia="Calibri"/>
                <w:lang w:eastAsia="ar-SA"/>
              </w:rPr>
            </w:pPr>
            <w:r w:rsidRPr="008F3594">
              <w:rPr>
                <w:rFonts w:eastAsia="Calibri"/>
                <w:lang w:eastAsia="ar-SA"/>
              </w:rPr>
              <w:t>экономический ущерб;</w:t>
            </w:r>
          </w:p>
          <w:p w:rsidR="008F3594" w:rsidRPr="008F3594" w:rsidRDefault="008F3594" w:rsidP="00E72477">
            <w:pPr>
              <w:numPr>
                <w:ilvl w:val="0"/>
                <w:numId w:val="77"/>
              </w:numPr>
              <w:suppressAutoHyphens/>
              <w:ind w:left="29" w:firstLine="0"/>
              <w:contextualSpacing/>
              <w:rPr>
                <w:rFonts w:eastAsia="Calibri"/>
                <w:lang w:eastAsia="ar-SA"/>
              </w:rPr>
            </w:pPr>
            <w:r w:rsidRPr="008F3594">
              <w:rPr>
                <w:rFonts w:eastAsia="Calibri"/>
                <w:lang w:eastAsia="ar-SA"/>
              </w:rPr>
              <w:t>экологический ущерб.</w:t>
            </w:r>
          </w:p>
        </w:tc>
        <w:tc>
          <w:tcPr>
            <w:tcW w:w="3396" w:type="dxa"/>
            <w:vAlign w:val="center"/>
          </w:tcPr>
          <w:p w:rsidR="008F3594" w:rsidRPr="008F3594" w:rsidRDefault="008F3594" w:rsidP="008F3594">
            <w:pPr>
              <w:suppressAutoHyphens/>
              <w:ind w:left="29"/>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Найхинского</w:t>
            </w:r>
            <w:r w:rsidRPr="008F3594">
              <w:rPr>
                <w:rFonts w:eastAsia="Calibri"/>
                <w:lang w:eastAsia="ar-SA"/>
              </w:rPr>
              <w:t xml:space="preserve"> сельского поселения нет радиационно- опасных объектов</w:t>
            </w:r>
          </w:p>
        </w:tc>
      </w:tr>
      <w:tr w:rsidR="008F3594" w:rsidRPr="008F3594" w:rsidTr="008F3594">
        <w:trPr>
          <w:jc w:val="center"/>
        </w:trPr>
        <w:tc>
          <w:tcPr>
            <w:tcW w:w="1980" w:type="dxa"/>
            <w:vAlign w:val="center"/>
          </w:tcPr>
          <w:p w:rsidR="008F3594" w:rsidRPr="008F3594" w:rsidRDefault="008F3594" w:rsidP="008F3594">
            <w:pPr>
              <w:suppressAutoHyphens/>
              <w:ind w:left="29"/>
              <w:jc w:val="center"/>
              <w:rPr>
                <w:rFonts w:eastAsia="Calibri"/>
                <w:lang w:eastAsia="ar-SA"/>
              </w:rPr>
            </w:pPr>
            <w:r w:rsidRPr="008F3594">
              <w:rPr>
                <w:rFonts w:eastAsia="Calibri"/>
                <w:lang w:eastAsia="ar-SA"/>
              </w:rPr>
              <w:t>Гидродинамический опасные объекты</w:t>
            </w:r>
          </w:p>
        </w:tc>
        <w:tc>
          <w:tcPr>
            <w:tcW w:w="3833" w:type="dxa"/>
            <w:vAlign w:val="center"/>
          </w:tcPr>
          <w:p w:rsidR="008F3594" w:rsidRPr="008F3594" w:rsidRDefault="008F3594" w:rsidP="00E72477">
            <w:pPr>
              <w:numPr>
                <w:ilvl w:val="0"/>
                <w:numId w:val="55"/>
              </w:numPr>
              <w:suppressAutoHyphens/>
              <w:ind w:left="29" w:firstLine="0"/>
              <w:contextualSpacing/>
              <w:rPr>
                <w:rFonts w:eastAsia="Calibri"/>
                <w:lang w:eastAsia="ar-SA"/>
              </w:rPr>
            </w:pPr>
            <w:r w:rsidRPr="008F3594">
              <w:rPr>
                <w:rFonts w:eastAsia="Calibri"/>
                <w:lang w:eastAsia="ar-SA"/>
              </w:rPr>
              <w:t>удар волны;</w:t>
            </w:r>
          </w:p>
          <w:p w:rsidR="008F3594" w:rsidRPr="008F3594" w:rsidRDefault="008F3594" w:rsidP="00E72477">
            <w:pPr>
              <w:numPr>
                <w:ilvl w:val="0"/>
                <w:numId w:val="55"/>
              </w:numPr>
              <w:suppressAutoHyphens/>
              <w:ind w:left="29" w:firstLine="0"/>
              <w:contextualSpacing/>
              <w:rPr>
                <w:rFonts w:eastAsia="Calibri"/>
                <w:lang w:eastAsia="ar-SA"/>
              </w:rPr>
            </w:pPr>
            <w:r w:rsidRPr="008F3594">
              <w:rPr>
                <w:rFonts w:eastAsia="Calibri"/>
                <w:lang w:eastAsia="ar-SA"/>
              </w:rPr>
              <w:t>гидродинамическое давление потока воды;</w:t>
            </w:r>
          </w:p>
          <w:p w:rsidR="008F3594" w:rsidRPr="008F3594" w:rsidRDefault="008F3594" w:rsidP="00E72477">
            <w:pPr>
              <w:numPr>
                <w:ilvl w:val="0"/>
                <w:numId w:val="55"/>
              </w:numPr>
              <w:suppressAutoHyphens/>
              <w:ind w:left="29" w:firstLine="0"/>
              <w:contextualSpacing/>
              <w:rPr>
                <w:rFonts w:eastAsia="Calibri"/>
                <w:lang w:eastAsia="ar-SA"/>
              </w:rPr>
            </w:pPr>
            <w:r w:rsidRPr="008F3594">
              <w:rPr>
                <w:rFonts w:eastAsia="Calibri"/>
                <w:lang w:eastAsia="ar-SA"/>
              </w:rPr>
              <w:t>размывание грунтов;</w:t>
            </w:r>
          </w:p>
          <w:p w:rsidR="008F3594" w:rsidRPr="008F3594" w:rsidRDefault="008F3594" w:rsidP="00E72477">
            <w:pPr>
              <w:numPr>
                <w:ilvl w:val="0"/>
                <w:numId w:val="55"/>
              </w:numPr>
              <w:suppressAutoHyphens/>
              <w:ind w:left="29" w:firstLine="0"/>
              <w:contextualSpacing/>
              <w:rPr>
                <w:rFonts w:eastAsia="Calibri"/>
                <w:lang w:eastAsia="ar-SA"/>
              </w:rPr>
            </w:pPr>
            <w:r w:rsidRPr="008F3594">
              <w:rPr>
                <w:rFonts w:eastAsia="Calibri"/>
                <w:lang w:eastAsia="ar-SA"/>
              </w:rPr>
              <w:t>затопление территории;</w:t>
            </w:r>
          </w:p>
          <w:p w:rsidR="008F3594" w:rsidRPr="008F3594" w:rsidRDefault="008F3594" w:rsidP="008F3594">
            <w:pPr>
              <w:suppressAutoHyphens/>
              <w:ind w:left="29"/>
              <w:rPr>
                <w:rFonts w:eastAsia="Calibri"/>
                <w:lang w:eastAsia="ar-SA"/>
              </w:rPr>
            </w:pPr>
            <w:r w:rsidRPr="008F3594">
              <w:rPr>
                <w:rFonts w:eastAsia="Calibri"/>
                <w:lang w:eastAsia="ar-SA"/>
              </w:rPr>
              <w:t>подпор воды в реках;</w:t>
            </w:r>
          </w:p>
          <w:p w:rsidR="008F3594" w:rsidRPr="008F3594" w:rsidRDefault="008F3594" w:rsidP="00E72477">
            <w:pPr>
              <w:numPr>
                <w:ilvl w:val="0"/>
                <w:numId w:val="75"/>
              </w:numPr>
              <w:tabs>
                <w:tab w:val="left" w:pos="176"/>
              </w:tabs>
              <w:suppressAutoHyphens/>
              <w:ind w:left="29" w:firstLine="0"/>
              <w:contextualSpacing/>
              <w:rPr>
                <w:rFonts w:eastAsia="Calibri"/>
                <w:lang w:eastAsia="ar-SA"/>
              </w:rPr>
            </w:pPr>
            <w:r w:rsidRPr="008F3594">
              <w:rPr>
                <w:rFonts w:eastAsia="Calibri"/>
                <w:lang w:eastAsia="ar-SA"/>
              </w:rPr>
              <w:t>социальный ущерб;</w:t>
            </w:r>
          </w:p>
          <w:p w:rsidR="008F3594" w:rsidRPr="008F3594" w:rsidRDefault="008F3594" w:rsidP="00E72477">
            <w:pPr>
              <w:numPr>
                <w:ilvl w:val="0"/>
                <w:numId w:val="75"/>
              </w:numPr>
              <w:tabs>
                <w:tab w:val="left" w:pos="176"/>
              </w:tabs>
              <w:suppressAutoHyphens/>
              <w:ind w:left="29" w:firstLine="0"/>
              <w:contextualSpacing/>
              <w:rPr>
                <w:rFonts w:eastAsia="Calibri"/>
                <w:lang w:eastAsia="ar-SA"/>
              </w:rPr>
            </w:pPr>
            <w:r w:rsidRPr="008F3594">
              <w:rPr>
                <w:rFonts w:eastAsia="Calibri"/>
                <w:lang w:eastAsia="ar-SA"/>
              </w:rPr>
              <w:t>экономический ущерб;</w:t>
            </w:r>
          </w:p>
          <w:p w:rsidR="008F3594" w:rsidRPr="008F3594" w:rsidRDefault="008F3594" w:rsidP="008F3594">
            <w:pPr>
              <w:suppressAutoHyphens/>
              <w:ind w:left="29"/>
              <w:rPr>
                <w:rFonts w:eastAsia="Calibri"/>
                <w:lang w:eastAsia="ar-SA"/>
              </w:rPr>
            </w:pPr>
            <w:r w:rsidRPr="008F3594">
              <w:rPr>
                <w:rFonts w:eastAsia="Calibri"/>
                <w:lang w:eastAsia="ar-SA"/>
              </w:rPr>
              <w:t>экологический ущерб</w:t>
            </w:r>
          </w:p>
        </w:tc>
        <w:tc>
          <w:tcPr>
            <w:tcW w:w="3396" w:type="dxa"/>
            <w:vAlign w:val="center"/>
          </w:tcPr>
          <w:p w:rsidR="008F3594" w:rsidRPr="008F3594" w:rsidRDefault="008F3594" w:rsidP="008F3594">
            <w:pPr>
              <w:suppressAutoHyphens/>
              <w:ind w:left="29"/>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Найхинского</w:t>
            </w:r>
            <w:r w:rsidRPr="008F3594">
              <w:rPr>
                <w:rFonts w:eastAsia="Calibri"/>
                <w:lang w:eastAsia="ar-SA"/>
              </w:rPr>
              <w:t xml:space="preserve"> сельского поселения нет гидротехнических сооружений.</w:t>
            </w:r>
          </w:p>
        </w:tc>
      </w:tr>
      <w:tr w:rsidR="008F3594" w:rsidRPr="008F3594" w:rsidTr="008F3594">
        <w:trPr>
          <w:jc w:val="center"/>
        </w:trPr>
        <w:tc>
          <w:tcPr>
            <w:tcW w:w="9209" w:type="dxa"/>
            <w:gridSpan w:val="3"/>
            <w:vAlign w:val="center"/>
          </w:tcPr>
          <w:p w:rsidR="008F3594" w:rsidRPr="008F3594" w:rsidRDefault="008F3594" w:rsidP="008F3594">
            <w:pPr>
              <w:suppressAutoHyphens/>
              <w:ind w:left="29"/>
              <w:rPr>
                <w:rFonts w:eastAsia="Calibri"/>
                <w:lang w:eastAsia="ar-SA"/>
              </w:rPr>
            </w:pPr>
            <w:r w:rsidRPr="008F3594">
              <w:rPr>
                <w:rFonts w:eastAsia="Calibri"/>
                <w:lang w:eastAsia="ar-SA"/>
              </w:rPr>
              <w:t>Транспортные происшествия при перевозке опасных грузов</w:t>
            </w:r>
          </w:p>
        </w:tc>
      </w:tr>
      <w:tr w:rsidR="008F3594" w:rsidRPr="008F3594" w:rsidTr="008F3594">
        <w:trPr>
          <w:jc w:val="center"/>
        </w:trPr>
        <w:tc>
          <w:tcPr>
            <w:tcW w:w="1980" w:type="dxa"/>
            <w:vAlign w:val="center"/>
          </w:tcPr>
          <w:p w:rsidR="008F3594" w:rsidRPr="008F3594" w:rsidRDefault="008F3594" w:rsidP="008F3594">
            <w:pPr>
              <w:suppressAutoHyphens/>
              <w:ind w:left="29"/>
              <w:jc w:val="center"/>
              <w:rPr>
                <w:rFonts w:eastAsia="Calibri"/>
                <w:lang w:eastAsia="ar-SA"/>
              </w:rPr>
            </w:pPr>
            <w:r w:rsidRPr="008F3594">
              <w:rPr>
                <w:rFonts w:eastAsia="Calibri"/>
                <w:lang w:eastAsia="ar-SA"/>
              </w:rPr>
              <w:t>ЧС на автомобильном транспорте</w:t>
            </w:r>
          </w:p>
        </w:tc>
        <w:tc>
          <w:tcPr>
            <w:tcW w:w="3833" w:type="dxa"/>
            <w:vAlign w:val="center"/>
          </w:tcPr>
          <w:p w:rsidR="008F3594" w:rsidRPr="008F3594" w:rsidRDefault="008F3594" w:rsidP="00E72477">
            <w:pPr>
              <w:numPr>
                <w:ilvl w:val="0"/>
                <w:numId w:val="78"/>
              </w:numPr>
              <w:tabs>
                <w:tab w:val="left" w:pos="250"/>
              </w:tabs>
              <w:suppressAutoHyphens/>
              <w:ind w:left="29" w:firstLine="0"/>
              <w:contextualSpacing/>
              <w:rPr>
                <w:rFonts w:eastAsia="Calibri"/>
                <w:lang w:eastAsia="ar-SA"/>
              </w:rPr>
            </w:pPr>
            <w:r w:rsidRPr="008F3594">
              <w:rPr>
                <w:rFonts w:eastAsia="Calibri"/>
                <w:lang w:eastAsia="ar-SA"/>
              </w:rPr>
              <w:t>транспортная авария, возникшая в процессе дорожного движения с участием транспортного средства и повлекшая за собой гибель людей и (или) причинение им тяжелых телесных повреждений, повреждения транспортных средств, дорог, сооружений, грузов или иной материальный ущерб;</w:t>
            </w:r>
          </w:p>
          <w:p w:rsidR="008F3594" w:rsidRPr="008F3594" w:rsidRDefault="008F3594" w:rsidP="008F3594">
            <w:pPr>
              <w:tabs>
                <w:tab w:val="left" w:pos="91"/>
                <w:tab w:val="left" w:pos="250"/>
              </w:tabs>
              <w:suppressAutoHyphens/>
              <w:ind w:left="29"/>
              <w:rPr>
                <w:rFonts w:eastAsia="Calibri"/>
                <w:lang w:eastAsia="ar-SA"/>
              </w:rPr>
            </w:pPr>
            <w:r w:rsidRPr="008F3594">
              <w:rPr>
                <w:rFonts w:eastAsia="Calibri"/>
                <w:lang w:eastAsia="ar-SA"/>
              </w:rPr>
              <w:t>-   распространение опасных веществ в окружающую среду;</w:t>
            </w:r>
          </w:p>
          <w:p w:rsidR="008F3594" w:rsidRPr="008F3594" w:rsidRDefault="008F3594" w:rsidP="00E72477">
            <w:pPr>
              <w:numPr>
                <w:ilvl w:val="0"/>
                <w:numId w:val="79"/>
              </w:numPr>
              <w:tabs>
                <w:tab w:val="left" w:pos="91"/>
                <w:tab w:val="left" w:pos="176"/>
                <w:tab w:val="left" w:pos="250"/>
              </w:tabs>
              <w:suppressAutoHyphens/>
              <w:ind w:left="29" w:firstLine="0"/>
              <w:contextualSpacing/>
              <w:rPr>
                <w:rFonts w:eastAsia="Calibri"/>
                <w:lang w:eastAsia="ar-SA"/>
              </w:rPr>
            </w:pPr>
            <w:r w:rsidRPr="008F3594">
              <w:rPr>
                <w:rFonts w:eastAsia="Calibri"/>
                <w:lang w:eastAsia="ar-SA"/>
              </w:rPr>
              <w:t xml:space="preserve"> социальный ущерб;</w:t>
            </w:r>
          </w:p>
          <w:p w:rsidR="008F3594" w:rsidRPr="008F3594" w:rsidRDefault="008F3594" w:rsidP="00E72477">
            <w:pPr>
              <w:numPr>
                <w:ilvl w:val="0"/>
                <w:numId w:val="79"/>
              </w:numPr>
              <w:tabs>
                <w:tab w:val="left" w:pos="91"/>
                <w:tab w:val="left" w:pos="176"/>
                <w:tab w:val="left" w:pos="250"/>
              </w:tabs>
              <w:suppressAutoHyphens/>
              <w:ind w:left="29" w:firstLine="0"/>
              <w:contextualSpacing/>
              <w:rPr>
                <w:rFonts w:eastAsia="Calibri"/>
                <w:lang w:eastAsia="ar-SA"/>
              </w:rPr>
            </w:pPr>
            <w:r w:rsidRPr="008F3594">
              <w:rPr>
                <w:rFonts w:eastAsia="Calibri"/>
                <w:lang w:eastAsia="ar-SA"/>
              </w:rPr>
              <w:t xml:space="preserve"> экономический ущерб;</w:t>
            </w:r>
          </w:p>
          <w:p w:rsidR="008F3594" w:rsidRPr="008F3594" w:rsidRDefault="008F3594" w:rsidP="00E72477">
            <w:pPr>
              <w:numPr>
                <w:ilvl w:val="0"/>
                <w:numId w:val="79"/>
              </w:numPr>
              <w:tabs>
                <w:tab w:val="left" w:pos="91"/>
                <w:tab w:val="left" w:pos="176"/>
                <w:tab w:val="left" w:pos="250"/>
              </w:tabs>
              <w:suppressAutoHyphens/>
              <w:ind w:left="29" w:firstLine="0"/>
              <w:contextualSpacing/>
              <w:rPr>
                <w:rFonts w:eastAsia="Calibri"/>
                <w:lang w:eastAsia="ar-SA"/>
              </w:rPr>
            </w:pPr>
            <w:r w:rsidRPr="008F3594">
              <w:rPr>
                <w:rFonts w:eastAsia="Calibri"/>
                <w:lang w:eastAsia="ar-SA"/>
              </w:rPr>
              <w:t xml:space="preserve"> экологический ущерб.</w:t>
            </w:r>
          </w:p>
        </w:tc>
        <w:tc>
          <w:tcPr>
            <w:tcW w:w="3396" w:type="dxa"/>
            <w:vAlign w:val="center"/>
          </w:tcPr>
          <w:p w:rsidR="008F3594" w:rsidRPr="008F3594" w:rsidRDefault="008F3594" w:rsidP="008F3594">
            <w:pPr>
              <w:suppressAutoHyphens/>
              <w:ind w:left="29"/>
              <w:rPr>
                <w:rFonts w:eastAsia="Calibri"/>
                <w:lang w:eastAsia="ar-SA"/>
              </w:rPr>
            </w:pPr>
            <w:r w:rsidRPr="008F3594">
              <w:rPr>
                <w:rFonts w:eastAsia="Calibri"/>
                <w:lang w:eastAsia="ar-SA"/>
              </w:rPr>
              <w:t xml:space="preserve">На территории </w:t>
            </w:r>
            <w:r w:rsidRPr="008F3594">
              <w:rPr>
                <w:rFonts w:eastAsia="Calibri"/>
                <w:color w:val="000000"/>
                <w:lang w:eastAsia="ar-SA"/>
              </w:rPr>
              <w:t xml:space="preserve">Найхинского </w:t>
            </w:r>
            <w:r w:rsidRPr="008F3594">
              <w:rPr>
                <w:rFonts w:eastAsia="Calibri"/>
                <w:lang w:eastAsia="ar-SA"/>
              </w:rPr>
              <w:t>сельского поселения возможна угроза возникновения чрезвычайных ситуаций на автомобильном транспорте.</w:t>
            </w:r>
          </w:p>
        </w:tc>
      </w:tr>
      <w:tr w:rsidR="008F3594" w:rsidRPr="008F3594" w:rsidTr="008F3594">
        <w:trPr>
          <w:jc w:val="center"/>
        </w:trPr>
        <w:tc>
          <w:tcPr>
            <w:tcW w:w="1980" w:type="dxa"/>
            <w:vAlign w:val="center"/>
          </w:tcPr>
          <w:p w:rsidR="008F3594" w:rsidRPr="008F3594" w:rsidRDefault="008F3594" w:rsidP="008F3594">
            <w:pPr>
              <w:suppressAutoHyphens/>
              <w:ind w:left="29"/>
              <w:jc w:val="center"/>
              <w:rPr>
                <w:rFonts w:eastAsia="Calibri"/>
                <w:lang w:eastAsia="ar-SA"/>
              </w:rPr>
            </w:pPr>
            <w:r w:rsidRPr="008F3594">
              <w:rPr>
                <w:rFonts w:eastAsia="Calibri"/>
                <w:lang w:eastAsia="ar-SA"/>
              </w:rPr>
              <w:t>ЧС на железнодорожном транспорте</w:t>
            </w:r>
          </w:p>
        </w:tc>
        <w:tc>
          <w:tcPr>
            <w:tcW w:w="3833" w:type="dxa"/>
            <w:vAlign w:val="center"/>
          </w:tcPr>
          <w:p w:rsidR="008F3594" w:rsidRPr="008F3594" w:rsidRDefault="008F3594" w:rsidP="00E72477">
            <w:pPr>
              <w:numPr>
                <w:ilvl w:val="0"/>
                <w:numId w:val="80"/>
              </w:numPr>
              <w:suppressAutoHyphens/>
              <w:ind w:left="29" w:firstLine="0"/>
              <w:contextualSpacing/>
              <w:rPr>
                <w:rFonts w:eastAsia="Calibri"/>
                <w:lang w:eastAsia="ar-SA"/>
              </w:rPr>
            </w:pPr>
            <w:r w:rsidRPr="008F3594">
              <w:rPr>
                <w:rFonts w:eastAsia="Calibri"/>
                <w:lang w:eastAsia="ar-SA"/>
              </w:rPr>
              <w:t xml:space="preserve">авария на железной дороге, повлекшая за собой повреждение одной или нескольких единиц подвижного состава железных дорог до степени капитального ремонта и (или) гибель одного или нескольких человек, причинение пострадавшим телесных повреждений различной тяжести либо полный перерыв движения </w:t>
            </w:r>
            <w:r w:rsidRPr="008F3594">
              <w:rPr>
                <w:rFonts w:eastAsia="Calibri"/>
                <w:lang w:eastAsia="ar-SA"/>
              </w:rPr>
              <w:lastRenderedPageBreak/>
              <w:t>на аварийном участке, превышающий нормативное время;</w:t>
            </w:r>
          </w:p>
          <w:p w:rsidR="008F3594" w:rsidRPr="008F3594" w:rsidRDefault="008F3594" w:rsidP="00E72477">
            <w:pPr>
              <w:numPr>
                <w:ilvl w:val="0"/>
                <w:numId w:val="80"/>
              </w:numPr>
              <w:tabs>
                <w:tab w:val="left" w:pos="91"/>
              </w:tabs>
              <w:suppressAutoHyphens/>
              <w:ind w:left="29" w:firstLine="0"/>
              <w:contextualSpacing/>
              <w:rPr>
                <w:rFonts w:eastAsia="Calibri"/>
                <w:lang w:eastAsia="ar-SA"/>
              </w:rPr>
            </w:pPr>
            <w:r w:rsidRPr="008F3594">
              <w:rPr>
                <w:rFonts w:eastAsia="Calibri"/>
                <w:lang w:eastAsia="ar-SA"/>
              </w:rPr>
              <w:t>распространение опасных веществ в окружающую среду;</w:t>
            </w:r>
          </w:p>
          <w:p w:rsidR="008F3594" w:rsidRPr="008F3594" w:rsidRDefault="008F3594" w:rsidP="00E72477">
            <w:pPr>
              <w:numPr>
                <w:ilvl w:val="0"/>
                <w:numId w:val="80"/>
              </w:numPr>
              <w:tabs>
                <w:tab w:val="left" w:pos="91"/>
                <w:tab w:val="left" w:pos="176"/>
              </w:tabs>
              <w:suppressAutoHyphens/>
              <w:ind w:left="29" w:firstLine="0"/>
              <w:contextualSpacing/>
              <w:rPr>
                <w:rFonts w:eastAsia="Calibri"/>
                <w:lang w:eastAsia="ar-SA"/>
              </w:rPr>
            </w:pPr>
            <w:r w:rsidRPr="008F3594">
              <w:rPr>
                <w:rFonts w:eastAsia="Calibri"/>
                <w:lang w:eastAsia="ar-SA"/>
              </w:rPr>
              <w:t xml:space="preserve"> социальный ущерб;</w:t>
            </w:r>
          </w:p>
          <w:p w:rsidR="008F3594" w:rsidRPr="008F3594" w:rsidRDefault="008F3594" w:rsidP="00E72477">
            <w:pPr>
              <w:numPr>
                <w:ilvl w:val="0"/>
                <w:numId w:val="80"/>
              </w:numPr>
              <w:tabs>
                <w:tab w:val="left" w:pos="91"/>
                <w:tab w:val="left" w:pos="176"/>
              </w:tabs>
              <w:suppressAutoHyphens/>
              <w:ind w:left="29" w:firstLine="0"/>
              <w:contextualSpacing/>
              <w:rPr>
                <w:rFonts w:eastAsia="Calibri"/>
                <w:lang w:eastAsia="ar-SA"/>
              </w:rPr>
            </w:pPr>
            <w:r w:rsidRPr="008F3594">
              <w:rPr>
                <w:rFonts w:eastAsia="Calibri"/>
                <w:lang w:eastAsia="ar-SA"/>
              </w:rPr>
              <w:t xml:space="preserve"> экономический ущерб;</w:t>
            </w:r>
          </w:p>
          <w:p w:rsidR="008F3594" w:rsidRPr="008F3594" w:rsidRDefault="008F3594" w:rsidP="00E72477">
            <w:pPr>
              <w:numPr>
                <w:ilvl w:val="0"/>
                <w:numId w:val="80"/>
              </w:numPr>
              <w:suppressAutoHyphens/>
              <w:ind w:left="29" w:firstLine="0"/>
              <w:contextualSpacing/>
              <w:rPr>
                <w:rFonts w:eastAsia="Calibri"/>
                <w:lang w:eastAsia="ar-SA"/>
              </w:rPr>
            </w:pPr>
            <w:r w:rsidRPr="008F3594">
              <w:rPr>
                <w:rFonts w:eastAsia="Calibri"/>
                <w:lang w:eastAsia="ar-SA"/>
              </w:rPr>
              <w:t>экологический ущерб.</w:t>
            </w:r>
          </w:p>
        </w:tc>
        <w:tc>
          <w:tcPr>
            <w:tcW w:w="3396" w:type="dxa"/>
            <w:vAlign w:val="center"/>
          </w:tcPr>
          <w:p w:rsidR="008F3594" w:rsidRPr="008F3594" w:rsidRDefault="008F3594" w:rsidP="008F3594">
            <w:pPr>
              <w:suppressAutoHyphens/>
              <w:ind w:left="29"/>
              <w:rPr>
                <w:rFonts w:eastAsia="Calibri"/>
                <w:lang w:eastAsia="ar-SA"/>
              </w:rPr>
            </w:pPr>
            <w:r w:rsidRPr="008F3594">
              <w:rPr>
                <w:rFonts w:eastAsia="Calibri"/>
                <w:lang w:eastAsia="ar-SA"/>
              </w:rPr>
              <w:lastRenderedPageBreak/>
              <w:t xml:space="preserve">На территории </w:t>
            </w:r>
            <w:r w:rsidRPr="008F3594">
              <w:rPr>
                <w:rFonts w:eastAsia="Calibri"/>
                <w:color w:val="000000"/>
                <w:lang w:eastAsia="ar-SA"/>
              </w:rPr>
              <w:t xml:space="preserve">Найхинского </w:t>
            </w:r>
            <w:r w:rsidRPr="008F3594">
              <w:rPr>
                <w:rFonts w:eastAsia="Calibri"/>
                <w:lang w:eastAsia="ar-SA"/>
              </w:rPr>
              <w:t>сельского поселения возможной угрозы возникновения чрезвычайных ситуаций нет.</w:t>
            </w:r>
          </w:p>
        </w:tc>
      </w:tr>
      <w:tr w:rsidR="008F3594" w:rsidRPr="008F3594" w:rsidTr="008F3594">
        <w:trPr>
          <w:jc w:val="center"/>
        </w:trPr>
        <w:tc>
          <w:tcPr>
            <w:tcW w:w="1980" w:type="dxa"/>
            <w:vAlign w:val="center"/>
          </w:tcPr>
          <w:p w:rsidR="008F3594" w:rsidRPr="008F3594" w:rsidRDefault="008F3594" w:rsidP="008F3594">
            <w:pPr>
              <w:suppressAutoHyphens/>
              <w:ind w:left="29"/>
              <w:jc w:val="center"/>
              <w:rPr>
                <w:rFonts w:eastAsia="Calibri"/>
                <w:lang w:eastAsia="ar-SA"/>
              </w:rPr>
            </w:pPr>
            <w:r w:rsidRPr="008F3594">
              <w:rPr>
                <w:rFonts w:eastAsia="Calibri"/>
                <w:lang w:eastAsia="ar-SA"/>
              </w:rPr>
              <w:lastRenderedPageBreak/>
              <w:t>ЧС на водном транспорте (речном, морском)</w:t>
            </w:r>
          </w:p>
        </w:tc>
        <w:tc>
          <w:tcPr>
            <w:tcW w:w="3833" w:type="dxa"/>
            <w:vAlign w:val="center"/>
          </w:tcPr>
          <w:p w:rsidR="008F3594" w:rsidRPr="008F3594" w:rsidRDefault="008F3594" w:rsidP="00E72477">
            <w:pPr>
              <w:numPr>
                <w:ilvl w:val="0"/>
                <w:numId w:val="81"/>
              </w:numPr>
              <w:tabs>
                <w:tab w:val="left" w:pos="250"/>
              </w:tabs>
              <w:suppressAutoHyphens/>
              <w:ind w:left="29" w:firstLine="0"/>
              <w:contextualSpacing/>
              <w:rPr>
                <w:rFonts w:eastAsia="Calibri"/>
                <w:lang w:eastAsia="ar-SA"/>
              </w:rPr>
            </w:pPr>
            <w:r w:rsidRPr="008F3594">
              <w:rPr>
                <w:rFonts w:eastAsia="Calibri"/>
                <w:lang w:eastAsia="ar-SA"/>
              </w:rPr>
              <w:t>авария на водном транспорте, повлекшая за собой повреждение судна до степени капитального ремонта и (или) гибель одного или нескольких человек, причинение пострадавшим телесных повреждений различной тяжести;</w:t>
            </w:r>
          </w:p>
          <w:p w:rsidR="008F3594" w:rsidRPr="008F3594" w:rsidRDefault="008F3594" w:rsidP="00E72477">
            <w:pPr>
              <w:numPr>
                <w:ilvl w:val="0"/>
                <w:numId w:val="80"/>
              </w:numPr>
              <w:tabs>
                <w:tab w:val="left" w:pos="250"/>
              </w:tabs>
              <w:suppressAutoHyphens/>
              <w:ind w:left="29" w:firstLine="0"/>
              <w:contextualSpacing/>
              <w:rPr>
                <w:rFonts w:eastAsia="Calibri"/>
                <w:lang w:eastAsia="ar-SA"/>
              </w:rPr>
            </w:pPr>
            <w:r w:rsidRPr="008F3594">
              <w:rPr>
                <w:rFonts w:eastAsia="Calibri"/>
                <w:lang w:eastAsia="ar-SA"/>
              </w:rPr>
              <w:t>распространение опасных веществ в окружающую среду;</w:t>
            </w:r>
          </w:p>
          <w:p w:rsidR="008F3594" w:rsidRPr="008F3594" w:rsidRDefault="008F3594" w:rsidP="00E72477">
            <w:pPr>
              <w:numPr>
                <w:ilvl w:val="0"/>
                <w:numId w:val="80"/>
              </w:numPr>
              <w:tabs>
                <w:tab w:val="left" w:pos="250"/>
              </w:tabs>
              <w:suppressAutoHyphens/>
              <w:ind w:left="29" w:firstLine="0"/>
              <w:contextualSpacing/>
              <w:rPr>
                <w:rFonts w:eastAsia="Calibri"/>
                <w:lang w:eastAsia="ar-SA"/>
              </w:rPr>
            </w:pPr>
            <w:r w:rsidRPr="008F3594">
              <w:rPr>
                <w:rFonts w:eastAsia="Calibri"/>
                <w:lang w:eastAsia="ar-SA"/>
              </w:rPr>
              <w:t>социальный ущерб;</w:t>
            </w:r>
          </w:p>
          <w:p w:rsidR="008F3594" w:rsidRPr="008F3594" w:rsidRDefault="008F3594" w:rsidP="00E72477">
            <w:pPr>
              <w:numPr>
                <w:ilvl w:val="0"/>
                <w:numId w:val="80"/>
              </w:numPr>
              <w:tabs>
                <w:tab w:val="left" w:pos="250"/>
              </w:tabs>
              <w:suppressAutoHyphens/>
              <w:ind w:left="29" w:firstLine="0"/>
              <w:contextualSpacing/>
              <w:rPr>
                <w:rFonts w:eastAsia="Calibri"/>
                <w:lang w:eastAsia="ar-SA"/>
              </w:rPr>
            </w:pPr>
            <w:r w:rsidRPr="008F3594">
              <w:rPr>
                <w:rFonts w:eastAsia="Calibri"/>
                <w:lang w:eastAsia="ar-SA"/>
              </w:rPr>
              <w:t>экономический ущерб;</w:t>
            </w:r>
          </w:p>
          <w:p w:rsidR="008F3594" w:rsidRPr="008F3594" w:rsidRDefault="008F3594" w:rsidP="008F3594">
            <w:pPr>
              <w:tabs>
                <w:tab w:val="left" w:pos="250"/>
              </w:tabs>
              <w:suppressAutoHyphens/>
              <w:ind w:left="29"/>
              <w:rPr>
                <w:rFonts w:eastAsia="Calibri"/>
                <w:lang w:eastAsia="ar-SA"/>
              </w:rPr>
            </w:pPr>
            <w:r w:rsidRPr="008F3594">
              <w:rPr>
                <w:rFonts w:eastAsia="Calibri"/>
                <w:lang w:eastAsia="ar-SA"/>
              </w:rPr>
              <w:t xml:space="preserve">экологический ущерб. </w:t>
            </w:r>
          </w:p>
        </w:tc>
        <w:tc>
          <w:tcPr>
            <w:tcW w:w="3396" w:type="dxa"/>
            <w:vAlign w:val="center"/>
          </w:tcPr>
          <w:p w:rsidR="008F3594" w:rsidRPr="008F3594" w:rsidRDefault="008F3594" w:rsidP="008F3594">
            <w:pPr>
              <w:suppressAutoHyphens/>
              <w:ind w:left="29"/>
              <w:rPr>
                <w:rFonts w:eastAsia="Calibri"/>
                <w:lang w:eastAsia="ar-SA"/>
              </w:rPr>
            </w:pPr>
            <w:r w:rsidRPr="008F3594">
              <w:rPr>
                <w:rFonts w:eastAsia="Calibri"/>
                <w:lang w:eastAsia="ar-SA"/>
              </w:rPr>
              <w:t xml:space="preserve">Возможна угроза возникновения чрезвычайных ситуаций на водном транспорте вблизи территории </w:t>
            </w:r>
            <w:r w:rsidRPr="008F3594">
              <w:rPr>
                <w:rFonts w:eastAsia="Calibri"/>
                <w:color w:val="000000"/>
                <w:lang w:eastAsia="ar-SA"/>
              </w:rPr>
              <w:t>Найхинского</w:t>
            </w:r>
            <w:r w:rsidRPr="008F3594">
              <w:rPr>
                <w:rFonts w:eastAsia="Calibri"/>
                <w:lang w:eastAsia="ar-SA"/>
              </w:rPr>
              <w:t xml:space="preserve"> сельского поселения.</w:t>
            </w:r>
          </w:p>
        </w:tc>
      </w:tr>
      <w:tr w:rsidR="008F3594" w:rsidRPr="008F3594" w:rsidTr="008F3594">
        <w:trPr>
          <w:jc w:val="center"/>
        </w:trPr>
        <w:tc>
          <w:tcPr>
            <w:tcW w:w="1980" w:type="dxa"/>
            <w:vAlign w:val="center"/>
          </w:tcPr>
          <w:p w:rsidR="008F3594" w:rsidRPr="008F3594" w:rsidRDefault="008F3594" w:rsidP="008F3594">
            <w:pPr>
              <w:suppressAutoHyphens/>
              <w:ind w:left="29"/>
              <w:jc w:val="center"/>
              <w:rPr>
                <w:rFonts w:eastAsia="Calibri"/>
                <w:lang w:eastAsia="ar-SA"/>
              </w:rPr>
            </w:pPr>
            <w:r w:rsidRPr="008F3594">
              <w:rPr>
                <w:rFonts w:eastAsia="Calibri"/>
                <w:lang w:eastAsia="ar-SA"/>
              </w:rPr>
              <w:t>ЧС на трубопроводном транспорте</w:t>
            </w:r>
          </w:p>
        </w:tc>
        <w:tc>
          <w:tcPr>
            <w:tcW w:w="3833" w:type="dxa"/>
          </w:tcPr>
          <w:p w:rsidR="008F3594" w:rsidRPr="008F3594" w:rsidRDefault="008F3594" w:rsidP="00E72477">
            <w:pPr>
              <w:numPr>
                <w:ilvl w:val="0"/>
                <w:numId w:val="81"/>
              </w:numPr>
              <w:tabs>
                <w:tab w:val="left" w:pos="250"/>
              </w:tabs>
              <w:suppressAutoHyphens/>
              <w:ind w:left="29" w:firstLine="0"/>
              <w:contextualSpacing/>
              <w:rPr>
                <w:rFonts w:eastAsia="Calibri"/>
                <w:lang w:eastAsia="ar-SA"/>
              </w:rPr>
            </w:pPr>
            <w:r w:rsidRPr="008F3594">
              <w:rPr>
                <w:rFonts w:eastAsia="Calibri"/>
                <w:lang w:eastAsia="ar-SA"/>
              </w:rPr>
              <w:t>авария на трассе трубопровода, связанная с выбросом и выливом под давлением опасных химических или пожаровзрывоопасных веществ, приводящая к возникновению техногенной чрезвычайной ситуации;</w:t>
            </w:r>
          </w:p>
          <w:p w:rsidR="008F3594" w:rsidRPr="008F3594" w:rsidRDefault="008F3594" w:rsidP="00E72477">
            <w:pPr>
              <w:numPr>
                <w:ilvl w:val="0"/>
                <w:numId w:val="81"/>
              </w:numPr>
              <w:tabs>
                <w:tab w:val="left" w:pos="91"/>
                <w:tab w:val="left" w:pos="250"/>
              </w:tabs>
              <w:suppressAutoHyphens/>
              <w:ind w:left="29" w:firstLine="0"/>
              <w:contextualSpacing/>
              <w:rPr>
                <w:rFonts w:eastAsia="Calibri"/>
                <w:lang w:eastAsia="ar-SA"/>
              </w:rPr>
            </w:pPr>
            <w:r w:rsidRPr="008F3594">
              <w:rPr>
                <w:rFonts w:eastAsia="Calibri"/>
                <w:lang w:eastAsia="ar-SA"/>
              </w:rPr>
              <w:t>распространение опасных веществ в окружающую среду;</w:t>
            </w:r>
          </w:p>
          <w:p w:rsidR="008F3594" w:rsidRPr="008F3594" w:rsidRDefault="008F3594" w:rsidP="00E72477">
            <w:pPr>
              <w:numPr>
                <w:ilvl w:val="0"/>
                <w:numId w:val="81"/>
              </w:numPr>
              <w:tabs>
                <w:tab w:val="left" w:pos="91"/>
                <w:tab w:val="left" w:pos="176"/>
                <w:tab w:val="left" w:pos="250"/>
              </w:tabs>
              <w:suppressAutoHyphens/>
              <w:ind w:left="29" w:firstLine="0"/>
              <w:contextualSpacing/>
              <w:rPr>
                <w:rFonts w:eastAsia="Calibri"/>
                <w:lang w:eastAsia="ar-SA"/>
              </w:rPr>
            </w:pPr>
            <w:r w:rsidRPr="008F3594">
              <w:rPr>
                <w:rFonts w:eastAsia="Calibri"/>
                <w:lang w:eastAsia="ar-SA"/>
              </w:rPr>
              <w:t xml:space="preserve"> социальный ущерб;</w:t>
            </w:r>
          </w:p>
          <w:p w:rsidR="008F3594" w:rsidRPr="008F3594" w:rsidRDefault="008F3594" w:rsidP="00E72477">
            <w:pPr>
              <w:numPr>
                <w:ilvl w:val="0"/>
                <w:numId w:val="81"/>
              </w:numPr>
              <w:tabs>
                <w:tab w:val="left" w:pos="91"/>
                <w:tab w:val="left" w:pos="176"/>
                <w:tab w:val="left" w:pos="250"/>
              </w:tabs>
              <w:suppressAutoHyphens/>
              <w:ind w:left="29" w:firstLine="0"/>
              <w:contextualSpacing/>
              <w:rPr>
                <w:rFonts w:eastAsia="Calibri"/>
                <w:lang w:eastAsia="ar-SA"/>
              </w:rPr>
            </w:pPr>
            <w:r w:rsidRPr="008F3594">
              <w:rPr>
                <w:rFonts w:eastAsia="Calibri"/>
                <w:lang w:eastAsia="ar-SA"/>
              </w:rPr>
              <w:t xml:space="preserve"> экономический ущерб;</w:t>
            </w:r>
          </w:p>
          <w:p w:rsidR="008F3594" w:rsidRPr="008F3594" w:rsidRDefault="008F3594" w:rsidP="00E72477">
            <w:pPr>
              <w:numPr>
                <w:ilvl w:val="0"/>
                <w:numId w:val="81"/>
              </w:numPr>
              <w:tabs>
                <w:tab w:val="left" w:pos="250"/>
              </w:tabs>
              <w:suppressAutoHyphens/>
              <w:ind w:left="29" w:firstLine="0"/>
              <w:contextualSpacing/>
              <w:rPr>
                <w:rFonts w:eastAsia="Calibri"/>
                <w:lang w:eastAsia="ar-SA"/>
              </w:rPr>
            </w:pPr>
            <w:r w:rsidRPr="008F3594">
              <w:rPr>
                <w:rFonts w:eastAsia="Calibri"/>
                <w:lang w:eastAsia="ar-SA"/>
              </w:rPr>
              <w:t>экологический ущерб.</w:t>
            </w:r>
          </w:p>
        </w:tc>
        <w:tc>
          <w:tcPr>
            <w:tcW w:w="3396" w:type="dxa"/>
            <w:vAlign w:val="center"/>
          </w:tcPr>
          <w:p w:rsidR="008F3594" w:rsidRPr="008F3594" w:rsidRDefault="008F3594" w:rsidP="008F3594">
            <w:pPr>
              <w:suppressAutoHyphens/>
              <w:ind w:left="29"/>
              <w:rPr>
                <w:rFonts w:eastAsia="Calibri"/>
                <w:lang w:eastAsia="ar-SA"/>
              </w:rPr>
            </w:pPr>
            <w:r w:rsidRPr="008F3594">
              <w:rPr>
                <w:rFonts w:eastAsia="Calibri"/>
                <w:lang w:eastAsia="ar-SA"/>
              </w:rPr>
              <w:t>В связи с перспективой газификации села Найхин, на территории Найхинского сельского поселения возможна угроза возникновения чрезвычайных ситуаций на трубопроводномтранспорте.</w:t>
            </w:r>
          </w:p>
        </w:tc>
      </w:tr>
    </w:tbl>
    <w:p w:rsidR="008F3594" w:rsidRPr="008F3594" w:rsidRDefault="008F3594" w:rsidP="008F3594">
      <w:pPr>
        <w:tabs>
          <w:tab w:val="left" w:pos="1276"/>
        </w:tabs>
        <w:suppressAutoHyphens/>
        <w:ind w:firstLine="709"/>
        <w:contextualSpacing/>
        <w:jc w:val="both"/>
        <w:rPr>
          <w:rFonts w:eastAsia="Calibri"/>
          <w:sz w:val="26"/>
          <w:szCs w:val="26"/>
          <w:lang w:eastAsia="ar-SA"/>
        </w:rPr>
      </w:pPr>
    </w:p>
    <w:p w:rsidR="008F3594" w:rsidRPr="0047497F" w:rsidRDefault="008F3594" w:rsidP="008F3594">
      <w:pPr>
        <w:suppressAutoHyphens/>
        <w:ind w:firstLine="709"/>
        <w:jc w:val="both"/>
        <w:rPr>
          <w:rFonts w:eastAsia="Calibri"/>
          <w:b/>
          <w:sz w:val="26"/>
          <w:szCs w:val="26"/>
          <w:lang w:eastAsia="ar-SA"/>
        </w:rPr>
      </w:pPr>
      <w:r w:rsidRPr="0047497F">
        <w:rPr>
          <w:rFonts w:eastAsia="Calibri"/>
          <w:b/>
          <w:sz w:val="26"/>
          <w:szCs w:val="26"/>
          <w:lang w:eastAsia="ar-SA"/>
        </w:rPr>
        <w:t>2.3.3. Чрезвычайные ситуации биолого-социального характера</w:t>
      </w:r>
    </w:p>
    <w:p w:rsidR="008F3594" w:rsidRPr="0047497F" w:rsidRDefault="008F3594" w:rsidP="008F3594">
      <w:pPr>
        <w:suppressAutoHyphens/>
        <w:ind w:firstLine="709"/>
        <w:jc w:val="both"/>
        <w:rPr>
          <w:rFonts w:eastAsia="Calibri"/>
          <w:sz w:val="26"/>
          <w:szCs w:val="26"/>
          <w:lang w:eastAsia="ar-SA"/>
        </w:rPr>
      </w:pPr>
      <w:r w:rsidRPr="0047497F">
        <w:rPr>
          <w:rFonts w:eastAsia="Calibri"/>
          <w:sz w:val="26"/>
          <w:szCs w:val="26"/>
          <w:lang w:eastAsia="ar-SA"/>
        </w:rPr>
        <w:t>К категории источников чрезвычайных ситуаций биолого-социального характера относятся биологически опасные объекты (скотомогильники, ямы Беккари), а также природные очаги инфекционных болезней.</w:t>
      </w:r>
    </w:p>
    <w:p w:rsidR="008F3594" w:rsidRDefault="008F3594" w:rsidP="008F3594">
      <w:pPr>
        <w:keepNext/>
        <w:suppressAutoHyphens/>
        <w:ind w:firstLine="709"/>
        <w:jc w:val="both"/>
        <w:rPr>
          <w:rFonts w:eastAsia="Calibri"/>
          <w:bCs/>
          <w:sz w:val="26"/>
          <w:szCs w:val="26"/>
          <w:lang w:eastAsia="ar-SA"/>
        </w:rPr>
      </w:pPr>
      <w:r>
        <w:rPr>
          <w:rFonts w:eastAsia="Calibri"/>
          <w:b/>
          <w:bCs/>
          <w:sz w:val="26"/>
          <w:szCs w:val="26"/>
          <w:lang w:eastAsia="ar-SA"/>
        </w:rPr>
        <w:t xml:space="preserve">Таблица </w:t>
      </w:r>
      <w:r w:rsidR="00AA73B7">
        <w:rPr>
          <w:rFonts w:eastAsia="Calibri"/>
          <w:b/>
          <w:bCs/>
          <w:sz w:val="26"/>
          <w:szCs w:val="26"/>
          <w:lang w:eastAsia="ar-SA"/>
        </w:rPr>
        <w:t>6</w:t>
      </w:r>
      <w:r w:rsidRPr="0047497F">
        <w:rPr>
          <w:rFonts w:eastAsia="Calibri"/>
          <w:b/>
          <w:bCs/>
          <w:sz w:val="26"/>
          <w:szCs w:val="26"/>
          <w:lang w:eastAsia="ar-SA"/>
        </w:rPr>
        <w:t xml:space="preserve"> - </w:t>
      </w:r>
      <w:r w:rsidRPr="0047497F">
        <w:rPr>
          <w:rFonts w:eastAsia="Calibri"/>
          <w:bCs/>
          <w:sz w:val="26"/>
          <w:szCs w:val="26"/>
          <w:lang w:eastAsia="ar-SA"/>
        </w:rPr>
        <w:t>Анализ возникновения угрозы чрезвычайных ситуаций биолого-социального характера</w:t>
      </w:r>
      <w:r>
        <w:rPr>
          <w:rFonts w:eastAsia="Calibri"/>
          <w:bCs/>
          <w:sz w:val="26"/>
          <w:szCs w:val="26"/>
          <w:lang w:eastAsia="ar-SA"/>
        </w:rPr>
        <w:t xml:space="preserve"> на территории Найхинского</w:t>
      </w:r>
      <w:r w:rsidRPr="0047497F">
        <w:rPr>
          <w:rFonts w:eastAsia="Calibri"/>
          <w:bCs/>
          <w:sz w:val="26"/>
          <w:szCs w:val="26"/>
          <w:lang w:eastAsia="ar-SA"/>
        </w:rPr>
        <w:t xml:space="preserve"> сельского поселения.</w:t>
      </w:r>
    </w:p>
    <w:p w:rsidR="008F3594" w:rsidRPr="0047497F" w:rsidRDefault="008F3594" w:rsidP="008F3594">
      <w:pPr>
        <w:keepNext/>
        <w:suppressAutoHyphens/>
        <w:spacing w:line="276" w:lineRule="auto"/>
        <w:rPr>
          <w:rFonts w:eastAsia="Calibri"/>
          <w:b/>
          <w:bCs/>
          <w:sz w:val="26"/>
          <w:szCs w:val="26"/>
          <w:lang w:eastAsia="ar-SA"/>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3"/>
        <w:gridCol w:w="3432"/>
        <w:gridCol w:w="3571"/>
      </w:tblGrid>
      <w:tr w:rsidR="008F3594" w:rsidRPr="008F3594" w:rsidTr="008F3594">
        <w:trPr>
          <w:tblHeader/>
        </w:trPr>
        <w:tc>
          <w:tcPr>
            <w:tcW w:w="2603" w:type="dxa"/>
          </w:tcPr>
          <w:p w:rsidR="008F3594" w:rsidRPr="008F3594" w:rsidRDefault="008F3594" w:rsidP="008F3594">
            <w:pPr>
              <w:suppressAutoHyphens/>
              <w:jc w:val="center"/>
              <w:rPr>
                <w:rFonts w:eastAsia="Calibri"/>
                <w:b/>
                <w:lang w:eastAsia="ar-SA"/>
              </w:rPr>
            </w:pPr>
            <w:r w:rsidRPr="008F3594">
              <w:rPr>
                <w:rFonts w:eastAsia="Calibri"/>
                <w:b/>
                <w:lang w:eastAsia="ar-SA"/>
              </w:rPr>
              <w:t>Источник чрезвычайной ситуации</w:t>
            </w:r>
          </w:p>
        </w:tc>
        <w:tc>
          <w:tcPr>
            <w:tcW w:w="3432" w:type="dxa"/>
          </w:tcPr>
          <w:p w:rsidR="008F3594" w:rsidRPr="008F3594" w:rsidRDefault="008F3594" w:rsidP="008F3594">
            <w:pPr>
              <w:suppressAutoHyphens/>
              <w:jc w:val="center"/>
              <w:rPr>
                <w:rFonts w:eastAsia="Calibri"/>
                <w:b/>
                <w:lang w:eastAsia="ar-SA"/>
              </w:rPr>
            </w:pPr>
            <w:r w:rsidRPr="008F3594">
              <w:rPr>
                <w:rFonts w:eastAsia="Calibri"/>
                <w:b/>
                <w:lang w:eastAsia="ar-SA"/>
              </w:rPr>
              <w:t>Характер действия, проявления поражающего фактора источника чрезвычайной ситуации</w:t>
            </w:r>
          </w:p>
        </w:tc>
        <w:tc>
          <w:tcPr>
            <w:tcW w:w="3571" w:type="dxa"/>
          </w:tcPr>
          <w:p w:rsidR="008F3594" w:rsidRPr="008F3594" w:rsidRDefault="008F3594" w:rsidP="008F3594">
            <w:pPr>
              <w:suppressAutoHyphens/>
              <w:jc w:val="center"/>
              <w:rPr>
                <w:rFonts w:eastAsia="Calibri"/>
                <w:b/>
                <w:lang w:eastAsia="ar-SA"/>
              </w:rPr>
            </w:pPr>
            <w:r w:rsidRPr="008F3594">
              <w:rPr>
                <w:rFonts w:eastAsia="Calibri"/>
                <w:b/>
                <w:lang w:eastAsia="ar-SA"/>
              </w:rPr>
              <w:t>Возможность возникновения чрезвычайной ситуации на территории поселения</w:t>
            </w:r>
          </w:p>
        </w:tc>
      </w:tr>
      <w:tr w:rsidR="008F3594" w:rsidRPr="008F3594" w:rsidTr="008F3594">
        <w:trPr>
          <w:tblHeader/>
        </w:trPr>
        <w:tc>
          <w:tcPr>
            <w:tcW w:w="2603" w:type="dxa"/>
          </w:tcPr>
          <w:p w:rsidR="008F3594" w:rsidRPr="008F3594" w:rsidRDefault="008F3594" w:rsidP="008F3594">
            <w:pPr>
              <w:tabs>
                <w:tab w:val="left" w:pos="735"/>
                <w:tab w:val="center" w:pos="1193"/>
              </w:tabs>
              <w:suppressAutoHyphens/>
              <w:ind w:firstLine="709"/>
              <w:rPr>
                <w:rFonts w:eastAsia="Calibri"/>
                <w:b/>
                <w:lang w:eastAsia="ar-SA"/>
              </w:rPr>
            </w:pPr>
            <w:r>
              <w:rPr>
                <w:rFonts w:eastAsia="Calibri"/>
                <w:b/>
                <w:lang w:eastAsia="ar-SA"/>
              </w:rPr>
              <w:lastRenderedPageBreak/>
              <w:tab/>
            </w:r>
            <w:r>
              <w:rPr>
                <w:rFonts w:eastAsia="Calibri"/>
                <w:b/>
                <w:lang w:eastAsia="ar-SA"/>
              </w:rPr>
              <w:tab/>
            </w:r>
            <w:r w:rsidRPr="008F3594">
              <w:rPr>
                <w:rFonts w:eastAsia="Calibri"/>
                <w:b/>
                <w:lang w:eastAsia="ar-SA"/>
              </w:rPr>
              <w:t>1</w:t>
            </w:r>
          </w:p>
        </w:tc>
        <w:tc>
          <w:tcPr>
            <w:tcW w:w="3432" w:type="dxa"/>
          </w:tcPr>
          <w:p w:rsidR="008F3594" w:rsidRPr="008F3594" w:rsidRDefault="008F3594" w:rsidP="008F3594">
            <w:pPr>
              <w:suppressAutoHyphens/>
              <w:ind w:firstLine="709"/>
              <w:jc w:val="center"/>
              <w:rPr>
                <w:rFonts w:eastAsia="Calibri"/>
                <w:b/>
                <w:lang w:eastAsia="ar-SA"/>
              </w:rPr>
            </w:pPr>
            <w:r w:rsidRPr="008F3594">
              <w:rPr>
                <w:rFonts w:eastAsia="Calibri"/>
                <w:b/>
                <w:lang w:eastAsia="ar-SA"/>
              </w:rPr>
              <w:t>2</w:t>
            </w:r>
          </w:p>
        </w:tc>
        <w:tc>
          <w:tcPr>
            <w:tcW w:w="3571" w:type="dxa"/>
          </w:tcPr>
          <w:p w:rsidR="008F3594" w:rsidRPr="008F3594" w:rsidRDefault="008F3594" w:rsidP="008F3594">
            <w:pPr>
              <w:suppressAutoHyphens/>
              <w:ind w:firstLine="709"/>
              <w:jc w:val="center"/>
              <w:rPr>
                <w:rFonts w:eastAsia="Calibri"/>
                <w:b/>
                <w:lang w:eastAsia="ar-SA"/>
              </w:rPr>
            </w:pPr>
            <w:r w:rsidRPr="008F3594">
              <w:rPr>
                <w:rFonts w:eastAsia="Calibri"/>
                <w:b/>
                <w:lang w:eastAsia="ar-SA"/>
              </w:rPr>
              <w:t>3</w:t>
            </w:r>
          </w:p>
        </w:tc>
      </w:tr>
      <w:tr w:rsidR="008F3594" w:rsidRPr="008F3594" w:rsidTr="008F3594">
        <w:tc>
          <w:tcPr>
            <w:tcW w:w="2603" w:type="dxa"/>
            <w:vAlign w:val="center"/>
          </w:tcPr>
          <w:p w:rsidR="008F3594" w:rsidRPr="008F3594" w:rsidRDefault="008F3594" w:rsidP="008F3594">
            <w:pPr>
              <w:suppressAutoHyphens/>
              <w:ind w:firstLine="709"/>
              <w:jc w:val="center"/>
              <w:rPr>
                <w:rFonts w:eastAsia="Calibri"/>
                <w:lang w:eastAsia="ar-SA"/>
              </w:rPr>
            </w:pPr>
            <w:r w:rsidRPr="008F3594">
              <w:rPr>
                <w:rFonts w:eastAsia="Calibri"/>
                <w:lang w:eastAsia="ar-SA"/>
              </w:rPr>
              <w:t>Биологически – опасные объекты</w:t>
            </w:r>
          </w:p>
        </w:tc>
        <w:tc>
          <w:tcPr>
            <w:tcW w:w="3432" w:type="dxa"/>
          </w:tcPr>
          <w:p w:rsidR="008F3594" w:rsidRPr="008F3594" w:rsidRDefault="008F3594" w:rsidP="00E72477">
            <w:pPr>
              <w:numPr>
                <w:ilvl w:val="0"/>
                <w:numId w:val="73"/>
              </w:numPr>
              <w:suppressAutoHyphens/>
              <w:ind w:left="0" w:firstLine="709"/>
              <w:contextualSpacing/>
              <w:rPr>
                <w:rFonts w:eastAsia="Calibri"/>
                <w:lang w:eastAsia="ar-SA"/>
              </w:rPr>
            </w:pPr>
            <w:r w:rsidRPr="008F3594">
              <w:rPr>
                <w:rFonts w:eastAsia="Calibri"/>
                <w:lang w:eastAsia="ar-SA"/>
              </w:rPr>
              <w:t>распространение биологически опасных веществ;</w:t>
            </w:r>
          </w:p>
          <w:p w:rsidR="008F3594" w:rsidRPr="008F3594" w:rsidRDefault="008F3594" w:rsidP="00E72477">
            <w:pPr>
              <w:numPr>
                <w:ilvl w:val="0"/>
                <w:numId w:val="73"/>
              </w:numPr>
              <w:suppressAutoHyphens/>
              <w:ind w:left="0" w:firstLine="709"/>
              <w:contextualSpacing/>
              <w:rPr>
                <w:rFonts w:eastAsia="Calibri"/>
                <w:lang w:eastAsia="ar-SA"/>
              </w:rPr>
            </w:pPr>
            <w:r w:rsidRPr="008F3594">
              <w:rPr>
                <w:rFonts w:eastAsia="Calibri"/>
                <w:lang w:eastAsia="ar-SA"/>
              </w:rPr>
              <w:t>заражение окружающей среды биологически опасными веществами.</w:t>
            </w:r>
          </w:p>
        </w:tc>
        <w:tc>
          <w:tcPr>
            <w:tcW w:w="3571" w:type="dxa"/>
            <w:vAlign w:val="center"/>
          </w:tcPr>
          <w:p w:rsidR="008F3594" w:rsidRPr="008F3594" w:rsidRDefault="008F3594" w:rsidP="008F3594">
            <w:pPr>
              <w:suppressAutoHyphens/>
              <w:ind w:firstLine="709"/>
              <w:jc w:val="center"/>
              <w:rPr>
                <w:rFonts w:eastAsia="Calibri"/>
                <w:lang w:eastAsia="ar-SA"/>
              </w:rPr>
            </w:pPr>
            <w:r w:rsidRPr="008F3594">
              <w:rPr>
                <w:rFonts w:eastAsia="Calibri"/>
                <w:lang w:eastAsia="ar-SA"/>
              </w:rPr>
              <w:t>нет</w:t>
            </w:r>
          </w:p>
        </w:tc>
      </w:tr>
      <w:tr w:rsidR="008F3594" w:rsidRPr="008F3594" w:rsidTr="008F3594">
        <w:tc>
          <w:tcPr>
            <w:tcW w:w="2603" w:type="dxa"/>
            <w:vAlign w:val="center"/>
          </w:tcPr>
          <w:p w:rsidR="008F3594" w:rsidRPr="008F3594" w:rsidRDefault="008F3594" w:rsidP="008F3594">
            <w:pPr>
              <w:suppressAutoHyphens/>
              <w:ind w:firstLine="709"/>
              <w:jc w:val="center"/>
              <w:rPr>
                <w:rFonts w:eastAsia="Calibri"/>
                <w:lang w:eastAsia="ar-SA"/>
              </w:rPr>
            </w:pPr>
            <w:r w:rsidRPr="008F3594">
              <w:rPr>
                <w:rFonts w:eastAsia="Calibri"/>
                <w:lang w:eastAsia="ar-SA"/>
              </w:rPr>
              <w:t>Природные очаги инфекционных болезней</w:t>
            </w:r>
          </w:p>
        </w:tc>
        <w:tc>
          <w:tcPr>
            <w:tcW w:w="3432" w:type="dxa"/>
          </w:tcPr>
          <w:p w:rsidR="008F3594" w:rsidRPr="008F3594" w:rsidRDefault="008F3594" w:rsidP="00E72477">
            <w:pPr>
              <w:numPr>
                <w:ilvl w:val="0"/>
                <w:numId w:val="74"/>
              </w:numPr>
              <w:tabs>
                <w:tab w:val="left" w:pos="91"/>
              </w:tabs>
              <w:suppressAutoHyphens/>
              <w:ind w:left="0" w:firstLine="709"/>
              <w:contextualSpacing/>
              <w:rPr>
                <w:rFonts w:eastAsia="Calibri"/>
                <w:lang w:eastAsia="ar-SA"/>
              </w:rPr>
            </w:pPr>
            <w:r w:rsidRPr="008F3594">
              <w:rPr>
                <w:rFonts w:eastAsia="Calibri"/>
                <w:lang w:eastAsia="ar-SA"/>
              </w:rPr>
              <w:t>распространение инфекционных болезней людей и животных;</w:t>
            </w:r>
          </w:p>
          <w:p w:rsidR="008F3594" w:rsidRPr="008F3594" w:rsidRDefault="008F3594" w:rsidP="00E72477">
            <w:pPr>
              <w:numPr>
                <w:ilvl w:val="0"/>
                <w:numId w:val="74"/>
              </w:numPr>
              <w:tabs>
                <w:tab w:val="left" w:pos="91"/>
              </w:tabs>
              <w:suppressAutoHyphens/>
              <w:ind w:left="0" w:firstLine="709"/>
              <w:contextualSpacing/>
              <w:rPr>
                <w:rFonts w:eastAsia="Calibri"/>
                <w:lang w:eastAsia="ar-SA"/>
              </w:rPr>
            </w:pPr>
            <w:r w:rsidRPr="008F3594">
              <w:rPr>
                <w:rFonts w:eastAsia="Calibri"/>
                <w:lang w:eastAsia="ar-SA"/>
              </w:rPr>
              <w:t xml:space="preserve">возникновение эпидемических и </w:t>
            </w:r>
            <w:r w:rsidRPr="008F3594">
              <w:rPr>
                <w:rFonts w:eastAsia="Calibri"/>
                <w:bCs/>
                <w:lang w:eastAsia="ar-SA"/>
              </w:rPr>
              <w:t xml:space="preserve">эпизоотических </w:t>
            </w:r>
            <w:r w:rsidRPr="008F3594">
              <w:rPr>
                <w:rFonts w:eastAsia="Calibri"/>
                <w:lang w:eastAsia="ar-SA"/>
              </w:rPr>
              <w:t>очагов инфекционных болезней.</w:t>
            </w:r>
          </w:p>
        </w:tc>
        <w:tc>
          <w:tcPr>
            <w:tcW w:w="3571" w:type="dxa"/>
          </w:tcPr>
          <w:p w:rsidR="008F3594" w:rsidRPr="008F3594" w:rsidRDefault="008F3594" w:rsidP="008F3594">
            <w:pPr>
              <w:suppressAutoHyphens/>
              <w:ind w:firstLine="709"/>
              <w:jc w:val="both"/>
              <w:rPr>
                <w:rFonts w:eastAsia="Calibri"/>
                <w:lang w:eastAsia="ar-SA"/>
              </w:rPr>
            </w:pPr>
            <w:r w:rsidRPr="008F3594">
              <w:rPr>
                <w:rFonts w:eastAsia="Calibri"/>
                <w:lang w:eastAsia="ar-SA"/>
              </w:rPr>
              <w:t xml:space="preserve">  Предприятия и организации, предполагающие большое скопление людей (школа, детский сад, дом культуры и т.п.);</w:t>
            </w:r>
          </w:p>
          <w:p w:rsidR="008F3594" w:rsidRPr="008F3594" w:rsidRDefault="008F3594" w:rsidP="008F3594">
            <w:pPr>
              <w:suppressAutoHyphens/>
              <w:ind w:firstLine="709"/>
              <w:jc w:val="both"/>
              <w:rPr>
                <w:rFonts w:eastAsia="Calibri"/>
                <w:lang w:eastAsia="ar-SA"/>
              </w:rPr>
            </w:pPr>
            <w:r w:rsidRPr="008F3594">
              <w:rPr>
                <w:rFonts w:eastAsia="Calibri"/>
                <w:lang w:eastAsia="ar-SA"/>
              </w:rPr>
              <w:t>Объекты, предназначенные для содержания и разведения животных (фермы, личные подсобные хозяйства).</w:t>
            </w:r>
          </w:p>
        </w:tc>
      </w:tr>
    </w:tbl>
    <w:p w:rsidR="001161A1" w:rsidRDefault="001161A1" w:rsidP="008F3594">
      <w:pPr>
        <w:widowControl w:val="0"/>
        <w:suppressAutoHyphens/>
        <w:ind w:firstLine="709"/>
        <w:jc w:val="both"/>
        <w:rPr>
          <w:sz w:val="26"/>
          <w:szCs w:val="26"/>
        </w:rPr>
      </w:pPr>
    </w:p>
    <w:p w:rsidR="008F3594" w:rsidRDefault="008F3594" w:rsidP="008F3594">
      <w:pPr>
        <w:widowControl w:val="0"/>
        <w:suppressAutoHyphens/>
        <w:ind w:firstLine="709"/>
        <w:jc w:val="both"/>
        <w:rPr>
          <w:sz w:val="26"/>
          <w:szCs w:val="26"/>
        </w:rPr>
      </w:pPr>
    </w:p>
    <w:p w:rsidR="008F3594" w:rsidRPr="0047497F" w:rsidRDefault="008F3594" w:rsidP="008F3594">
      <w:pPr>
        <w:suppressAutoHyphens/>
        <w:ind w:firstLine="709"/>
        <w:jc w:val="center"/>
        <w:rPr>
          <w:rFonts w:eastAsia="Calibri"/>
          <w:b/>
          <w:bCs/>
          <w:sz w:val="26"/>
          <w:szCs w:val="26"/>
          <w:lang w:eastAsia="ar-SA"/>
        </w:rPr>
      </w:pPr>
      <w:r w:rsidRPr="0047497F">
        <w:rPr>
          <w:rFonts w:eastAsia="Calibri"/>
          <w:b/>
          <w:bCs/>
          <w:sz w:val="26"/>
          <w:szCs w:val="26"/>
          <w:lang w:eastAsia="ar-SA"/>
        </w:rPr>
        <w:t>3</w:t>
      </w:r>
      <w:r>
        <w:rPr>
          <w:rFonts w:eastAsia="Calibri"/>
          <w:b/>
          <w:bCs/>
          <w:sz w:val="26"/>
          <w:szCs w:val="26"/>
          <w:lang w:eastAsia="ar-SA"/>
        </w:rPr>
        <w:t>.</w:t>
      </w:r>
      <w:r w:rsidRPr="0047497F">
        <w:rPr>
          <w:rFonts w:eastAsia="Calibri"/>
          <w:b/>
          <w:bCs/>
          <w:sz w:val="26"/>
          <w:szCs w:val="26"/>
          <w:lang w:eastAsia="ar-SA"/>
        </w:rPr>
        <w:t xml:space="preserve"> ОБОСНОВАНИЕ ВАРИАНТОВ РЕШЕНИЯ ЗАДАЧ ТЕРРИТОРИАЛЬНОГО ПЛАНИРОВАНИЯ</w:t>
      </w:r>
    </w:p>
    <w:p w:rsidR="008F3594" w:rsidRPr="0047497F" w:rsidRDefault="008F3594" w:rsidP="008F3594">
      <w:pPr>
        <w:suppressAutoHyphens/>
        <w:ind w:firstLine="709"/>
        <w:jc w:val="both"/>
        <w:rPr>
          <w:rFonts w:eastAsia="Calibri"/>
          <w:bCs/>
          <w:sz w:val="26"/>
          <w:szCs w:val="26"/>
          <w:lang w:eastAsia="ar-SA"/>
        </w:rPr>
      </w:pPr>
    </w:p>
    <w:p w:rsidR="008F3594" w:rsidRPr="0047497F" w:rsidRDefault="008F3594" w:rsidP="008F3594">
      <w:pPr>
        <w:suppressAutoHyphens/>
        <w:ind w:firstLine="709"/>
        <w:jc w:val="both"/>
        <w:rPr>
          <w:rFonts w:eastAsia="Calibri"/>
          <w:bCs/>
          <w:sz w:val="26"/>
          <w:szCs w:val="26"/>
          <w:lang w:eastAsia="ar-SA"/>
        </w:rPr>
      </w:pPr>
      <w:r w:rsidRPr="0047497F">
        <w:rPr>
          <w:rFonts w:eastAsia="Calibri"/>
          <w:bCs/>
          <w:sz w:val="26"/>
          <w:szCs w:val="26"/>
          <w:lang w:eastAsia="ar-SA"/>
        </w:rPr>
        <w:t xml:space="preserve">Комплексный анализ современного использования территории Найхинского сельского поселения показал, что ресурсный потенциал поселения достаточно разнообразен. Существует ряд факторов способных, при рациональном использовании, положительно повлиять на экономическое положение села:  </w:t>
      </w:r>
    </w:p>
    <w:p w:rsidR="008F3594" w:rsidRPr="0047497F" w:rsidRDefault="008F3594" w:rsidP="00E72477">
      <w:pPr>
        <w:numPr>
          <w:ilvl w:val="0"/>
          <w:numId w:val="37"/>
        </w:numPr>
        <w:tabs>
          <w:tab w:val="num" w:pos="993"/>
        </w:tabs>
        <w:suppressAutoHyphens/>
        <w:ind w:left="0" w:firstLine="709"/>
        <w:jc w:val="both"/>
        <w:rPr>
          <w:rFonts w:eastAsia="Calibri"/>
          <w:bCs/>
          <w:sz w:val="26"/>
          <w:szCs w:val="26"/>
          <w:lang w:eastAsia="ar-SA"/>
        </w:rPr>
      </w:pPr>
      <w:r w:rsidRPr="0047497F">
        <w:rPr>
          <w:rFonts w:eastAsia="Calibri"/>
          <w:bCs/>
          <w:sz w:val="26"/>
          <w:szCs w:val="26"/>
          <w:lang w:eastAsia="ar-SA"/>
        </w:rPr>
        <w:t>разнообразие ландшафтов на территории сельского поселения: большое количество лесных массивов, невысокие возвышенности, значительная площадь равнинных территорий, сравнительное экологическое благополучие района (удовлетворительное состояние воздушного бассейна и почв);</w:t>
      </w:r>
    </w:p>
    <w:p w:rsidR="008F3594" w:rsidRPr="0047497F" w:rsidRDefault="008F3594" w:rsidP="00E72477">
      <w:pPr>
        <w:numPr>
          <w:ilvl w:val="0"/>
          <w:numId w:val="37"/>
        </w:numPr>
        <w:tabs>
          <w:tab w:val="num" w:pos="993"/>
        </w:tabs>
        <w:suppressAutoHyphens/>
        <w:ind w:left="0" w:firstLine="709"/>
        <w:jc w:val="both"/>
        <w:rPr>
          <w:rFonts w:eastAsia="Calibri"/>
          <w:bCs/>
          <w:sz w:val="26"/>
          <w:szCs w:val="26"/>
          <w:lang w:eastAsia="ar-SA"/>
        </w:rPr>
      </w:pPr>
      <w:r w:rsidRPr="0047497F">
        <w:rPr>
          <w:rFonts w:eastAsia="Calibri"/>
          <w:bCs/>
          <w:sz w:val="26"/>
          <w:szCs w:val="26"/>
          <w:lang w:eastAsia="ar-SA"/>
        </w:rPr>
        <w:t>значительный запас водных ресурсов;</w:t>
      </w:r>
    </w:p>
    <w:p w:rsidR="008F3594" w:rsidRPr="0047497F" w:rsidRDefault="008F3594" w:rsidP="00E72477">
      <w:pPr>
        <w:numPr>
          <w:ilvl w:val="0"/>
          <w:numId w:val="37"/>
        </w:numPr>
        <w:tabs>
          <w:tab w:val="num" w:pos="993"/>
        </w:tabs>
        <w:suppressAutoHyphens/>
        <w:ind w:left="0" w:firstLine="709"/>
        <w:jc w:val="both"/>
        <w:rPr>
          <w:rFonts w:eastAsia="Calibri"/>
          <w:bCs/>
          <w:sz w:val="26"/>
          <w:szCs w:val="26"/>
          <w:lang w:eastAsia="ar-SA"/>
        </w:rPr>
      </w:pPr>
      <w:r w:rsidRPr="0047497F">
        <w:rPr>
          <w:rFonts w:eastAsia="Calibri"/>
          <w:bCs/>
          <w:sz w:val="26"/>
          <w:szCs w:val="26"/>
          <w:lang w:eastAsia="ar-SA"/>
        </w:rPr>
        <w:t>климатические условия района дают возможность развития сельскохозяйственной деятельности. В растениеводстве возможно выращивание овощных культур открытого и закрытого грунта. В животноводстве развитие молочного и мясного производства;</w:t>
      </w:r>
    </w:p>
    <w:p w:rsidR="008F3594" w:rsidRPr="0047497F" w:rsidRDefault="008F3594" w:rsidP="00E72477">
      <w:pPr>
        <w:numPr>
          <w:ilvl w:val="0"/>
          <w:numId w:val="37"/>
        </w:numPr>
        <w:tabs>
          <w:tab w:val="num" w:pos="993"/>
        </w:tabs>
        <w:suppressAutoHyphens/>
        <w:ind w:left="0" w:firstLine="709"/>
        <w:jc w:val="both"/>
        <w:rPr>
          <w:rFonts w:eastAsia="Calibri"/>
          <w:bCs/>
          <w:sz w:val="26"/>
          <w:szCs w:val="26"/>
          <w:lang w:eastAsia="ar-SA"/>
        </w:rPr>
      </w:pPr>
      <w:r w:rsidRPr="0047497F">
        <w:rPr>
          <w:rFonts w:eastAsia="Calibri"/>
          <w:bCs/>
          <w:sz w:val="26"/>
          <w:szCs w:val="26"/>
          <w:lang w:eastAsia="ar-SA"/>
        </w:rPr>
        <w:t>наличие природных ресурсов, способных существенно укрепить экономику созданием перерабатывающих производств (деревопереработка, сбор и переработка недревесного лесного сырья, охотничье хозяйство, добыча и переработка рыбы).</w:t>
      </w:r>
    </w:p>
    <w:p w:rsidR="008F3594" w:rsidRPr="0047497F" w:rsidRDefault="008F3594" w:rsidP="00E72477">
      <w:pPr>
        <w:numPr>
          <w:ilvl w:val="0"/>
          <w:numId w:val="37"/>
        </w:numPr>
        <w:tabs>
          <w:tab w:val="num" w:pos="993"/>
        </w:tabs>
        <w:suppressAutoHyphens/>
        <w:ind w:left="0" w:firstLine="709"/>
        <w:jc w:val="both"/>
        <w:rPr>
          <w:rFonts w:eastAsia="Calibri"/>
          <w:bCs/>
          <w:sz w:val="26"/>
          <w:szCs w:val="26"/>
          <w:lang w:eastAsia="ar-SA"/>
        </w:rPr>
      </w:pPr>
      <w:r w:rsidRPr="0047497F">
        <w:rPr>
          <w:rFonts w:eastAsia="Calibri"/>
          <w:bCs/>
          <w:sz w:val="26"/>
          <w:szCs w:val="26"/>
          <w:lang w:eastAsia="ar-SA"/>
        </w:rPr>
        <w:t>значительные территориальные ресурсы, пригодные для размещения новых промышленных и иных объектов (преимущественно рекреационных) краевого и общероссийского значения.</w:t>
      </w:r>
    </w:p>
    <w:p w:rsidR="008F3594" w:rsidRPr="0047497F" w:rsidRDefault="008F3594" w:rsidP="008F3594">
      <w:pPr>
        <w:suppressAutoHyphens/>
        <w:ind w:firstLine="709"/>
        <w:jc w:val="both"/>
        <w:rPr>
          <w:rFonts w:eastAsia="Calibri"/>
          <w:bCs/>
          <w:sz w:val="26"/>
          <w:szCs w:val="26"/>
          <w:lang w:eastAsia="ar-SA"/>
        </w:rPr>
      </w:pPr>
      <w:r w:rsidRPr="0047497F">
        <w:rPr>
          <w:rFonts w:eastAsia="Calibri"/>
          <w:bCs/>
          <w:sz w:val="26"/>
          <w:szCs w:val="26"/>
          <w:lang w:eastAsia="ar-SA"/>
        </w:rPr>
        <w:t>При этом на территории Найхинского сельского поселения существует ряд проблем, сдерживающих возможности и темпы его развития.</w:t>
      </w:r>
    </w:p>
    <w:p w:rsidR="008F3594" w:rsidRPr="0047497F" w:rsidRDefault="008F3594" w:rsidP="00E72477">
      <w:pPr>
        <w:numPr>
          <w:ilvl w:val="0"/>
          <w:numId w:val="10"/>
        </w:numPr>
        <w:tabs>
          <w:tab w:val="left" w:pos="993"/>
          <w:tab w:val="num" w:pos="1134"/>
        </w:tabs>
        <w:suppressAutoHyphens/>
        <w:ind w:left="0" w:firstLine="709"/>
        <w:jc w:val="both"/>
        <w:rPr>
          <w:rFonts w:eastAsia="Calibri"/>
          <w:bCs/>
          <w:sz w:val="26"/>
          <w:szCs w:val="26"/>
          <w:lang w:eastAsia="ar-SA"/>
        </w:rPr>
      </w:pPr>
      <w:r w:rsidRPr="0047497F">
        <w:rPr>
          <w:rFonts w:eastAsia="Calibri"/>
          <w:bCs/>
          <w:sz w:val="26"/>
          <w:szCs w:val="26"/>
          <w:lang w:eastAsia="ar-SA"/>
        </w:rPr>
        <w:t>крайняя нехватка инвестиций почти во всех хозяйственных и в социальных сферах в муниципальном секторе и секторе малого бизнеса;</w:t>
      </w:r>
    </w:p>
    <w:p w:rsidR="008F3594" w:rsidRPr="0047497F" w:rsidRDefault="008F3594" w:rsidP="00E72477">
      <w:pPr>
        <w:numPr>
          <w:ilvl w:val="0"/>
          <w:numId w:val="10"/>
        </w:numPr>
        <w:tabs>
          <w:tab w:val="left" w:pos="993"/>
          <w:tab w:val="num" w:pos="1134"/>
        </w:tabs>
        <w:suppressAutoHyphens/>
        <w:ind w:left="0" w:firstLine="709"/>
        <w:jc w:val="both"/>
        <w:rPr>
          <w:rFonts w:eastAsia="Calibri"/>
          <w:bCs/>
          <w:sz w:val="26"/>
          <w:szCs w:val="26"/>
          <w:lang w:eastAsia="ar-SA"/>
        </w:rPr>
      </w:pPr>
      <w:r w:rsidRPr="0047497F">
        <w:rPr>
          <w:rFonts w:eastAsia="Calibri"/>
          <w:bCs/>
          <w:sz w:val="26"/>
          <w:szCs w:val="26"/>
          <w:lang w:eastAsia="ar-SA"/>
        </w:rPr>
        <w:t>отсутствие муниципальных сельхозпредприятий. Отсутствие производств по переработке сельхозпродукции;</w:t>
      </w:r>
    </w:p>
    <w:p w:rsidR="008F3594" w:rsidRPr="0047497F" w:rsidRDefault="008F3594" w:rsidP="00E72477">
      <w:pPr>
        <w:numPr>
          <w:ilvl w:val="0"/>
          <w:numId w:val="10"/>
        </w:numPr>
        <w:tabs>
          <w:tab w:val="left" w:pos="993"/>
          <w:tab w:val="num" w:pos="1134"/>
        </w:tabs>
        <w:suppressAutoHyphens/>
        <w:ind w:left="0" w:firstLine="709"/>
        <w:jc w:val="both"/>
        <w:rPr>
          <w:rFonts w:eastAsia="Calibri"/>
          <w:bCs/>
          <w:sz w:val="26"/>
          <w:szCs w:val="26"/>
          <w:lang w:eastAsia="ar-SA"/>
        </w:rPr>
      </w:pPr>
      <w:r w:rsidRPr="0047497F">
        <w:rPr>
          <w:rFonts w:eastAsia="Calibri"/>
          <w:bCs/>
          <w:sz w:val="26"/>
          <w:szCs w:val="26"/>
          <w:lang w:eastAsia="ar-SA"/>
        </w:rPr>
        <w:lastRenderedPageBreak/>
        <w:t>недостаток объектов социальной сферы: предприятий бытового обслуживания, объектов культуры и спорта;</w:t>
      </w:r>
    </w:p>
    <w:p w:rsidR="008F3594" w:rsidRPr="0047497F" w:rsidRDefault="008F3594" w:rsidP="00E72477">
      <w:pPr>
        <w:numPr>
          <w:ilvl w:val="0"/>
          <w:numId w:val="10"/>
        </w:numPr>
        <w:tabs>
          <w:tab w:val="left" w:pos="993"/>
          <w:tab w:val="num" w:pos="1134"/>
        </w:tabs>
        <w:suppressAutoHyphens/>
        <w:ind w:left="0" w:firstLine="709"/>
        <w:jc w:val="both"/>
        <w:rPr>
          <w:rFonts w:eastAsia="Calibri"/>
          <w:bCs/>
          <w:sz w:val="26"/>
          <w:szCs w:val="26"/>
          <w:lang w:eastAsia="ar-SA"/>
        </w:rPr>
      </w:pPr>
      <w:r w:rsidRPr="0047497F">
        <w:rPr>
          <w:rFonts w:eastAsia="Calibri"/>
          <w:bCs/>
          <w:sz w:val="26"/>
          <w:szCs w:val="26"/>
          <w:lang w:eastAsia="ar-SA"/>
        </w:rPr>
        <w:t>жилищный фонд отличается высокой степенью износа и нуждается в капитальном ремонте или полной замене;</w:t>
      </w:r>
    </w:p>
    <w:p w:rsidR="008F3594" w:rsidRPr="0047497F" w:rsidRDefault="008F3594" w:rsidP="00E72477">
      <w:pPr>
        <w:numPr>
          <w:ilvl w:val="0"/>
          <w:numId w:val="10"/>
        </w:numPr>
        <w:tabs>
          <w:tab w:val="left" w:pos="993"/>
          <w:tab w:val="num" w:pos="1134"/>
        </w:tabs>
        <w:suppressAutoHyphens/>
        <w:ind w:left="0" w:firstLine="709"/>
        <w:jc w:val="both"/>
        <w:rPr>
          <w:rFonts w:eastAsia="Calibri"/>
          <w:bCs/>
          <w:sz w:val="26"/>
          <w:szCs w:val="26"/>
          <w:lang w:eastAsia="ar-SA"/>
        </w:rPr>
      </w:pPr>
      <w:r w:rsidRPr="0047497F">
        <w:rPr>
          <w:rFonts w:eastAsia="Calibri"/>
          <w:bCs/>
          <w:sz w:val="26"/>
          <w:szCs w:val="26"/>
          <w:lang w:eastAsia="ar-SA"/>
        </w:rPr>
        <w:t>слабое развитие инженерной инфраструктуры: не оснащенность жилого фонда системами централизованного водоснабжения и канализации, теплоснабжения. Отсутствие газоснабжения на территории поселения;</w:t>
      </w:r>
    </w:p>
    <w:p w:rsidR="008F3594" w:rsidRPr="0047497F" w:rsidRDefault="008F3594" w:rsidP="00E72477">
      <w:pPr>
        <w:numPr>
          <w:ilvl w:val="0"/>
          <w:numId w:val="10"/>
        </w:numPr>
        <w:tabs>
          <w:tab w:val="left" w:pos="993"/>
          <w:tab w:val="num" w:pos="1134"/>
        </w:tabs>
        <w:suppressAutoHyphens/>
        <w:ind w:left="0" w:firstLine="709"/>
        <w:jc w:val="both"/>
        <w:rPr>
          <w:rFonts w:eastAsia="Calibri"/>
          <w:bCs/>
          <w:sz w:val="26"/>
          <w:szCs w:val="26"/>
          <w:lang w:eastAsia="ar-SA"/>
        </w:rPr>
      </w:pPr>
      <w:r w:rsidRPr="0047497F">
        <w:rPr>
          <w:rFonts w:eastAsia="Calibri"/>
          <w:bCs/>
          <w:sz w:val="26"/>
          <w:szCs w:val="26"/>
          <w:lang w:eastAsia="ar-SA"/>
        </w:rPr>
        <w:t>очень слабое использование рекреационно-туристического потенциала, что в целом ослабляет целый сектор экономики, который мог бы заявить о себе более эффективно.</w:t>
      </w:r>
    </w:p>
    <w:p w:rsidR="008F3594" w:rsidRPr="0047497F" w:rsidRDefault="008F3594" w:rsidP="008F3594">
      <w:pPr>
        <w:suppressAutoHyphens/>
        <w:ind w:firstLine="709"/>
        <w:jc w:val="both"/>
        <w:rPr>
          <w:rFonts w:eastAsia="Calibri"/>
          <w:bCs/>
          <w:sz w:val="26"/>
          <w:szCs w:val="26"/>
          <w:lang w:eastAsia="ar-SA"/>
        </w:rPr>
      </w:pPr>
      <w:r w:rsidRPr="0047497F">
        <w:rPr>
          <w:rFonts w:eastAsia="Calibri"/>
          <w:bCs/>
          <w:sz w:val="26"/>
          <w:szCs w:val="26"/>
          <w:lang w:eastAsia="ar-SA"/>
        </w:rPr>
        <w:t xml:space="preserve">На данном этапе приоритетными направлениями развития Найхинского сельского поселения являются: </w:t>
      </w:r>
    </w:p>
    <w:p w:rsidR="008F3594" w:rsidRPr="0047497F" w:rsidRDefault="008F3594" w:rsidP="00E72477">
      <w:pPr>
        <w:numPr>
          <w:ilvl w:val="0"/>
          <w:numId w:val="38"/>
        </w:numPr>
        <w:tabs>
          <w:tab w:val="num" w:pos="993"/>
        </w:tabs>
        <w:suppressAutoHyphens/>
        <w:ind w:left="0" w:firstLine="709"/>
        <w:jc w:val="both"/>
        <w:rPr>
          <w:rFonts w:eastAsia="Calibri"/>
          <w:bCs/>
          <w:sz w:val="26"/>
          <w:szCs w:val="26"/>
          <w:lang w:eastAsia="ar-SA"/>
        </w:rPr>
      </w:pPr>
      <w:r w:rsidRPr="0047497F">
        <w:rPr>
          <w:rFonts w:eastAsia="Calibri"/>
          <w:bCs/>
          <w:sz w:val="26"/>
          <w:szCs w:val="26"/>
          <w:lang w:eastAsia="ar-SA"/>
        </w:rPr>
        <w:t xml:space="preserve">восстановление старых и строительство новых перерабатывающих производств, в разных </w:t>
      </w:r>
      <w:r w:rsidRPr="0047497F">
        <w:rPr>
          <w:rFonts w:eastAsia="Calibri"/>
          <w:bCs/>
          <w:spacing w:val="-20"/>
          <w:sz w:val="26"/>
          <w:szCs w:val="26"/>
          <w:lang w:eastAsia="ar-SA"/>
        </w:rPr>
        <w:t>отраслях промышленности(лесной, рыбодобывающей, сельскохозяйственной и пищевой);</w:t>
      </w:r>
    </w:p>
    <w:p w:rsidR="008F3594" w:rsidRPr="0047497F" w:rsidRDefault="008F3594" w:rsidP="00E72477">
      <w:pPr>
        <w:numPr>
          <w:ilvl w:val="0"/>
          <w:numId w:val="38"/>
        </w:numPr>
        <w:tabs>
          <w:tab w:val="num" w:pos="993"/>
        </w:tabs>
        <w:suppressAutoHyphens/>
        <w:ind w:left="0" w:firstLine="709"/>
        <w:jc w:val="both"/>
        <w:rPr>
          <w:rFonts w:eastAsia="Calibri"/>
          <w:bCs/>
          <w:sz w:val="26"/>
          <w:szCs w:val="26"/>
          <w:lang w:eastAsia="ar-SA"/>
        </w:rPr>
      </w:pPr>
      <w:r w:rsidRPr="0047497F">
        <w:rPr>
          <w:rFonts w:eastAsia="Calibri"/>
          <w:bCs/>
          <w:sz w:val="26"/>
          <w:szCs w:val="26"/>
          <w:lang w:eastAsia="ar-SA"/>
        </w:rPr>
        <w:t>развитие инженерной инфраструктуры;</w:t>
      </w:r>
    </w:p>
    <w:p w:rsidR="008F3594" w:rsidRPr="0047497F" w:rsidRDefault="008F3594" w:rsidP="00E72477">
      <w:pPr>
        <w:numPr>
          <w:ilvl w:val="0"/>
          <w:numId w:val="38"/>
        </w:numPr>
        <w:tabs>
          <w:tab w:val="num" w:pos="993"/>
        </w:tabs>
        <w:suppressAutoHyphens/>
        <w:ind w:left="0" w:firstLine="709"/>
        <w:jc w:val="both"/>
        <w:rPr>
          <w:rFonts w:eastAsia="Calibri"/>
          <w:bCs/>
          <w:sz w:val="26"/>
          <w:szCs w:val="26"/>
          <w:lang w:eastAsia="ar-SA"/>
        </w:rPr>
      </w:pPr>
      <w:r w:rsidRPr="0047497F">
        <w:rPr>
          <w:rFonts w:eastAsia="Calibri"/>
          <w:bCs/>
          <w:sz w:val="26"/>
          <w:szCs w:val="26"/>
          <w:lang w:eastAsia="ar-SA"/>
        </w:rPr>
        <w:t>развитие социально-бытовой инфраструктуры;</w:t>
      </w:r>
    </w:p>
    <w:p w:rsidR="008F3594" w:rsidRPr="0047497F" w:rsidRDefault="008F3594" w:rsidP="00E72477">
      <w:pPr>
        <w:numPr>
          <w:ilvl w:val="0"/>
          <w:numId w:val="38"/>
        </w:numPr>
        <w:tabs>
          <w:tab w:val="num" w:pos="993"/>
        </w:tabs>
        <w:suppressAutoHyphens/>
        <w:ind w:left="0" w:firstLine="709"/>
        <w:jc w:val="both"/>
        <w:rPr>
          <w:rFonts w:eastAsia="Calibri"/>
          <w:bCs/>
          <w:sz w:val="26"/>
          <w:szCs w:val="26"/>
          <w:lang w:eastAsia="ar-SA"/>
        </w:rPr>
      </w:pPr>
      <w:r w:rsidRPr="0047497F">
        <w:rPr>
          <w:rFonts w:eastAsia="Calibri"/>
          <w:bCs/>
          <w:sz w:val="26"/>
          <w:szCs w:val="26"/>
          <w:lang w:eastAsia="ar-SA"/>
        </w:rPr>
        <w:t>развитие транспортной инфраструктуры.</w:t>
      </w:r>
    </w:p>
    <w:p w:rsidR="008F3594" w:rsidRPr="0047497F" w:rsidRDefault="008F3594" w:rsidP="008F3594">
      <w:pPr>
        <w:suppressAutoHyphens/>
        <w:ind w:firstLine="709"/>
        <w:jc w:val="both"/>
        <w:rPr>
          <w:rFonts w:eastAsia="Calibri"/>
          <w:bCs/>
          <w:sz w:val="26"/>
          <w:szCs w:val="26"/>
          <w:lang w:eastAsia="ar-SA"/>
        </w:rPr>
      </w:pPr>
      <w:r w:rsidRPr="0047497F">
        <w:rPr>
          <w:rFonts w:eastAsia="Calibri"/>
          <w:bCs/>
          <w:sz w:val="26"/>
          <w:szCs w:val="26"/>
          <w:lang w:eastAsia="ar-SA"/>
        </w:rPr>
        <w:t xml:space="preserve">Комплексное решение первоочередных задач поможет частично решить проблемы социального характера. </w:t>
      </w:r>
    </w:p>
    <w:p w:rsidR="008F3594" w:rsidRPr="0047497F" w:rsidRDefault="008F3594" w:rsidP="008F3594">
      <w:pPr>
        <w:suppressAutoHyphens/>
        <w:ind w:firstLine="709"/>
        <w:jc w:val="both"/>
        <w:rPr>
          <w:rFonts w:eastAsia="Calibri"/>
          <w:bCs/>
          <w:sz w:val="26"/>
          <w:szCs w:val="26"/>
          <w:lang w:eastAsia="ar-SA"/>
        </w:rPr>
      </w:pPr>
      <w:r w:rsidRPr="0047497F">
        <w:rPr>
          <w:rFonts w:eastAsia="Calibri"/>
          <w:bCs/>
          <w:sz w:val="26"/>
          <w:szCs w:val="26"/>
          <w:lang w:eastAsia="ar-SA"/>
        </w:rPr>
        <w:t xml:space="preserve">Создание новых перерабатывающих и сельскохозяйственных предприятий приведет к увеличению рабочих мест, соответственно к снижению уровня безработицы и привлечению в населенные пункты поселения новых трудовых ресурсов. </w:t>
      </w:r>
    </w:p>
    <w:p w:rsidR="008F3594" w:rsidRPr="0047497F" w:rsidRDefault="008F3594" w:rsidP="008F3594">
      <w:pPr>
        <w:suppressAutoHyphens/>
        <w:ind w:firstLine="709"/>
        <w:jc w:val="both"/>
        <w:rPr>
          <w:rFonts w:eastAsia="Calibri"/>
          <w:bCs/>
          <w:sz w:val="26"/>
          <w:szCs w:val="26"/>
          <w:lang w:eastAsia="ar-SA"/>
        </w:rPr>
      </w:pPr>
      <w:r w:rsidRPr="0047497F">
        <w:rPr>
          <w:rFonts w:eastAsia="Calibri"/>
          <w:bCs/>
          <w:sz w:val="26"/>
          <w:szCs w:val="26"/>
          <w:lang w:eastAsia="ar-SA"/>
        </w:rPr>
        <w:t>Стабилизация всех производств приведет к развитию экономики поселения, что в свою очередь благотворно отразиться на жилищной и социальной сферах населенных пунктов и развитию их инфраструктуры.</w:t>
      </w:r>
    </w:p>
    <w:p w:rsidR="008F3594" w:rsidRDefault="008F3594" w:rsidP="001161A1">
      <w:pPr>
        <w:widowControl w:val="0"/>
        <w:suppressAutoHyphens/>
        <w:ind w:firstLine="709"/>
        <w:jc w:val="both"/>
        <w:rPr>
          <w:sz w:val="26"/>
          <w:szCs w:val="26"/>
        </w:rPr>
      </w:pPr>
    </w:p>
    <w:p w:rsidR="008F3594" w:rsidRDefault="008F3594" w:rsidP="008F3594">
      <w:pPr>
        <w:suppressAutoHyphens/>
        <w:ind w:firstLine="709"/>
        <w:jc w:val="center"/>
        <w:rPr>
          <w:rFonts w:eastAsia="Calibri"/>
          <w:b/>
          <w:sz w:val="26"/>
          <w:szCs w:val="26"/>
          <w:lang w:eastAsia="ar-SA"/>
        </w:rPr>
      </w:pPr>
      <w:r w:rsidRPr="0047497F">
        <w:rPr>
          <w:rFonts w:eastAsia="Calibri"/>
          <w:b/>
          <w:sz w:val="26"/>
          <w:szCs w:val="26"/>
          <w:lang w:eastAsia="ar-SA"/>
        </w:rPr>
        <w:t>4</w:t>
      </w:r>
      <w:r>
        <w:rPr>
          <w:rFonts w:eastAsia="Calibri"/>
          <w:b/>
          <w:sz w:val="26"/>
          <w:szCs w:val="26"/>
          <w:lang w:eastAsia="ar-SA"/>
        </w:rPr>
        <w:t>.</w:t>
      </w:r>
      <w:r w:rsidRPr="0047497F">
        <w:rPr>
          <w:rFonts w:eastAsia="Calibri"/>
          <w:b/>
          <w:sz w:val="26"/>
          <w:szCs w:val="26"/>
          <w:lang w:eastAsia="ar-SA"/>
        </w:rPr>
        <w:t xml:space="preserve"> ПЕРЕЧЕНЬ МЕРОПРИЯТИЙ ПО ТЕРРИТОРИАЛЬНОМУ ПЛАНИРОВАНИЮ</w:t>
      </w:r>
    </w:p>
    <w:p w:rsidR="008F3594" w:rsidRPr="0047497F" w:rsidRDefault="008F3594" w:rsidP="008F3594">
      <w:pPr>
        <w:suppressAutoHyphens/>
        <w:ind w:firstLine="709"/>
        <w:jc w:val="center"/>
        <w:rPr>
          <w:rFonts w:eastAsia="Calibri"/>
          <w:b/>
          <w:sz w:val="26"/>
          <w:szCs w:val="26"/>
          <w:lang w:eastAsia="ar-SA"/>
        </w:rPr>
      </w:pPr>
    </w:p>
    <w:p w:rsidR="008F3594" w:rsidRPr="0047497F" w:rsidRDefault="008F3594" w:rsidP="008F3594">
      <w:pPr>
        <w:tabs>
          <w:tab w:val="num" w:pos="-567"/>
        </w:tabs>
        <w:ind w:firstLine="709"/>
        <w:jc w:val="both"/>
        <w:rPr>
          <w:sz w:val="26"/>
          <w:szCs w:val="26"/>
        </w:rPr>
      </w:pPr>
      <w:r w:rsidRPr="0047497F">
        <w:rPr>
          <w:color w:val="000000"/>
          <w:sz w:val="26"/>
          <w:szCs w:val="26"/>
        </w:rPr>
        <w:t xml:space="preserve">Мероприятия территориального планирования направлены на комплексное решение задач развития поселения и решение вопросов местного значения, установленных статьей 12 Федерального закона № 131-ФЗ от 06.10.2003 «Об общих принципах организации местного самоуправления в Российской </w:t>
      </w:r>
      <w:r w:rsidRPr="0047497F">
        <w:rPr>
          <w:sz w:val="26"/>
          <w:szCs w:val="26"/>
        </w:rPr>
        <w:t>Федерации».</w:t>
      </w:r>
    </w:p>
    <w:p w:rsidR="008F3594" w:rsidRDefault="008F3594" w:rsidP="008F3594">
      <w:pPr>
        <w:tabs>
          <w:tab w:val="num" w:pos="-567"/>
        </w:tabs>
        <w:ind w:firstLine="709"/>
        <w:jc w:val="both"/>
        <w:rPr>
          <w:sz w:val="26"/>
          <w:szCs w:val="26"/>
        </w:rPr>
      </w:pPr>
      <w:r w:rsidRPr="00AA73B7">
        <w:rPr>
          <w:sz w:val="26"/>
          <w:szCs w:val="26"/>
        </w:rPr>
        <w:t xml:space="preserve">В таблице </w:t>
      </w:r>
      <w:r w:rsidR="00AA73B7" w:rsidRPr="00AA73B7">
        <w:rPr>
          <w:sz w:val="26"/>
          <w:szCs w:val="26"/>
        </w:rPr>
        <w:t>7</w:t>
      </w:r>
      <w:r w:rsidRPr="0047497F">
        <w:rPr>
          <w:sz w:val="26"/>
          <w:szCs w:val="26"/>
        </w:rPr>
        <w:t xml:space="preserve"> приведен полный перечень мероприятий территориального планирования, предусмотренных проектом генерального плана Найхинского сельского поселения. </w:t>
      </w:r>
    </w:p>
    <w:p w:rsidR="008F3594" w:rsidRPr="008F3594" w:rsidRDefault="008F3594" w:rsidP="008F3594">
      <w:pPr>
        <w:tabs>
          <w:tab w:val="num" w:pos="-567"/>
        </w:tabs>
        <w:ind w:firstLine="709"/>
        <w:jc w:val="both"/>
        <w:rPr>
          <w:sz w:val="26"/>
          <w:szCs w:val="26"/>
        </w:rPr>
      </w:pPr>
      <w:r>
        <w:rPr>
          <w:rFonts w:eastAsia="Calibri"/>
          <w:b/>
          <w:bCs/>
          <w:sz w:val="26"/>
          <w:szCs w:val="26"/>
          <w:lang w:eastAsia="ar-SA"/>
        </w:rPr>
        <w:t xml:space="preserve">Таблица </w:t>
      </w:r>
      <w:r w:rsidR="00AA73B7">
        <w:rPr>
          <w:rFonts w:eastAsia="Calibri"/>
          <w:b/>
          <w:bCs/>
          <w:sz w:val="26"/>
          <w:szCs w:val="26"/>
          <w:lang w:eastAsia="ar-SA"/>
        </w:rPr>
        <w:t>7</w:t>
      </w:r>
      <w:r w:rsidRPr="0047497F">
        <w:rPr>
          <w:rFonts w:eastAsia="Calibri"/>
          <w:b/>
          <w:bCs/>
          <w:sz w:val="26"/>
          <w:szCs w:val="26"/>
          <w:lang w:eastAsia="ar-SA"/>
        </w:rPr>
        <w:t xml:space="preserve"> –</w:t>
      </w:r>
      <w:r w:rsidRPr="0047497F">
        <w:rPr>
          <w:rFonts w:eastAsia="Calibri"/>
          <w:bCs/>
          <w:sz w:val="26"/>
          <w:szCs w:val="26"/>
          <w:lang w:eastAsia="ar-SA"/>
        </w:rPr>
        <w:t xml:space="preserve"> Мероприятия территориального планирования, предусмотренные проектом генерального плана Найхинского сельского поселения</w:t>
      </w:r>
    </w:p>
    <w:p w:rsidR="008F3594" w:rsidRPr="0047497F" w:rsidRDefault="008F3594" w:rsidP="008F3594">
      <w:pPr>
        <w:keepNext/>
        <w:tabs>
          <w:tab w:val="left" w:pos="1560"/>
        </w:tabs>
        <w:suppressAutoHyphens/>
        <w:spacing w:line="276" w:lineRule="auto"/>
        <w:jc w:val="both"/>
        <w:rPr>
          <w:rFonts w:eastAsia="Calibri"/>
          <w:bCs/>
          <w:sz w:val="26"/>
          <w:szCs w:val="26"/>
          <w:lang w:eastAsia="ar-SA"/>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8626"/>
      </w:tblGrid>
      <w:tr w:rsidR="008F3594" w:rsidRPr="008F3594" w:rsidTr="00733F2B">
        <w:trPr>
          <w:trHeight w:val="568"/>
          <w:tblHeader/>
          <w:jc w:val="center"/>
        </w:trPr>
        <w:tc>
          <w:tcPr>
            <w:tcW w:w="494" w:type="pct"/>
            <w:tcBorders>
              <w:bottom w:val="single" w:sz="4" w:space="0" w:color="auto"/>
            </w:tcBorders>
            <w:vAlign w:val="center"/>
          </w:tcPr>
          <w:p w:rsidR="008F3594" w:rsidRPr="008F3594" w:rsidRDefault="008F3594" w:rsidP="008F3594">
            <w:pPr>
              <w:suppressAutoHyphens/>
              <w:jc w:val="center"/>
              <w:rPr>
                <w:rFonts w:eastAsia="Calibri"/>
                <w:b/>
                <w:color w:val="000000"/>
                <w:lang w:eastAsia="ar-SA"/>
              </w:rPr>
            </w:pPr>
            <w:r w:rsidRPr="008F3594">
              <w:rPr>
                <w:rFonts w:eastAsia="Calibri"/>
                <w:b/>
                <w:color w:val="000000"/>
                <w:lang w:eastAsia="ar-SA"/>
              </w:rPr>
              <w:t>№</w:t>
            </w:r>
          </w:p>
          <w:p w:rsidR="008F3594" w:rsidRPr="008F3594" w:rsidRDefault="008F3594" w:rsidP="008F3594">
            <w:pPr>
              <w:suppressAutoHyphens/>
              <w:jc w:val="center"/>
              <w:rPr>
                <w:rFonts w:eastAsia="Calibri"/>
                <w:b/>
                <w:color w:val="000000"/>
                <w:lang w:eastAsia="ar-SA"/>
              </w:rPr>
            </w:pPr>
            <w:r w:rsidRPr="008F3594">
              <w:rPr>
                <w:rFonts w:eastAsia="Calibri"/>
                <w:b/>
                <w:color w:val="000000"/>
                <w:lang w:eastAsia="ar-SA"/>
              </w:rPr>
              <w:t>п/п</w:t>
            </w:r>
          </w:p>
        </w:tc>
        <w:tc>
          <w:tcPr>
            <w:tcW w:w="4506" w:type="pct"/>
            <w:tcBorders>
              <w:bottom w:val="single" w:sz="4" w:space="0" w:color="auto"/>
            </w:tcBorders>
            <w:vAlign w:val="center"/>
          </w:tcPr>
          <w:p w:rsidR="008F3594" w:rsidRPr="008F3594" w:rsidRDefault="008F3594" w:rsidP="008F3594">
            <w:pPr>
              <w:suppressAutoHyphens/>
              <w:jc w:val="center"/>
              <w:rPr>
                <w:rFonts w:eastAsia="Calibri"/>
                <w:b/>
                <w:color w:val="000000"/>
                <w:lang w:eastAsia="ar-SA"/>
              </w:rPr>
            </w:pPr>
            <w:r w:rsidRPr="008F3594">
              <w:rPr>
                <w:rFonts w:eastAsia="Calibri"/>
                <w:b/>
                <w:color w:val="000000"/>
                <w:lang w:eastAsia="ar-SA"/>
              </w:rPr>
              <w:t>Наименование мероприятия</w:t>
            </w:r>
          </w:p>
        </w:tc>
      </w:tr>
      <w:tr w:rsidR="008F3594" w:rsidRPr="008F3594" w:rsidTr="00733F2B">
        <w:trPr>
          <w:trHeight w:val="278"/>
          <w:jc w:val="center"/>
        </w:trPr>
        <w:tc>
          <w:tcPr>
            <w:tcW w:w="494" w:type="pct"/>
            <w:vAlign w:val="center"/>
          </w:tcPr>
          <w:p w:rsidR="008F3594" w:rsidRPr="008F3594" w:rsidRDefault="008F3594" w:rsidP="008F3594">
            <w:pPr>
              <w:suppressAutoHyphens/>
              <w:rPr>
                <w:rFonts w:eastAsia="Calibri"/>
                <w:b/>
                <w:color w:val="000000"/>
                <w:lang w:eastAsia="ar-SA"/>
              </w:rPr>
            </w:pPr>
            <w:r w:rsidRPr="008F3594">
              <w:rPr>
                <w:rFonts w:eastAsia="Calibri"/>
                <w:b/>
                <w:color w:val="000000"/>
                <w:lang w:eastAsia="ar-SA"/>
              </w:rPr>
              <w:t>1</w:t>
            </w:r>
          </w:p>
        </w:tc>
        <w:tc>
          <w:tcPr>
            <w:tcW w:w="4506" w:type="pct"/>
            <w:vAlign w:val="center"/>
          </w:tcPr>
          <w:p w:rsidR="008F3594" w:rsidRPr="008F3594" w:rsidRDefault="008F3594" w:rsidP="008F3594">
            <w:pPr>
              <w:suppressAutoHyphens/>
              <w:rPr>
                <w:rFonts w:eastAsia="Calibri"/>
                <w:color w:val="000000"/>
                <w:lang w:eastAsia="ar-SA"/>
              </w:rPr>
            </w:pPr>
            <w:r w:rsidRPr="008F3594">
              <w:rPr>
                <w:rFonts w:eastAsia="Calibri"/>
                <w:b/>
                <w:lang w:eastAsia="ar-SA"/>
              </w:rPr>
              <w:t>Мероприятия по вопросам ведения в области градостроительной деятельности</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1.1</w:t>
            </w:r>
          </w:p>
        </w:tc>
        <w:tc>
          <w:tcPr>
            <w:tcW w:w="4506" w:type="pct"/>
            <w:vAlign w:val="center"/>
          </w:tcPr>
          <w:p w:rsidR="008F3594" w:rsidRPr="008F3594" w:rsidRDefault="008F3594" w:rsidP="008F3594">
            <w:pPr>
              <w:suppressAutoHyphens/>
              <w:rPr>
                <w:rFonts w:eastAsia="Calibri"/>
                <w:color w:val="000000"/>
                <w:lang w:eastAsia="ar-SA"/>
              </w:rPr>
            </w:pPr>
            <w:r w:rsidRPr="008F3594">
              <w:rPr>
                <w:lang w:eastAsia="ar-SA"/>
              </w:rPr>
              <w:t xml:space="preserve">Утверждение генерального плана </w:t>
            </w:r>
            <w:r w:rsidRPr="008F3594">
              <w:rPr>
                <w:rFonts w:eastAsia="Calibri"/>
                <w:lang w:eastAsia="ar-SA"/>
              </w:rPr>
              <w:t>Найхинского сельского поселения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1.2</w:t>
            </w:r>
          </w:p>
        </w:tc>
        <w:tc>
          <w:tcPr>
            <w:tcW w:w="4506" w:type="pct"/>
            <w:vAlign w:val="center"/>
          </w:tcPr>
          <w:p w:rsidR="008F3594" w:rsidRPr="008F3594" w:rsidRDefault="008F3594" w:rsidP="008F3594">
            <w:pPr>
              <w:tabs>
                <w:tab w:val="left" w:pos="1134"/>
              </w:tabs>
              <w:suppressAutoHyphens/>
              <w:snapToGrid w:val="0"/>
              <w:rPr>
                <w:rFonts w:eastAsia="Calibri"/>
                <w:color w:val="000000"/>
                <w:lang w:eastAsia="ar-SA"/>
              </w:rPr>
            </w:pPr>
            <w:r w:rsidRPr="008F3594">
              <w:rPr>
                <w:lang w:eastAsia="ar-SA"/>
              </w:rPr>
              <w:t xml:space="preserve">Разработка и утверждение плана реализации генерального плана Найхинского </w:t>
            </w:r>
            <w:r w:rsidRPr="008F3594">
              <w:rPr>
                <w:lang w:eastAsia="ar-SA"/>
              </w:rPr>
              <w:lastRenderedPageBreak/>
              <w:t>сельского поселения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lastRenderedPageBreak/>
              <w:t>1.3</w:t>
            </w:r>
          </w:p>
        </w:tc>
        <w:tc>
          <w:tcPr>
            <w:tcW w:w="4506" w:type="pct"/>
            <w:vAlign w:val="center"/>
          </w:tcPr>
          <w:p w:rsidR="008F3594" w:rsidRPr="008F3594" w:rsidRDefault="008F3594" w:rsidP="008F3594">
            <w:pPr>
              <w:tabs>
                <w:tab w:val="left" w:pos="1134"/>
              </w:tabs>
              <w:suppressAutoHyphens/>
              <w:snapToGrid w:val="0"/>
              <w:rPr>
                <w:rFonts w:eastAsia="Calibri"/>
                <w:color w:val="000000"/>
                <w:lang w:eastAsia="ar-SA"/>
              </w:rPr>
            </w:pPr>
            <w:r w:rsidRPr="008F3594">
              <w:rPr>
                <w:lang w:eastAsia="ar-SA"/>
              </w:rPr>
              <w:t>Утверждение правил землепользования и застройки Найхинского сельского поселения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1.4</w:t>
            </w:r>
          </w:p>
        </w:tc>
        <w:tc>
          <w:tcPr>
            <w:tcW w:w="4506" w:type="pct"/>
            <w:vAlign w:val="center"/>
          </w:tcPr>
          <w:p w:rsidR="008F3594" w:rsidRPr="008F3594" w:rsidRDefault="008F3594" w:rsidP="008F3594">
            <w:pPr>
              <w:tabs>
                <w:tab w:val="left" w:pos="1134"/>
              </w:tabs>
              <w:suppressAutoHyphens/>
              <w:snapToGrid w:val="0"/>
              <w:rPr>
                <w:rFonts w:eastAsia="Calibri"/>
                <w:color w:val="000000"/>
                <w:lang w:eastAsia="ar-SA"/>
              </w:rPr>
            </w:pPr>
            <w:r w:rsidRPr="008F3594">
              <w:rPr>
                <w:lang w:eastAsia="ar-SA"/>
              </w:rPr>
              <w:t>Утверждение порядка планировки участков</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b/>
                <w:color w:val="000000"/>
                <w:lang w:eastAsia="ar-SA"/>
              </w:rPr>
            </w:pPr>
            <w:r w:rsidRPr="008F3594">
              <w:rPr>
                <w:rFonts w:eastAsia="Calibri"/>
                <w:b/>
                <w:color w:val="000000"/>
                <w:lang w:eastAsia="ar-SA"/>
              </w:rPr>
              <w:t>2</w:t>
            </w:r>
          </w:p>
        </w:tc>
        <w:tc>
          <w:tcPr>
            <w:tcW w:w="4506" w:type="pct"/>
            <w:vAlign w:val="center"/>
          </w:tcPr>
          <w:p w:rsidR="008F3594" w:rsidRPr="008F3594" w:rsidRDefault="008F3594" w:rsidP="008F3594">
            <w:pPr>
              <w:suppressAutoHyphens/>
              <w:jc w:val="both"/>
              <w:rPr>
                <w:rFonts w:eastAsia="Calibri"/>
                <w:color w:val="000000"/>
                <w:lang w:eastAsia="ar-SA"/>
              </w:rPr>
            </w:pPr>
            <w:r w:rsidRPr="008F3594">
              <w:rPr>
                <w:b/>
                <w:lang w:eastAsia="ar-SA"/>
              </w:rPr>
              <w:t xml:space="preserve">Владение, пользование и распоряжение имуществом, находящимся в муниципальной собственности поселения, </w:t>
            </w:r>
            <w:r w:rsidRPr="008F3594">
              <w:rPr>
                <w:rFonts w:eastAsia="Calibri"/>
                <w:b/>
                <w:lang w:eastAsia="ar-SA"/>
              </w:rPr>
              <w:t>изъятие земельных участков в границах поселения для муниципальных нужд, в том числе путем выкупа, осуществление земельного контроля за использованием земель поселения.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2.1</w:t>
            </w:r>
          </w:p>
        </w:tc>
        <w:tc>
          <w:tcPr>
            <w:tcW w:w="4506" w:type="pct"/>
            <w:vAlign w:val="center"/>
          </w:tcPr>
          <w:p w:rsidR="008F3594" w:rsidRPr="008F3594" w:rsidRDefault="008F3594" w:rsidP="008F3594">
            <w:pPr>
              <w:suppressAutoHyphens/>
              <w:jc w:val="both"/>
              <w:rPr>
                <w:lang w:eastAsia="ar-SA"/>
              </w:rPr>
            </w:pPr>
            <w:r w:rsidRPr="008F3594">
              <w:rPr>
                <w:rFonts w:eastAsia="Calibri"/>
                <w:lang w:eastAsia="ar-SA"/>
              </w:rPr>
              <w:t>Инвентаризация земель поселения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lang w:eastAsia="ar-SA"/>
              </w:rPr>
              <w:t>2.2</w:t>
            </w:r>
          </w:p>
        </w:tc>
        <w:tc>
          <w:tcPr>
            <w:tcW w:w="4506" w:type="pct"/>
            <w:vAlign w:val="center"/>
          </w:tcPr>
          <w:p w:rsidR="008F3594" w:rsidRPr="008F3594" w:rsidRDefault="008F3594" w:rsidP="008F3594">
            <w:pPr>
              <w:suppressAutoHyphens/>
              <w:jc w:val="both"/>
              <w:rPr>
                <w:lang w:eastAsia="ar-SA"/>
              </w:rPr>
            </w:pPr>
            <w:r w:rsidRPr="008F3594">
              <w:rPr>
                <w:rFonts w:eastAsia="Calibri"/>
                <w:lang w:eastAsia="ar-SA"/>
              </w:rPr>
              <w:t>Выполнение анализа наличия нормативно – правовой документации по регулированию предоставления земельных участков</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lang w:eastAsia="ar-SA"/>
              </w:rPr>
              <w:t>2.3</w:t>
            </w:r>
          </w:p>
        </w:tc>
        <w:tc>
          <w:tcPr>
            <w:tcW w:w="4506" w:type="pct"/>
            <w:vAlign w:val="center"/>
          </w:tcPr>
          <w:p w:rsidR="008F3594" w:rsidRPr="008F3594" w:rsidRDefault="008F3594" w:rsidP="008F3594">
            <w:pPr>
              <w:suppressAutoHyphens/>
              <w:rPr>
                <w:rFonts w:eastAsia="Calibri"/>
                <w:lang w:eastAsia="ar-SA"/>
              </w:rPr>
            </w:pPr>
            <w:r w:rsidRPr="008F3594">
              <w:rPr>
                <w:rFonts w:eastAsia="Calibri"/>
                <w:lang w:eastAsia="ar-SA"/>
              </w:rPr>
              <w:t>Осуществление контроля за соблюдением действующего законодательства по управлению и распоряжению землями в Нанайском муниципальном районе</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2.4</w:t>
            </w:r>
          </w:p>
        </w:tc>
        <w:tc>
          <w:tcPr>
            <w:tcW w:w="4506" w:type="pct"/>
            <w:vAlign w:val="center"/>
          </w:tcPr>
          <w:p w:rsidR="008F3594" w:rsidRPr="008F3594" w:rsidRDefault="008F3594" w:rsidP="008F3594">
            <w:pPr>
              <w:suppressAutoHyphens/>
              <w:rPr>
                <w:rFonts w:eastAsia="Calibri"/>
                <w:color w:val="000000"/>
                <w:lang w:eastAsia="ar-SA"/>
              </w:rPr>
            </w:pPr>
            <w:r w:rsidRPr="008F3594">
              <w:rPr>
                <w:rFonts w:eastAsia="Calibri"/>
                <w:lang w:eastAsia="ar-SA"/>
              </w:rPr>
              <w:t>Разработка и выполнение местных программ по землеустройству, ведению земельного кадастра, мониторингу земель, охране земель</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2.5</w:t>
            </w:r>
          </w:p>
        </w:tc>
        <w:tc>
          <w:tcPr>
            <w:tcW w:w="4506" w:type="pct"/>
            <w:vAlign w:val="center"/>
          </w:tcPr>
          <w:p w:rsidR="008F3594" w:rsidRPr="008F3594" w:rsidRDefault="008F3594" w:rsidP="008F3594">
            <w:pPr>
              <w:suppressAutoHyphens/>
              <w:rPr>
                <w:rFonts w:eastAsia="Calibri"/>
                <w:color w:val="000000"/>
                <w:lang w:eastAsia="ar-SA"/>
              </w:rPr>
            </w:pPr>
            <w:r w:rsidRPr="008F3594">
              <w:rPr>
                <w:rFonts w:eastAsia="Calibri"/>
                <w:color w:val="000000"/>
                <w:lang w:eastAsia="ar-SA"/>
              </w:rPr>
              <w:t>Планирование использования земель, находящихся в ведении муниципального района</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b/>
                <w:color w:val="000000"/>
                <w:lang w:eastAsia="ar-SA"/>
              </w:rPr>
            </w:pPr>
            <w:r w:rsidRPr="008F3594">
              <w:rPr>
                <w:rFonts w:eastAsia="Calibri"/>
                <w:b/>
                <w:color w:val="000000"/>
                <w:lang w:eastAsia="ar-SA"/>
              </w:rPr>
              <w:t>3</w:t>
            </w:r>
          </w:p>
        </w:tc>
        <w:tc>
          <w:tcPr>
            <w:tcW w:w="4506" w:type="pct"/>
            <w:vAlign w:val="center"/>
          </w:tcPr>
          <w:p w:rsidR="008F3594" w:rsidRPr="008F3594" w:rsidRDefault="008F3594" w:rsidP="008F3594">
            <w:pPr>
              <w:suppressLineNumbers/>
              <w:tabs>
                <w:tab w:val="left" w:pos="318"/>
              </w:tabs>
              <w:suppressAutoHyphens/>
              <w:snapToGrid w:val="0"/>
              <w:rPr>
                <w:rFonts w:eastAsia="Calibri"/>
                <w:b/>
                <w:color w:val="000000"/>
                <w:lang w:eastAsia="ar-SA"/>
              </w:rPr>
            </w:pPr>
            <w:r w:rsidRPr="008F3594">
              <w:rPr>
                <w:rFonts w:eastAsia="Calibri"/>
                <w:b/>
                <w:color w:val="000000"/>
                <w:lang w:eastAsia="ar-SA"/>
              </w:rPr>
              <w:t>Организация в границах поселения электро-, тепло-, газо- и водоснабжения населения, водоотведения, снабжения населения топливом</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3.1</w:t>
            </w:r>
          </w:p>
        </w:tc>
        <w:tc>
          <w:tcPr>
            <w:tcW w:w="4506" w:type="pct"/>
            <w:vAlign w:val="center"/>
          </w:tcPr>
          <w:p w:rsidR="008F3594" w:rsidRPr="008F3594" w:rsidRDefault="008F3594" w:rsidP="008F3594">
            <w:pPr>
              <w:suppressLineNumbers/>
              <w:tabs>
                <w:tab w:val="left" w:pos="318"/>
              </w:tabs>
              <w:suppressAutoHyphens/>
              <w:snapToGrid w:val="0"/>
              <w:rPr>
                <w:rFonts w:eastAsia="Calibri"/>
                <w:color w:val="000000"/>
                <w:lang w:eastAsia="ar-SA"/>
              </w:rPr>
            </w:pPr>
            <w:r w:rsidRPr="008F3594">
              <w:rPr>
                <w:rFonts w:eastAsia="Calibri"/>
                <w:color w:val="000000"/>
                <w:lang w:eastAsia="ar-SA"/>
              </w:rPr>
              <w:t>Электроснабжение</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3.1.1</w:t>
            </w:r>
          </w:p>
        </w:tc>
        <w:tc>
          <w:tcPr>
            <w:tcW w:w="4506" w:type="pct"/>
            <w:vAlign w:val="center"/>
          </w:tcPr>
          <w:p w:rsidR="008F3594" w:rsidRPr="008F3594" w:rsidRDefault="008F3594" w:rsidP="008F3594">
            <w:pPr>
              <w:suppressLineNumbers/>
              <w:tabs>
                <w:tab w:val="left" w:pos="318"/>
              </w:tabs>
              <w:suppressAutoHyphens/>
              <w:snapToGrid w:val="0"/>
              <w:rPr>
                <w:rFonts w:eastAsia="Calibri"/>
                <w:color w:val="000000"/>
                <w:lang w:eastAsia="ar-SA"/>
              </w:rPr>
            </w:pPr>
            <w:r w:rsidRPr="008F3594">
              <w:rPr>
                <w:rFonts w:eastAsia="Calibri"/>
                <w:color w:val="000000"/>
                <w:lang w:eastAsia="ar-SA"/>
              </w:rPr>
              <w:t>Строительство тепловых сетей к общественным зданиям и жилым домам</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3.1.2</w:t>
            </w:r>
          </w:p>
        </w:tc>
        <w:tc>
          <w:tcPr>
            <w:tcW w:w="4506" w:type="pct"/>
            <w:vAlign w:val="center"/>
          </w:tcPr>
          <w:p w:rsidR="008F3594" w:rsidRPr="008F3594" w:rsidRDefault="008F3594" w:rsidP="008F3594">
            <w:pPr>
              <w:suppressLineNumbers/>
              <w:tabs>
                <w:tab w:val="left" w:pos="318"/>
              </w:tabs>
              <w:suppressAutoHyphens/>
              <w:snapToGrid w:val="0"/>
              <w:rPr>
                <w:rFonts w:eastAsia="Calibri"/>
                <w:color w:val="000000"/>
                <w:lang w:eastAsia="ar-SA"/>
              </w:rPr>
            </w:pPr>
            <w:r w:rsidRPr="008F3594">
              <w:rPr>
                <w:rFonts w:eastAsia="Calibri"/>
                <w:color w:val="000000"/>
                <w:lang w:eastAsia="ar-SA"/>
              </w:rPr>
              <w:t>Реконструкция существующих низковольтных ЛЭП</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3.2</w:t>
            </w:r>
          </w:p>
        </w:tc>
        <w:tc>
          <w:tcPr>
            <w:tcW w:w="4506" w:type="pct"/>
            <w:vAlign w:val="center"/>
          </w:tcPr>
          <w:p w:rsidR="008F3594" w:rsidRPr="008F3594" w:rsidRDefault="008F3594" w:rsidP="008F3594">
            <w:pPr>
              <w:suppressLineNumbers/>
              <w:tabs>
                <w:tab w:val="left" w:pos="318"/>
              </w:tabs>
              <w:suppressAutoHyphens/>
              <w:snapToGrid w:val="0"/>
              <w:rPr>
                <w:rFonts w:eastAsia="Calibri"/>
                <w:color w:val="000000"/>
                <w:lang w:eastAsia="ar-SA"/>
              </w:rPr>
            </w:pPr>
            <w:r w:rsidRPr="008F3594">
              <w:rPr>
                <w:rFonts w:eastAsia="Calibri"/>
                <w:color w:val="000000"/>
                <w:lang w:eastAsia="ar-SA"/>
              </w:rPr>
              <w:t>Теплоснабжением</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3.2.1</w:t>
            </w:r>
          </w:p>
        </w:tc>
        <w:tc>
          <w:tcPr>
            <w:tcW w:w="4506" w:type="pct"/>
            <w:vAlign w:val="center"/>
          </w:tcPr>
          <w:p w:rsidR="008F3594" w:rsidRPr="008F3594" w:rsidRDefault="008F3594" w:rsidP="008F3594">
            <w:pPr>
              <w:suppressLineNumbers/>
              <w:tabs>
                <w:tab w:val="left" w:pos="318"/>
              </w:tabs>
              <w:suppressAutoHyphens/>
              <w:snapToGrid w:val="0"/>
              <w:rPr>
                <w:rFonts w:eastAsia="Calibri"/>
                <w:color w:val="000000"/>
                <w:lang w:eastAsia="ar-SA"/>
              </w:rPr>
            </w:pPr>
            <w:r w:rsidRPr="008F3594">
              <w:rPr>
                <w:rFonts w:eastAsia="Calibri"/>
                <w:color w:val="000000"/>
                <w:lang w:eastAsia="ar-SA"/>
              </w:rPr>
              <w:t>Перевод существующих котельных на газ</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3.2.2</w:t>
            </w:r>
          </w:p>
        </w:tc>
        <w:tc>
          <w:tcPr>
            <w:tcW w:w="4506" w:type="pct"/>
            <w:vAlign w:val="center"/>
          </w:tcPr>
          <w:p w:rsidR="008F3594" w:rsidRPr="008F3594" w:rsidRDefault="008F3594" w:rsidP="008F3594">
            <w:pPr>
              <w:suppressLineNumbers/>
              <w:tabs>
                <w:tab w:val="left" w:pos="318"/>
              </w:tabs>
              <w:suppressAutoHyphens/>
              <w:snapToGrid w:val="0"/>
              <w:rPr>
                <w:rFonts w:eastAsia="Calibri"/>
                <w:color w:val="000000"/>
                <w:lang w:eastAsia="ar-SA"/>
              </w:rPr>
            </w:pPr>
            <w:r w:rsidRPr="008F3594">
              <w:rPr>
                <w:rFonts w:eastAsia="Calibri"/>
                <w:color w:val="000000"/>
                <w:lang w:eastAsia="ar-SA"/>
              </w:rPr>
              <w:t>Строительство тепловых сетей к общественным зданиям</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3.3</w:t>
            </w:r>
          </w:p>
        </w:tc>
        <w:tc>
          <w:tcPr>
            <w:tcW w:w="4506" w:type="pct"/>
            <w:vAlign w:val="center"/>
          </w:tcPr>
          <w:p w:rsidR="008F3594" w:rsidRPr="008F3594" w:rsidRDefault="008F3594" w:rsidP="008F3594">
            <w:pPr>
              <w:suppressLineNumbers/>
              <w:tabs>
                <w:tab w:val="left" w:pos="318"/>
              </w:tabs>
              <w:suppressAutoHyphens/>
              <w:snapToGrid w:val="0"/>
              <w:rPr>
                <w:rFonts w:eastAsia="Calibri"/>
                <w:color w:val="000000"/>
                <w:lang w:eastAsia="ar-SA"/>
              </w:rPr>
            </w:pPr>
            <w:r w:rsidRPr="008F3594">
              <w:rPr>
                <w:rFonts w:eastAsia="Calibri"/>
                <w:color w:val="000000"/>
                <w:lang w:eastAsia="ar-SA"/>
              </w:rPr>
              <w:t>Водоснабжение</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3.3.1</w:t>
            </w:r>
          </w:p>
        </w:tc>
        <w:tc>
          <w:tcPr>
            <w:tcW w:w="4506" w:type="pct"/>
            <w:vAlign w:val="center"/>
          </w:tcPr>
          <w:p w:rsidR="008F3594" w:rsidRPr="008F3594" w:rsidRDefault="008F3594" w:rsidP="008F3594">
            <w:pPr>
              <w:suppressLineNumbers/>
              <w:tabs>
                <w:tab w:val="left" w:pos="318"/>
              </w:tabs>
              <w:suppressAutoHyphens/>
              <w:snapToGrid w:val="0"/>
              <w:rPr>
                <w:rFonts w:eastAsia="Calibri"/>
                <w:color w:val="000000"/>
                <w:lang w:eastAsia="ar-SA"/>
              </w:rPr>
            </w:pPr>
            <w:r w:rsidRPr="008F3594">
              <w:rPr>
                <w:rFonts w:eastAsia="Calibri"/>
                <w:color w:val="000000"/>
                <w:lang w:eastAsia="ar-SA"/>
              </w:rPr>
              <w:t>Строительство водопроводных сетей</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3.3.2</w:t>
            </w:r>
          </w:p>
        </w:tc>
        <w:tc>
          <w:tcPr>
            <w:tcW w:w="4506" w:type="pct"/>
            <w:vAlign w:val="center"/>
          </w:tcPr>
          <w:p w:rsidR="008F3594" w:rsidRPr="008F3594" w:rsidRDefault="008F3594" w:rsidP="008F3594">
            <w:pPr>
              <w:suppressLineNumbers/>
              <w:tabs>
                <w:tab w:val="left" w:pos="318"/>
              </w:tabs>
              <w:suppressAutoHyphens/>
              <w:snapToGrid w:val="0"/>
              <w:rPr>
                <w:rFonts w:eastAsia="Calibri"/>
                <w:color w:val="000000"/>
                <w:lang w:eastAsia="ar-SA"/>
              </w:rPr>
            </w:pPr>
            <w:r w:rsidRPr="008F3594">
              <w:rPr>
                <w:rFonts w:eastAsia="Calibri"/>
                <w:color w:val="000000"/>
                <w:lang w:eastAsia="ar-SA"/>
              </w:rPr>
              <w:t>Строительство водозаборных сооружений</w:t>
            </w:r>
          </w:p>
        </w:tc>
      </w:tr>
      <w:tr w:rsidR="008F3594" w:rsidRPr="008F3594" w:rsidTr="00733F2B">
        <w:trPr>
          <w:trHeight w:val="367"/>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3.3.3</w:t>
            </w:r>
          </w:p>
        </w:tc>
        <w:tc>
          <w:tcPr>
            <w:tcW w:w="4506" w:type="pct"/>
            <w:vAlign w:val="center"/>
          </w:tcPr>
          <w:p w:rsidR="008F3594" w:rsidRPr="008F3594" w:rsidRDefault="008F3594" w:rsidP="008F3594">
            <w:pPr>
              <w:suppressLineNumbers/>
              <w:tabs>
                <w:tab w:val="left" w:pos="318"/>
              </w:tabs>
              <w:suppressAutoHyphens/>
              <w:snapToGrid w:val="0"/>
              <w:rPr>
                <w:rFonts w:eastAsia="Calibri"/>
                <w:color w:val="000000"/>
                <w:lang w:eastAsia="ar-SA"/>
              </w:rPr>
            </w:pPr>
            <w:r w:rsidRPr="008F3594">
              <w:rPr>
                <w:rFonts w:eastAsia="Calibri"/>
                <w:color w:val="000000"/>
                <w:lang w:eastAsia="ar-SA"/>
              </w:rPr>
              <w:t>Обеспечение наружного пожаротушения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3.3.4</w:t>
            </w:r>
          </w:p>
        </w:tc>
        <w:tc>
          <w:tcPr>
            <w:tcW w:w="4506" w:type="pct"/>
            <w:vAlign w:val="center"/>
          </w:tcPr>
          <w:p w:rsidR="008F3594" w:rsidRPr="008F3594" w:rsidRDefault="008F3594" w:rsidP="008F3594">
            <w:pPr>
              <w:suppressLineNumbers/>
              <w:tabs>
                <w:tab w:val="left" w:pos="318"/>
              </w:tabs>
              <w:suppressAutoHyphens/>
              <w:snapToGrid w:val="0"/>
              <w:rPr>
                <w:rFonts w:eastAsia="Calibri"/>
                <w:color w:val="000000"/>
                <w:lang w:eastAsia="ar-SA"/>
              </w:rPr>
            </w:pPr>
            <w:r w:rsidRPr="008F3594">
              <w:rPr>
                <w:rFonts w:eastAsia="Calibri"/>
                <w:color w:val="000000"/>
                <w:lang w:eastAsia="ar-SA"/>
              </w:rPr>
              <w:t>Обеспечение жилых кварталов пожарными резервуарами</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3.4</w:t>
            </w:r>
          </w:p>
        </w:tc>
        <w:tc>
          <w:tcPr>
            <w:tcW w:w="4506" w:type="pct"/>
            <w:vAlign w:val="center"/>
          </w:tcPr>
          <w:p w:rsidR="008F3594" w:rsidRPr="008F3594" w:rsidRDefault="008F3594" w:rsidP="008F3594">
            <w:pPr>
              <w:suppressLineNumbers/>
              <w:tabs>
                <w:tab w:val="left" w:pos="318"/>
              </w:tabs>
              <w:suppressAutoHyphens/>
              <w:snapToGrid w:val="0"/>
              <w:rPr>
                <w:rFonts w:eastAsia="Calibri"/>
                <w:color w:val="000000"/>
                <w:lang w:eastAsia="ar-SA"/>
              </w:rPr>
            </w:pPr>
            <w:r w:rsidRPr="008F3594">
              <w:rPr>
                <w:rFonts w:eastAsia="Calibri"/>
                <w:color w:val="000000"/>
                <w:lang w:eastAsia="ar-SA"/>
              </w:rPr>
              <w:t>Водоотведение</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3.4.1</w:t>
            </w:r>
          </w:p>
        </w:tc>
        <w:tc>
          <w:tcPr>
            <w:tcW w:w="4506" w:type="pct"/>
            <w:vAlign w:val="center"/>
          </w:tcPr>
          <w:p w:rsidR="008F3594" w:rsidRPr="008F3594" w:rsidRDefault="008F3594" w:rsidP="008F3594">
            <w:pPr>
              <w:suppressLineNumbers/>
              <w:tabs>
                <w:tab w:val="left" w:pos="318"/>
              </w:tabs>
              <w:suppressAutoHyphens/>
              <w:snapToGrid w:val="0"/>
              <w:rPr>
                <w:rFonts w:eastAsia="Calibri"/>
                <w:color w:val="000000"/>
                <w:lang w:eastAsia="ar-SA"/>
              </w:rPr>
            </w:pPr>
            <w:r w:rsidRPr="008F3594">
              <w:rPr>
                <w:rFonts w:eastAsia="Calibri"/>
                <w:color w:val="000000"/>
                <w:lang w:eastAsia="ar-SA"/>
              </w:rPr>
              <w:t>Строительство канализационных очистных сооружений</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3.4.2</w:t>
            </w:r>
          </w:p>
        </w:tc>
        <w:tc>
          <w:tcPr>
            <w:tcW w:w="4506" w:type="pct"/>
            <w:vAlign w:val="center"/>
          </w:tcPr>
          <w:p w:rsidR="008F3594" w:rsidRPr="008F3594" w:rsidRDefault="008F3594" w:rsidP="008F3594">
            <w:pPr>
              <w:suppressLineNumbers/>
              <w:tabs>
                <w:tab w:val="left" w:pos="318"/>
              </w:tabs>
              <w:suppressAutoHyphens/>
              <w:snapToGrid w:val="0"/>
              <w:rPr>
                <w:rFonts w:eastAsia="Calibri"/>
                <w:color w:val="000000"/>
                <w:lang w:eastAsia="ar-SA"/>
              </w:rPr>
            </w:pPr>
            <w:r w:rsidRPr="008F3594">
              <w:rPr>
                <w:rFonts w:eastAsia="Calibri"/>
                <w:color w:val="000000"/>
                <w:lang w:eastAsia="ar-SA"/>
              </w:rPr>
              <w:t>Строительство сетей канализации</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3.4.3</w:t>
            </w:r>
          </w:p>
        </w:tc>
        <w:tc>
          <w:tcPr>
            <w:tcW w:w="4506" w:type="pct"/>
            <w:vAlign w:val="center"/>
          </w:tcPr>
          <w:p w:rsidR="008F3594" w:rsidRPr="008F3594" w:rsidRDefault="008F3594" w:rsidP="008F3594">
            <w:pPr>
              <w:suppressLineNumbers/>
              <w:tabs>
                <w:tab w:val="left" w:pos="318"/>
              </w:tabs>
              <w:suppressAutoHyphens/>
              <w:snapToGrid w:val="0"/>
              <w:rPr>
                <w:color w:val="000000"/>
                <w:lang w:eastAsia="ar-SA"/>
              </w:rPr>
            </w:pPr>
            <w:r w:rsidRPr="008F3594">
              <w:rPr>
                <w:color w:val="000000"/>
                <w:lang w:eastAsia="ar-SA"/>
              </w:rPr>
              <w:t>Строительство сетей водоотведения</w:t>
            </w:r>
          </w:p>
        </w:tc>
      </w:tr>
      <w:tr w:rsidR="008F3594" w:rsidRPr="008F3594" w:rsidTr="00733F2B">
        <w:trPr>
          <w:jc w:val="center"/>
        </w:trPr>
        <w:tc>
          <w:tcPr>
            <w:tcW w:w="494" w:type="pct"/>
            <w:vAlign w:val="center"/>
          </w:tcPr>
          <w:p w:rsidR="008F3594" w:rsidRPr="008F3594" w:rsidRDefault="008F3594" w:rsidP="008F3594">
            <w:pPr>
              <w:tabs>
                <w:tab w:val="left" w:pos="626"/>
              </w:tabs>
              <w:suppressAutoHyphens/>
              <w:jc w:val="center"/>
              <w:rPr>
                <w:rFonts w:eastAsia="Calibri"/>
                <w:b/>
                <w:color w:val="000000"/>
                <w:lang w:eastAsia="ar-SA"/>
              </w:rPr>
            </w:pPr>
            <w:r w:rsidRPr="008F3594">
              <w:rPr>
                <w:rFonts w:eastAsia="Calibri"/>
                <w:b/>
                <w:color w:val="000000"/>
                <w:lang w:eastAsia="ar-SA"/>
              </w:rPr>
              <w:t>3.5</w:t>
            </w:r>
          </w:p>
        </w:tc>
        <w:tc>
          <w:tcPr>
            <w:tcW w:w="4506" w:type="pct"/>
            <w:vAlign w:val="center"/>
          </w:tcPr>
          <w:p w:rsidR="008F3594" w:rsidRPr="008F3594" w:rsidRDefault="008F3594" w:rsidP="008F3594">
            <w:pPr>
              <w:suppressLineNumbers/>
              <w:tabs>
                <w:tab w:val="left" w:pos="318"/>
                <w:tab w:val="left" w:pos="626"/>
              </w:tabs>
              <w:suppressAutoHyphens/>
              <w:snapToGrid w:val="0"/>
              <w:rPr>
                <w:b/>
                <w:color w:val="000000"/>
                <w:lang w:eastAsia="ar-SA"/>
              </w:rPr>
            </w:pPr>
            <w:r w:rsidRPr="008F3594">
              <w:rPr>
                <w:b/>
                <w:color w:val="000000"/>
                <w:lang w:eastAsia="ar-SA"/>
              </w:rPr>
              <w:t>Газоснабжение</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3.5.1</w:t>
            </w:r>
          </w:p>
        </w:tc>
        <w:tc>
          <w:tcPr>
            <w:tcW w:w="4506" w:type="pct"/>
            <w:vAlign w:val="center"/>
          </w:tcPr>
          <w:p w:rsidR="008F3594" w:rsidRPr="008F3594" w:rsidRDefault="008F3594" w:rsidP="008F3594">
            <w:pPr>
              <w:suppressLineNumbers/>
              <w:tabs>
                <w:tab w:val="left" w:pos="318"/>
              </w:tabs>
              <w:suppressAutoHyphens/>
              <w:snapToGrid w:val="0"/>
              <w:rPr>
                <w:rFonts w:eastAsia="Calibri"/>
                <w:color w:val="000000"/>
                <w:lang w:eastAsia="ar-SA"/>
              </w:rPr>
            </w:pPr>
            <w:r w:rsidRPr="008F3594">
              <w:rPr>
                <w:rFonts w:eastAsia="Calibri"/>
                <w:color w:val="000000"/>
                <w:lang w:eastAsia="ar-SA"/>
              </w:rPr>
              <w:t>Строительство сетей газоснабжения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3.5.2</w:t>
            </w:r>
          </w:p>
        </w:tc>
        <w:tc>
          <w:tcPr>
            <w:tcW w:w="4506" w:type="pct"/>
            <w:vAlign w:val="center"/>
          </w:tcPr>
          <w:p w:rsidR="008F3594" w:rsidRPr="008F3594" w:rsidRDefault="008F3594" w:rsidP="008F3594">
            <w:pPr>
              <w:suppressLineNumbers/>
              <w:tabs>
                <w:tab w:val="left" w:pos="318"/>
              </w:tabs>
              <w:suppressAutoHyphens/>
              <w:snapToGrid w:val="0"/>
              <w:rPr>
                <w:rFonts w:eastAsia="Calibri"/>
                <w:color w:val="000000"/>
                <w:lang w:eastAsia="ar-SA"/>
              </w:rPr>
            </w:pPr>
            <w:r w:rsidRPr="008F3594">
              <w:rPr>
                <w:rFonts w:eastAsia="Calibri"/>
                <w:color w:val="000000"/>
                <w:lang w:eastAsia="ar-SA"/>
              </w:rPr>
              <w:t>Строительство газораспределительных пунктов</w:t>
            </w:r>
          </w:p>
        </w:tc>
      </w:tr>
      <w:tr w:rsidR="008F3594" w:rsidRPr="008F3594" w:rsidTr="00733F2B">
        <w:trPr>
          <w:jc w:val="center"/>
        </w:trPr>
        <w:tc>
          <w:tcPr>
            <w:tcW w:w="494" w:type="pct"/>
            <w:vAlign w:val="center"/>
          </w:tcPr>
          <w:p w:rsidR="008F3594" w:rsidRPr="008F3594" w:rsidRDefault="008F3594" w:rsidP="008F3594">
            <w:pPr>
              <w:tabs>
                <w:tab w:val="left" w:pos="626"/>
              </w:tabs>
              <w:suppressAutoHyphens/>
              <w:jc w:val="center"/>
              <w:rPr>
                <w:rFonts w:eastAsia="Calibri"/>
                <w:b/>
                <w:color w:val="000000"/>
                <w:lang w:eastAsia="ar-SA"/>
              </w:rPr>
            </w:pPr>
            <w:r w:rsidRPr="008F3594">
              <w:rPr>
                <w:rFonts w:eastAsia="Calibri"/>
                <w:b/>
                <w:color w:val="000000"/>
                <w:lang w:eastAsia="ar-SA"/>
              </w:rPr>
              <w:t>4</w:t>
            </w:r>
          </w:p>
        </w:tc>
        <w:tc>
          <w:tcPr>
            <w:tcW w:w="4506" w:type="pct"/>
            <w:vAlign w:val="center"/>
          </w:tcPr>
          <w:p w:rsidR="008F3594" w:rsidRPr="008F3594" w:rsidRDefault="008F3594" w:rsidP="008F3594">
            <w:pPr>
              <w:suppressLineNumbers/>
              <w:tabs>
                <w:tab w:val="left" w:pos="318"/>
                <w:tab w:val="left" w:pos="626"/>
              </w:tabs>
              <w:suppressAutoHyphens/>
              <w:snapToGrid w:val="0"/>
              <w:rPr>
                <w:rFonts w:eastAsia="Calibri"/>
                <w:b/>
                <w:color w:val="000000"/>
                <w:lang w:eastAsia="ar-SA"/>
              </w:rPr>
            </w:pPr>
            <w:r w:rsidRPr="008F3594">
              <w:rPr>
                <w:rFonts w:eastAsia="Calibri"/>
                <w:b/>
                <w:color w:val="000000"/>
                <w:lang w:eastAsia="ar-SA"/>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 xml:space="preserve">4.1 </w:t>
            </w:r>
          </w:p>
        </w:tc>
        <w:tc>
          <w:tcPr>
            <w:tcW w:w="4506" w:type="pct"/>
            <w:vAlign w:val="center"/>
          </w:tcPr>
          <w:p w:rsidR="008F3594" w:rsidRPr="008F3594" w:rsidRDefault="008F3594" w:rsidP="008F3594">
            <w:pPr>
              <w:suppressAutoHyphens/>
              <w:rPr>
                <w:rFonts w:eastAsia="Calibri"/>
                <w:color w:val="000000"/>
                <w:lang w:eastAsia="ar-SA"/>
              </w:rPr>
            </w:pPr>
            <w:r w:rsidRPr="008F3594">
              <w:rPr>
                <w:rFonts w:eastAsia="Calibri"/>
                <w:color w:val="000000"/>
                <w:lang w:eastAsia="ar-SA"/>
              </w:rPr>
              <w:t>Ремонт и содержание дорог населенного пункта в летний и зимний период</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4.2</w:t>
            </w:r>
          </w:p>
        </w:tc>
        <w:tc>
          <w:tcPr>
            <w:tcW w:w="4506" w:type="pct"/>
            <w:vAlign w:val="center"/>
          </w:tcPr>
          <w:p w:rsidR="008F3594" w:rsidRPr="008F3594" w:rsidRDefault="008F3594" w:rsidP="008F3594">
            <w:pPr>
              <w:tabs>
                <w:tab w:val="left" w:pos="1134"/>
              </w:tabs>
              <w:suppressAutoHyphens/>
              <w:snapToGrid w:val="0"/>
              <w:rPr>
                <w:rFonts w:eastAsia="Calibri"/>
                <w:color w:val="000000"/>
                <w:lang w:eastAsia="ar-SA"/>
              </w:rPr>
            </w:pPr>
            <w:r w:rsidRPr="008F3594">
              <w:rPr>
                <w:rFonts w:eastAsia="Calibri"/>
                <w:color w:val="000000"/>
                <w:lang w:eastAsia="ar-SA"/>
              </w:rPr>
              <w:t>Устройство внутрипоселковых дорог согласно проекту генерального плана</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4.3</w:t>
            </w:r>
          </w:p>
        </w:tc>
        <w:tc>
          <w:tcPr>
            <w:tcW w:w="4506" w:type="pct"/>
            <w:vAlign w:val="center"/>
          </w:tcPr>
          <w:p w:rsidR="008F3594" w:rsidRPr="008F3594" w:rsidRDefault="008F3594" w:rsidP="008F3594">
            <w:pPr>
              <w:suppressAutoHyphens/>
              <w:rPr>
                <w:rFonts w:eastAsia="Calibri"/>
                <w:color w:val="000000"/>
                <w:lang w:eastAsia="ar-SA"/>
              </w:rPr>
            </w:pPr>
            <w:r w:rsidRPr="008F3594">
              <w:rPr>
                <w:rFonts w:eastAsia="Calibri"/>
                <w:color w:val="000000"/>
                <w:lang w:eastAsia="ar-SA"/>
              </w:rPr>
              <w:t>Строительство автомобильного моста через Щукинский залив</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4.4</w:t>
            </w:r>
          </w:p>
        </w:tc>
        <w:tc>
          <w:tcPr>
            <w:tcW w:w="4506" w:type="pct"/>
            <w:vAlign w:val="center"/>
          </w:tcPr>
          <w:p w:rsidR="008F3594" w:rsidRPr="008F3594" w:rsidRDefault="008F3594" w:rsidP="008F3594">
            <w:pPr>
              <w:suppressAutoHyphens/>
              <w:rPr>
                <w:rFonts w:eastAsia="Calibri"/>
                <w:color w:val="000000"/>
                <w:lang w:eastAsia="ar-SA"/>
              </w:rPr>
            </w:pPr>
            <w:r w:rsidRPr="008F3594">
              <w:rPr>
                <w:rFonts w:eastAsia="Calibri"/>
                <w:color w:val="000000"/>
                <w:lang w:eastAsia="ar-SA"/>
              </w:rPr>
              <w:t>Реконструкция существующего моста через Хаюнский залив</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4.5</w:t>
            </w:r>
          </w:p>
        </w:tc>
        <w:tc>
          <w:tcPr>
            <w:tcW w:w="4506" w:type="pct"/>
            <w:vAlign w:val="center"/>
          </w:tcPr>
          <w:p w:rsidR="008F3594" w:rsidRPr="008F3594" w:rsidRDefault="008F3594" w:rsidP="008F3594">
            <w:pPr>
              <w:suppressAutoHyphens/>
              <w:rPr>
                <w:rFonts w:eastAsia="Calibri"/>
                <w:color w:val="000000"/>
                <w:lang w:eastAsia="ar-SA"/>
              </w:rPr>
            </w:pPr>
            <w:r w:rsidRPr="008F3594">
              <w:rPr>
                <w:rFonts w:eastAsia="Calibri"/>
                <w:color w:val="000000"/>
                <w:lang w:eastAsia="ar-SA"/>
              </w:rPr>
              <w:t>Реконструкция водопропускного сооружения по ул.  Школьной.</w:t>
            </w:r>
          </w:p>
        </w:tc>
      </w:tr>
      <w:tr w:rsidR="008F3594" w:rsidRPr="008F3594" w:rsidTr="00733F2B">
        <w:trPr>
          <w:jc w:val="center"/>
        </w:trPr>
        <w:tc>
          <w:tcPr>
            <w:tcW w:w="494" w:type="pct"/>
            <w:vAlign w:val="center"/>
          </w:tcPr>
          <w:p w:rsidR="008F3594" w:rsidRPr="008F3594" w:rsidRDefault="008F3594" w:rsidP="008F3594">
            <w:pPr>
              <w:tabs>
                <w:tab w:val="left" w:pos="626"/>
              </w:tabs>
              <w:suppressAutoHyphens/>
              <w:jc w:val="center"/>
              <w:rPr>
                <w:rFonts w:eastAsia="Calibri"/>
                <w:b/>
                <w:color w:val="000000"/>
                <w:lang w:eastAsia="ar-SA"/>
              </w:rPr>
            </w:pPr>
            <w:r w:rsidRPr="008F3594">
              <w:rPr>
                <w:rFonts w:eastAsia="Calibri"/>
                <w:b/>
                <w:color w:val="000000"/>
                <w:lang w:eastAsia="ar-SA"/>
              </w:rPr>
              <w:t>5</w:t>
            </w:r>
          </w:p>
        </w:tc>
        <w:tc>
          <w:tcPr>
            <w:tcW w:w="4506" w:type="pct"/>
            <w:vAlign w:val="center"/>
          </w:tcPr>
          <w:p w:rsidR="008F3594" w:rsidRPr="008F3594" w:rsidRDefault="008F3594" w:rsidP="008F3594">
            <w:pPr>
              <w:tabs>
                <w:tab w:val="left" w:pos="626"/>
              </w:tabs>
              <w:suppressAutoHyphens/>
              <w:rPr>
                <w:rFonts w:eastAsia="Calibri"/>
                <w:b/>
                <w:color w:val="000000"/>
                <w:lang w:eastAsia="ar-SA"/>
              </w:rPr>
            </w:pPr>
            <w:r w:rsidRPr="008F3594">
              <w:rPr>
                <w:rFonts w:eastAsia="Calibri"/>
                <w:b/>
                <w:color w:val="000000"/>
                <w:lang w:eastAsia="ar-SA"/>
              </w:rPr>
              <w:t xml:space="preserve">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w:t>
            </w:r>
            <w:r w:rsidRPr="008F3594">
              <w:rPr>
                <w:rFonts w:eastAsia="Calibri"/>
                <w:b/>
                <w:color w:val="000000"/>
                <w:lang w:eastAsia="ar-SA"/>
              </w:rPr>
              <w:lastRenderedPageBreak/>
              <w:t>и содержания муниципального жилищного фонда, создание условий для жилищного строительства</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lastRenderedPageBreak/>
              <w:t>5.1</w:t>
            </w:r>
          </w:p>
        </w:tc>
        <w:tc>
          <w:tcPr>
            <w:tcW w:w="4506" w:type="pct"/>
            <w:vAlign w:val="center"/>
          </w:tcPr>
          <w:p w:rsidR="008F3594" w:rsidRPr="008F3594" w:rsidRDefault="008F3594" w:rsidP="008F3594">
            <w:pPr>
              <w:tabs>
                <w:tab w:val="left" w:pos="1134"/>
              </w:tabs>
              <w:suppressAutoHyphens/>
              <w:snapToGrid w:val="0"/>
              <w:rPr>
                <w:rFonts w:eastAsia="Calibri"/>
                <w:color w:val="000000"/>
                <w:lang w:eastAsia="ar-SA"/>
              </w:rPr>
            </w:pPr>
            <w:r w:rsidRPr="008F3594">
              <w:rPr>
                <w:rFonts w:eastAsia="Calibri"/>
                <w:color w:val="000000"/>
                <w:lang w:eastAsia="ar-SA"/>
              </w:rPr>
              <w:t>Капитальный ремонт ветхого жилья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5.2</w:t>
            </w:r>
          </w:p>
        </w:tc>
        <w:tc>
          <w:tcPr>
            <w:tcW w:w="4506" w:type="pct"/>
            <w:vAlign w:val="center"/>
          </w:tcPr>
          <w:p w:rsidR="008F3594" w:rsidRPr="008F3594" w:rsidRDefault="008F3594" w:rsidP="008F3594">
            <w:pPr>
              <w:tabs>
                <w:tab w:val="left" w:pos="1134"/>
              </w:tabs>
              <w:suppressAutoHyphens/>
              <w:snapToGrid w:val="0"/>
              <w:rPr>
                <w:rFonts w:eastAsia="Calibri"/>
                <w:color w:val="000000"/>
                <w:lang w:eastAsia="ar-SA"/>
              </w:rPr>
            </w:pPr>
            <w:r w:rsidRPr="008F3594">
              <w:rPr>
                <w:rFonts w:eastAsia="Calibri"/>
                <w:color w:val="000000"/>
                <w:lang w:eastAsia="ar-SA"/>
              </w:rPr>
              <w:t>Ликвидация аварийного жилья и жилья, расположенного с нарушением градостроительных норм</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5.3</w:t>
            </w:r>
          </w:p>
        </w:tc>
        <w:tc>
          <w:tcPr>
            <w:tcW w:w="4506" w:type="pct"/>
            <w:vAlign w:val="center"/>
          </w:tcPr>
          <w:p w:rsidR="008F3594" w:rsidRPr="008F3594" w:rsidRDefault="008F3594" w:rsidP="008F3594">
            <w:pPr>
              <w:tabs>
                <w:tab w:val="left" w:pos="1134"/>
              </w:tabs>
              <w:suppressAutoHyphens/>
              <w:snapToGrid w:val="0"/>
              <w:rPr>
                <w:rFonts w:eastAsia="Calibri"/>
                <w:color w:val="000000"/>
                <w:lang w:eastAsia="ar-SA"/>
              </w:rPr>
            </w:pPr>
            <w:r w:rsidRPr="008F3594">
              <w:rPr>
                <w:rFonts w:eastAsia="Calibri"/>
                <w:color w:val="000000"/>
                <w:lang w:eastAsia="ar-SA"/>
              </w:rPr>
              <w:t>Строительство нового жилого фонда</w:t>
            </w:r>
          </w:p>
        </w:tc>
      </w:tr>
      <w:tr w:rsidR="00733F2B" w:rsidTr="00733F2B">
        <w:trPr>
          <w:jc w:val="center"/>
        </w:trPr>
        <w:tc>
          <w:tcPr>
            <w:tcW w:w="494" w:type="pct"/>
            <w:tcBorders>
              <w:top w:val="single" w:sz="4" w:space="0" w:color="auto"/>
              <w:left w:val="single" w:sz="4" w:space="0" w:color="auto"/>
              <w:bottom w:val="single" w:sz="4" w:space="0" w:color="auto"/>
              <w:right w:val="single" w:sz="4" w:space="0" w:color="auto"/>
            </w:tcBorders>
            <w:vAlign w:val="center"/>
            <w:hideMark/>
          </w:tcPr>
          <w:p w:rsidR="00733F2B" w:rsidRDefault="00733F2B" w:rsidP="00650651">
            <w:pPr>
              <w:tabs>
                <w:tab w:val="left" w:pos="626"/>
              </w:tabs>
              <w:suppressAutoHyphens/>
              <w:spacing w:line="276" w:lineRule="auto"/>
              <w:jc w:val="center"/>
              <w:rPr>
                <w:rFonts w:eastAsia="Calibri"/>
                <w:b/>
                <w:color w:val="000000"/>
                <w:lang w:eastAsia="ar-SA"/>
              </w:rPr>
            </w:pPr>
            <w:r>
              <w:rPr>
                <w:rFonts w:eastAsia="Calibri"/>
                <w:b/>
                <w:color w:val="000000"/>
                <w:lang w:eastAsia="ar-SA"/>
              </w:rPr>
              <w:t>6</w:t>
            </w:r>
          </w:p>
        </w:tc>
        <w:tc>
          <w:tcPr>
            <w:tcW w:w="4506" w:type="pct"/>
            <w:tcBorders>
              <w:top w:val="single" w:sz="4" w:space="0" w:color="auto"/>
              <w:left w:val="single" w:sz="4" w:space="0" w:color="auto"/>
              <w:bottom w:val="single" w:sz="4" w:space="0" w:color="auto"/>
              <w:right w:val="single" w:sz="4" w:space="0" w:color="auto"/>
            </w:tcBorders>
            <w:vAlign w:val="center"/>
            <w:hideMark/>
          </w:tcPr>
          <w:p w:rsidR="00733F2B" w:rsidRDefault="00733F2B" w:rsidP="00650651">
            <w:pPr>
              <w:tabs>
                <w:tab w:val="left" w:pos="626"/>
              </w:tabs>
              <w:suppressAutoHyphens/>
              <w:spacing w:line="276" w:lineRule="auto"/>
              <w:rPr>
                <w:rFonts w:eastAsia="Calibri"/>
                <w:b/>
                <w:color w:val="000000"/>
                <w:lang w:eastAsia="ar-SA"/>
              </w:rPr>
            </w:pPr>
            <w:r>
              <w:rPr>
                <w:rFonts w:eastAsia="Calibri"/>
                <w:b/>
                <w:color w:val="000000"/>
                <w:lang w:eastAsia="ar-SA"/>
              </w:rPr>
              <w:t>Создание условий для предоставления транспортных услуг населению и организация транспортного обслуживания населения в границах поселения</w:t>
            </w:r>
          </w:p>
        </w:tc>
      </w:tr>
      <w:tr w:rsidR="00733F2B" w:rsidTr="00733F2B">
        <w:trPr>
          <w:jc w:val="center"/>
        </w:trPr>
        <w:tc>
          <w:tcPr>
            <w:tcW w:w="494" w:type="pct"/>
            <w:tcBorders>
              <w:top w:val="single" w:sz="4" w:space="0" w:color="auto"/>
              <w:left w:val="single" w:sz="4" w:space="0" w:color="auto"/>
              <w:bottom w:val="single" w:sz="4" w:space="0" w:color="auto"/>
              <w:right w:val="single" w:sz="4" w:space="0" w:color="auto"/>
            </w:tcBorders>
            <w:vAlign w:val="center"/>
            <w:hideMark/>
          </w:tcPr>
          <w:p w:rsidR="00733F2B" w:rsidRDefault="00733F2B" w:rsidP="00650651">
            <w:pPr>
              <w:suppressAutoHyphens/>
              <w:spacing w:line="276" w:lineRule="auto"/>
              <w:jc w:val="center"/>
              <w:rPr>
                <w:rFonts w:eastAsia="Calibri"/>
                <w:color w:val="000000"/>
                <w:lang w:eastAsia="ar-SA"/>
              </w:rPr>
            </w:pPr>
            <w:r>
              <w:rPr>
                <w:rFonts w:eastAsia="Calibri"/>
                <w:color w:val="000000"/>
                <w:lang w:eastAsia="ar-SA"/>
              </w:rPr>
              <w:t>6.1</w:t>
            </w:r>
          </w:p>
        </w:tc>
        <w:tc>
          <w:tcPr>
            <w:tcW w:w="4506" w:type="pct"/>
            <w:tcBorders>
              <w:top w:val="single" w:sz="4" w:space="0" w:color="auto"/>
              <w:left w:val="single" w:sz="4" w:space="0" w:color="auto"/>
              <w:bottom w:val="single" w:sz="4" w:space="0" w:color="auto"/>
              <w:right w:val="single" w:sz="4" w:space="0" w:color="auto"/>
            </w:tcBorders>
            <w:vAlign w:val="center"/>
            <w:hideMark/>
          </w:tcPr>
          <w:p w:rsidR="00733F2B" w:rsidRDefault="00733F2B" w:rsidP="00650651">
            <w:pPr>
              <w:suppressAutoHyphens/>
              <w:spacing w:line="276" w:lineRule="auto"/>
              <w:rPr>
                <w:rFonts w:eastAsia="Calibri"/>
                <w:color w:val="000000"/>
                <w:lang w:eastAsia="ar-SA"/>
              </w:rPr>
            </w:pPr>
            <w:r>
              <w:rPr>
                <w:rFonts w:eastAsia="Calibri"/>
                <w:color w:val="000000"/>
                <w:lang w:eastAsia="ar-SA"/>
              </w:rPr>
              <w:t>Автомобильный транспорт</w:t>
            </w:r>
          </w:p>
        </w:tc>
      </w:tr>
      <w:tr w:rsidR="00733F2B" w:rsidTr="00733F2B">
        <w:trPr>
          <w:jc w:val="center"/>
        </w:trPr>
        <w:tc>
          <w:tcPr>
            <w:tcW w:w="494" w:type="pct"/>
            <w:tcBorders>
              <w:top w:val="single" w:sz="4" w:space="0" w:color="auto"/>
              <w:left w:val="single" w:sz="4" w:space="0" w:color="auto"/>
              <w:bottom w:val="single" w:sz="4" w:space="0" w:color="auto"/>
              <w:right w:val="single" w:sz="4" w:space="0" w:color="auto"/>
            </w:tcBorders>
            <w:vAlign w:val="center"/>
            <w:hideMark/>
          </w:tcPr>
          <w:p w:rsidR="00733F2B" w:rsidRDefault="00733F2B" w:rsidP="00650651">
            <w:pPr>
              <w:suppressAutoHyphens/>
              <w:spacing w:line="276" w:lineRule="auto"/>
              <w:jc w:val="center"/>
              <w:rPr>
                <w:rFonts w:eastAsia="Calibri"/>
                <w:color w:val="000000"/>
                <w:lang w:eastAsia="ar-SA"/>
              </w:rPr>
            </w:pPr>
            <w:r>
              <w:rPr>
                <w:rFonts w:eastAsia="Calibri"/>
                <w:color w:val="000000"/>
                <w:lang w:eastAsia="ar-SA"/>
              </w:rPr>
              <w:t>6.1.1</w:t>
            </w:r>
          </w:p>
        </w:tc>
        <w:tc>
          <w:tcPr>
            <w:tcW w:w="4506" w:type="pct"/>
            <w:tcBorders>
              <w:top w:val="single" w:sz="4" w:space="0" w:color="auto"/>
              <w:left w:val="single" w:sz="4" w:space="0" w:color="auto"/>
              <w:bottom w:val="single" w:sz="4" w:space="0" w:color="auto"/>
              <w:right w:val="single" w:sz="4" w:space="0" w:color="auto"/>
            </w:tcBorders>
            <w:vAlign w:val="center"/>
            <w:hideMark/>
          </w:tcPr>
          <w:p w:rsidR="00733F2B" w:rsidRDefault="00733F2B" w:rsidP="00650651">
            <w:pPr>
              <w:suppressAutoHyphens/>
              <w:spacing w:line="276" w:lineRule="auto"/>
              <w:rPr>
                <w:rFonts w:eastAsia="Calibri"/>
                <w:color w:val="000000"/>
                <w:lang w:eastAsia="ar-SA"/>
              </w:rPr>
            </w:pPr>
            <w:r>
              <w:rPr>
                <w:rFonts w:eastAsia="Calibri"/>
                <w:color w:val="000000"/>
                <w:lang w:eastAsia="ar-SA"/>
              </w:rPr>
              <w:t>Строительство авто кассы</w:t>
            </w:r>
          </w:p>
        </w:tc>
      </w:tr>
      <w:tr w:rsidR="00733F2B" w:rsidTr="00733F2B">
        <w:trPr>
          <w:jc w:val="center"/>
        </w:trPr>
        <w:tc>
          <w:tcPr>
            <w:tcW w:w="494" w:type="pct"/>
            <w:tcBorders>
              <w:top w:val="single" w:sz="4" w:space="0" w:color="auto"/>
              <w:left w:val="single" w:sz="4" w:space="0" w:color="auto"/>
              <w:bottom w:val="single" w:sz="4" w:space="0" w:color="auto"/>
              <w:right w:val="single" w:sz="4" w:space="0" w:color="auto"/>
            </w:tcBorders>
            <w:vAlign w:val="center"/>
            <w:hideMark/>
          </w:tcPr>
          <w:p w:rsidR="00733F2B" w:rsidRDefault="00733F2B" w:rsidP="00650651">
            <w:pPr>
              <w:suppressAutoHyphens/>
              <w:spacing w:line="276" w:lineRule="auto"/>
              <w:jc w:val="center"/>
              <w:rPr>
                <w:rFonts w:eastAsia="Calibri"/>
                <w:color w:val="000000"/>
                <w:lang w:eastAsia="ar-SA"/>
              </w:rPr>
            </w:pPr>
            <w:r>
              <w:rPr>
                <w:rFonts w:eastAsia="Calibri"/>
                <w:color w:val="000000"/>
                <w:lang w:eastAsia="ar-SA"/>
              </w:rPr>
              <w:t>6.1.2</w:t>
            </w:r>
          </w:p>
        </w:tc>
        <w:tc>
          <w:tcPr>
            <w:tcW w:w="4506" w:type="pct"/>
            <w:tcBorders>
              <w:top w:val="single" w:sz="4" w:space="0" w:color="auto"/>
              <w:left w:val="single" w:sz="4" w:space="0" w:color="auto"/>
              <w:bottom w:val="single" w:sz="4" w:space="0" w:color="auto"/>
              <w:right w:val="single" w:sz="4" w:space="0" w:color="auto"/>
            </w:tcBorders>
            <w:vAlign w:val="center"/>
            <w:hideMark/>
          </w:tcPr>
          <w:p w:rsidR="00733F2B" w:rsidRDefault="00733F2B" w:rsidP="00650651">
            <w:pPr>
              <w:suppressAutoHyphens/>
              <w:spacing w:line="276" w:lineRule="auto"/>
              <w:rPr>
                <w:rFonts w:eastAsia="Calibri"/>
                <w:color w:val="000000"/>
                <w:lang w:eastAsia="ar-SA"/>
              </w:rPr>
            </w:pPr>
            <w:r>
              <w:rPr>
                <w:rFonts w:eastAsia="Calibri"/>
                <w:color w:val="000000"/>
                <w:lang w:eastAsia="ar-SA"/>
              </w:rPr>
              <w:t>Строительства автозаправочной станции</w:t>
            </w:r>
          </w:p>
        </w:tc>
      </w:tr>
      <w:tr w:rsidR="00733F2B" w:rsidTr="00733F2B">
        <w:trPr>
          <w:jc w:val="center"/>
        </w:trPr>
        <w:tc>
          <w:tcPr>
            <w:tcW w:w="494" w:type="pct"/>
            <w:tcBorders>
              <w:top w:val="single" w:sz="4" w:space="0" w:color="auto"/>
              <w:left w:val="single" w:sz="4" w:space="0" w:color="auto"/>
              <w:bottom w:val="single" w:sz="4" w:space="0" w:color="auto"/>
              <w:right w:val="single" w:sz="4" w:space="0" w:color="auto"/>
            </w:tcBorders>
            <w:vAlign w:val="center"/>
            <w:hideMark/>
          </w:tcPr>
          <w:p w:rsidR="00733F2B" w:rsidRDefault="00733F2B" w:rsidP="00650651">
            <w:pPr>
              <w:suppressAutoHyphens/>
              <w:spacing w:line="276" w:lineRule="auto"/>
              <w:jc w:val="center"/>
              <w:rPr>
                <w:rFonts w:eastAsia="Calibri"/>
                <w:color w:val="000000"/>
                <w:lang w:eastAsia="ar-SA"/>
              </w:rPr>
            </w:pPr>
            <w:r>
              <w:rPr>
                <w:rFonts w:eastAsia="Calibri"/>
                <w:color w:val="000000"/>
                <w:lang w:eastAsia="ar-SA"/>
              </w:rPr>
              <w:t>6.2</w:t>
            </w:r>
          </w:p>
        </w:tc>
        <w:tc>
          <w:tcPr>
            <w:tcW w:w="4506" w:type="pct"/>
            <w:tcBorders>
              <w:top w:val="single" w:sz="4" w:space="0" w:color="auto"/>
              <w:left w:val="single" w:sz="4" w:space="0" w:color="auto"/>
              <w:bottom w:val="single" w:sz="4" w:space="0" w:color="auto"/>
              <w:right w:val="single" w:sz="4" w:space="0" w:color="auto"/>
            </w:tcBorders>
            <w:vAlign w:val="center"/>
            <w:hideMark/>
          </w:tcPr>
          <w:p w:rsidR="00733F2B" w:rsidRDefault="00733F2B" w:rsidP="00650651">
            <w:pPr>
              <w:suppressAutoHyphens/>
              <w:spacing w:line="276" w:lineRule="auto"/>
              <w:rPr>
                <w:rFonts w:eastAsia="Calibri"/>
                <w:color w:val="000000"/>
                <w:lang w:eastAsia="ar-SA"/>
              </w:rPr>
            </w:pPr>
            <w:r>
              <w:rPr>
                <w:rFonts w:eastAsia="Calibri"/>
                <w:color w:val="000000"/>
                <w:lang w:eastAsia="ar-SA"/>
              </w:rPr>
              <w:t>Водный транспорт</w:t>
            </w:r>
          </w:p>
        </w:tc>
      </w:tr>
      <w:tr w:rsidR="00733F2B" w:rsidTr="00733F2B">
        <w:trPr>
          <w:jc w:val="center"/>
        </w:trPr>
        <w:tc>
          <w:tcPr>
            <w:tcW w:w="494" w:type="pct"/>
            <w:tcBorders>
              <w:top w:val="single" w:sz="4" w:space="0" w:color="auto"/>
              <w:left w:val="single" w:sz="4" w:space="0" w:color="auto"/>
              <w:bottom w:val="single" w:sz="4" w:space="0" w:color="auto"/>
              <w:right w:val="single" w:sz="4" w:space="0" w:color="auto"/>
            </w:tcBorders>
            <w:vAlign w:val="center"/>
            <w:hideMark/>
          </w:tcPr>
          <w:p w:rsidR="00733F2B" w:rsidRDefault="00733F2B" w:rsidP="00650651">
            <w:pPr>
              <w:suppressAutoHyphens/>
              <w:spacing w:line="276" w:lineRule="auto"/>
              <w:jc w:val="center"/>
              <w:rPr>
                <w:rFonts w:eastAsia="Calibri"/>
                <w:color w:val="000000"/>
                <w:lang w:eastAsia="ar-SA"/>
              </w:rPr>
            </w:pPr>
            <w:r>
              <w:rPr>
                <w:rFonts w:eastAsia="Calibri"/>
                <w:color w:val="000000"/>
                <w:lang w:eastAsia="ar-SA"/>
              </w:rPr>
              <w:t>6.2.1</w:t>
            </w:r>
          </w:p>
        </w:tc>
        <w:tc>
          <w:tcPr>
            <w:tcW w:w="4506" w:type="pct"/>
            <w:tcBorders>
              <w:top w:val="single" w:sz="4" w:space="0" w:color="auto"/>
              <w:left w:val="single" w:sz="4" w:space="0" w:color="auto"/>
              <w:bottom w:val="single" w:sz="4" w:space="0" w:color="auto"/>
              <w:right w:val="single" w:sz="4" w:space="0" w:color="auto"/>
            </w:tcBorders>
            <w:vAlign w:val="center"/>
            <w:hideMark/>
          </w:tcPr>
          <w:p w:rsidR="00733F2B" w:rsidRDefault="00733F2B" w:rsidP="00650651">
            <w:pPr>
              <w:suppressAutoHyphens/>
              <w:spacing w:line="276" w:lineRule="auto"/>
              <w:rPr>
                <w:rFonts w:eastAsia="Calibri"/>
                <w:color w:val="000000"/>
                <w:lang w:eastAsia="ar-SA"/>
              </w:rPr>
            </w:pPr>
            <w:r>
              <w:rPr>
                <w:rFonts w:eastAsia="Calibri"/>
                <w:color w:val="000000"/>
                <w:lang w:eastAsia="ar-SA"/>
              </w:rPr>
              <w:t>Строительство пассажирского причала</w:t>
            </w:r>
          </w:p>
        </w:tc>
      </w:tr>
      <w:tr w:rsidR="00733F2B" w:rsidTr="00733F2B">
        <w:trPr>
          <w:jc w:val="center"/>
        </w:trPr>
        <w:tc>
          <w:tcPr>
            <w:tcW w:w="494" w:type="pct"/>
            <w:tcBorders>
              <w:top w:val="single" w:sz="4" w:space="0" w:color="auto"/>
              <w:left w:val="single" w:sz="4" w:space="0" w:color="auto"/>
              <w:bottom w:val="single" w:sz="4" w:space="0" w:color="auto"/>
              <w:right w:val="single" w:sz="4" w:space="0" w:color="auto"/>
            </w:tcBorders>
            <w:vAlign w:val="center"/>
            <w:hideMark/>
          </w:tcPr>
          <w:p w:rsidR="00733F2B" w:rsidRDefault="00733F2B" w:rsidP="00650651">
            <w:pPr>
              <w:suppressAutoHyphens/>
              <w:spacing w:line="276" w:lineRule="auto"/>
              <w:jc w:val="center"/>
              <w:rPr>
                <w:rFonts w:eastAsia="Calibri"/>
                <w:color w:val="000000"/>
                <w:lang w:eastAsia="ar-SA"/>
              </w:rPr>
            </w:pPr>
            <w:r>
              <w:rPr>
                <w:rFonts w:eastAsia="Calibri"/>
                <w:color w:val="000000"/>
                <w:lang w:eastAsia="ar-SA"/>
              </w:rPr>
              <w:t>6.2.2</w:t>
            </w:r>
          </w:p>
        </w:tc>
        <w:tc>
          <w:tcPr>
            <w:tcW w:w="4506" w:type="pct"/>
            <w:tcBorders>
              <w:top w:val="single" w:sz="4" w:space="0" w:color="auto"/>
              <w:left w:val="single" w:sz="4" w:space="0" w:color="auto"/>
              <w:bottom w:val="single" w:sz="4" w:space="0" w:color="auto"/>
              <w:right w:val="single" w:sz="4" w:space="0" w:color="auto"/>
            </w:tcBorders>
            <w:vAlign w:val="center"/>
            <w:hideMark/>
          </w:tcPr>
          <w:p w:rsidR="00733F2B" w:rsidRDefault="00733F2B" w:rsidP="00650651">
            <w:pPr>
              <w:tabs>
                <w:tab w:val="left" w:pos="1134"/>
              </w:tabs>
              <w:suppressAutoHyphens/>
              <w:snapToGrid w:val="0"/>
              <w:spacing w:line="276" w:lineRule="auto"/>
              <w:rPr>
                <w:rFonts w:eastAsia="Calibri"/>
                <w:color w:val="000000"/>
                <w:lang w:eastAsia="ar-SA"/>
              </w:rPr>
            </w:pPr>
            <w:r>
              <w:rPr>
                <w:rFonts w:eastAsia="Calibri"/>
                <w:color w:val="000000"/>
                <w:lang w:eastAsia="ar-SA"/>
              </w:rPr>
              <w:t>Организация лодочной станции</w:t>
            </w:r>
          </w:p>
        </w:tc>
      </w:tr>
      <w:tr w:rsidR="008F3594" w:rsidRPr="008F3594" w:rsidTr="00733F2B">
        <w:trPr>
          <w:jc w:val="center"/>
        </w:trPr>
        <w:tc>
          <w:tcPr>
            <w:tcW w:w="494" w:type="pct"/>
            <w:vAlign w:val="center"/>
          </w:tcPr>
          <w:p w:rsidR="008F3594" w:rsidRPr="008F3594" w:rsidRDefault="008F3594" w:rsidP="008F3594">
            <w:pPr>
              <w:tabs>
                <w:tab w:val="left" w:pos="626"/>
              </w:tabs>
              <w:suppressAutoHyphens/>
              <w:jc w:val="center"/>
              <w:rPr>
                <w:rFonts w:eastAsia="Calibri"/>
                <w:b/>
                <w:color w:val="000000"/>
                <w:lang w:eastAsia="ar-SA"/>
              </w:rPr>
            </w:pPr>
            <w:r w:rsidRPr="008F3594">
              <w:rPr>
                <w:rFonts w:eastAsia="Calibri"/>
                <w:b/>
                <w:color w:val="000000"/>
                <w:lang w:eastAsia="ar-SA"/>
              </w:rPr>
              <w:t>7.</w:t>
            </w:r>
          </w:p>
        </w:tc>
        <w:tc>
          <w:tcPr>
            <w:tcW w:w="4506" w:type="pct"/>
            <w:vAlign w:val="center"/>
          </w:tcPr>
          <w:p w:rsidR="008F3594" w:rsidRPr="008F3594" w:rsidRDefault="008F3594" w:rsidP="008F3594">
            <w:pPr>
              <w:tabs>
                <w:tab w:val="left" w:pos="626"/>
                <w:tab w:val="left" w:pos="1134"/>
              </w:tabs>
              <w:suppressAutoHyphens/>
              <w:snapToGrid w:val="0"/>
              <w:rPr>
                <w:rFonts w:eastAsia="Calibri"/>
                <w:b/>
                <w:color w:val="000000"/>
                <w:lang w:eastAsia="ar-SA"/>
              </w:rPr>
            </w:pPr>
            <w:r w:rsidRPr="008F3594">
              <w:rPr>
                <w:rFonts w:eastAsia="Calibri"/>
                <w:b/>
                <w:color w:val="000000"/>
                <w:lang w:eastAsia="ar-SA"/>
              </w:rPr>
              <w:t>Обеспечение первичных мер пожарной безопасности в границах населенных пунктов поселения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7.1</w:t>
            </w:r>
          </w:p>
        </w:tc>
        <w:tc>
          <w:tcPr>
            <w:tcW w:w="4506" w:type="pct"/>
            <w:vAlign w:val="center"/>
          </w:tcPr>
          <w:p w:rsidR="008F3594" w:rsidRPr="008F3594" w:rsidRDefault="008F3594" w:rsidP="008F3594">
            <w:pPr>
              <w:tabs>
                <w:tab w:val="left" w:pos="1134"/>
              </w:tabs>
              <w:suppressAutoHyphens/>
              <w:snapToGrid w:val="0"/>
              <w:rPr>
                <w:rFonts w:eastAsia="Calibri"/>
                <w:color w:val="000000"/>
                <w:lang w:eastAsia="ar-SA"/>
              </w:rPr>
            </w:pPr>
            <w:r w:rsidRPr="008F3594">
              <w:rPr>
                <w:rFonts w:eastAsia="Calibri"/>
                <w:color w:val="000000"/>
                <w:lang w:eastAsia="ar-SA"/>
              </w:rPr>
              <w:t>Строительство пожарного депо</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7.2</w:t>
            </w:r>
          </w:p>
        </w:tc>
        <w:tc>
          <w:tcPr>
            <w:tcW w:w="4506" w:type="pct"/>
            <w:vAlign w:val="center"/>
          </w:tcPr>
          <w:p w:rsidR="008F3594" w:rsidRPr="008F3594" w:rsidRDefault="008F3594" w:rsidP="008F3594">
            <w:pPr>
              <w:tabs>
                <w:tab w:val="left" w:pos="1134"/>
              </w:tabs>
              <w:suppressAutoHyphens/>
              <w:snapToGrid w:val="0"/>
              <w:rPr>
                <w:rFonts w:eastAsia="Calibri"/>
                <w:color w:val="000000"/>
                <w:lang w:eastAsia="ar-SA"/>
              </w:rPr>
            </w:pPr>
            <w:r w:rsidRPr="008F3594">
              <w:rPr>
                <w:rFonts w:eastAsia="Calibri"/>
                <w:color w:val="000000"/>
                <w:lang w:eastAsia="ar-SA"/>
              </w:rPr>
              <w:t>Содержание служб пожарной охраны</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7.3</w:t>
            </w:r>
          </w:p>
        </w:tc>
        <w:tc>
          <w:tcPr>
            <w:tcW w:w="4506" w:type="pct"/>
            <w:vAlign w:val="center"/>
          </w:tcPr>
          <w:p w:rsidR="008F3594" w:rsidRPr="008F3594" w:rsidRDefault="008F3594" w:rsidP="008F3594">
            <w:pPr>
              <w:tabs>
                <w:tab w:val="left" w:pos="1134"/>
              </w:tabs>
              <w:suppressAutoHyphens/>
              <w:snapToGrid w:val="0"/>
              <w:rPr>
                <w:rFonts w:eastAsia="Calibri"/>
                <w:color w:val="000000"/>
                <w:lang w:eastAsia="ar-SA"/>
              </w:rPr>
            </w:pPr>
            <w:r w:rsidRPr="008F3594">
              <w:rPr>
                <w:rFonts w:eastAsia="Calibri"/>
                <w:color w:val="000000"/>
                <w:lang w:eastAsia="ar-SA"/>
              </w:rPr>
              <w:t>Обеспечение наружного пожаротушения путем устройства пожарных гидрантов на магистральных трубопроводах</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7.4</w:t>
            </w:r>
          </w:p>
        </w:tc>
        <w:tc>
          <w:tcPr>
            <w:tcW w:w="4506" w:type="pct"/>
            <w:vAlign w:val="center"/>
          </w:tcPr>
          <w:p w:rsidR="008F3594" w:rsidRPr="008F3594" w:rsidRDefault="008F3594" w:rsidP="008F3594">
            <w:pPr>
              <w:tabs>
                <w:tab w:val="left" w:pos="1134"/>
              </w:tabs>
              <w:suppressAutoHyphens/>
              <w:snapToGrid w:val="0"/>
              <w:rPr>
                <w:rFonts w:eastAsia="Calibri"/>
                <w:color w:val="000000"/>
                <w:lang w:eastAsia="ar-SA"/>
              </w:rPr>
            </w:pPr>
            <w:r w:rsidRPr="008F3594">
              <w:rPr>
                <w:rFonts w:eastAsia="Calibri"/>
                <w:color w:val="000000"/>
                <w:lang w:eastAsia="ar-SA"/>
              </w:rPr>
              <w:t>Содержание и обслуживание пожарных резервуаров</w:t>
            </w:r>
          </w:p>
        </w:tc>
      </w:tr>
      <w:tr w:rsidR="008F3594" w:rsidRPr="008F3594" w:rsidTr="00733F2B">
        <w:trPr>
          <w:jc w:val="center"/>
        </w:trPr>
        <w:tc>
          <w:tcPr>
            <w:tcW w:w="494" w:type="pct"/>
            <w:vAlign w:val="center"/>
          </w:tcPr>
          <w:p w:rsidR="008F3594" w:rsidRPr="008F3594" w:rsidRDefault="008F3594" w:rsidP="008F3594">
            <w:pPr>
              <w:tabs>
                <w:tab w:val="left" w:pos="626"/>
              </w:tabs>
              <w:suppressAutoHyphens/>
              <w:jc w:val="center"/>
              <w:rPr>
                <w:rFonts w:eastAsia="Calibri"/>
                <w:b/>
                <w:color w:val="000000"/>
                <w:lang w:eastAsia="ar-SA"/>
              </w:rPr>
            </w:pPr>
            <w:r w:rsidRPr="008F3594">
              <w:rPr>
                <w:rFonts w:eastAsia="Calibri"/>
                <w:b/>
                <w:color w:val="000000"/>
                <w:lang w:eastAsia="ar-SA"/>
              </w:rPr>
              <w:t>8</w:t>
            </w:r>
          </w:p>
        </w:tc>
        <w:tc>
          <w:tcPr>
            <w:tcW w:w="4506" w:type="pct"/>
            <w:vAlign w:val="center"/>
          </w:tcPr>
          <w:p w:rsidR="008F3594" w:rsidRPr="008F3594" w:rsidRDefault="008F3594" w:rsidP="008F3594">
            <w:pPr>
              <w:tabs>
                <w:tab w:val="left" w:pos="626"/>
              </w:tabs>
              <w:suppressAutoHyphens/>
              <w:rPr>
                <w:rFonts w:eastAsia="Calibri"/>
                <w:b/>
                <w:color w:val="000000"/>
                <w:lang w:eastAsia="ar-SA"/>
              </w:rPr>
            </w:pPr>
            <w:r w:rsidRPr="008F3594">
              <w:rPr>
                <w:rFonts w:eastAsia="Calibri"/>
                <w:b/>
                <w:color w:val="000000"/>
                <w:lang w:eastAsia="ar-SA"/>
              </w:rPr>
              <w:t>Создание условий для обеспечения жителей поселения услугами связи, общественного питания, торговли и бытового обслуживания</w:t>
            </w:r>
          </w:p>
        </w:tc>
      </w:tr>
      <w:tr w:rsidR="008F3594" w:rsidRPr="008F3594" w:rsidTr="00733F2B">
        <w:trPr>
          <w:trHeight w:val="696"/>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8.1</w:t>
            </w:r>
          </w:p>
        </w:tc>
        <w:tc>
          <w:tcPr>
            <w:tcW w:w="4506" w:type="pct"/>
            <w:vAlign w:val="center"/>
          </w:tcPr>
          <w:p w:rsidR="008F3594" w:rsidRPr="008F3594" w:rsidRDefault="008F3594" w:rsidP="008F3594">
            <w:pPr>
              <w:suppressLineNumbers/>
              <w:tabs>
                <w:tab w:val="left" w:pos="318"/>
              </w:tabs>
              <w:suppressAutoHyphens/>
              <w:snapToGrid w:val="0"/>
              <w:rPr>
                <w:rFonts w:eastAsia="Calibri"/>
                <w:color w:val="000000"/>
                <w:lang w:eastAsia="ar-SA"/>
              </w:rPr>
            </w:pPr>
            <w:r w:rsidRPr="008F3594">
              <w:rPr>
                <w:rFonts w:eastAsia="Calibri"/>
                <w:color w:val="000000"/>
                <w:lang w:eastAsia="ar-SA"/>
              </w:rPr>
              <w:t>Организация предприятий по оказанию бытовых услуг</w:t>
            </w:r>
          </w:p>
          <w:p w:rsidR="008F3594" w:rsidRPr="008F3594" w:rsidRDefault="008F3594" w:rsidP="008F3594">
            <w:pPr>
              <w:suppressLineNumbers/>
              <w:tabs>
                <w:tab w:val="left" w:pos="318"/>
              </w:tabs>
              <w:suppressAutoHyphens/>
              <w:snapToGrid w:val="0"/>
              <w:rPr>
                <w:rFonts w:eastAsia="Calibri"/>
                <w:color w:val="000000"/>
                <w:lang w:eastAsia="ar-SA"/>
              </w:rPr>
            </w:pPr>
            <w:r w:rsidRPr="008F3594">
              <w:rPr>
                <w:rFonts w:eastAsia="Calibri"/>
                <w:color w:val="000000"/>
                <w:lang w:eastAsia="ar-SA"/>
              </w:rPr>
              <w:t>- парикмахерская;</w:t>
            </w:r>
          </w:p>
          <w:p w:rsidR="008F3594" w:rsidRPr="008F3594" w:rsidRDefault="008F3594" w:rsidP="008F3594">
            <w:pPr>
              <w:suppressAutoHyphens/>
              <w:rPr>
                <w:rFonts w:eastAsia="Calibri"/>
                <w:color w:val="000000"/>
                <w:lang w:eastAsia="ar-SA"/>
              </w:rPr>
            </w:pPr>
            <w:r w:rsidRPr="008F3594">
              <w:rPr>
                <w:rFonts w:eastAsia="Calibri"/>
                <w:color w:val="000000"/>
                <w:lang w:eastAsia="ar-SA"/>
              </w:rPr>
              <w:t>- мастерская по ремонту обуви;</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8.2</w:t>
            </w:r>
          </w:p>
        </w:tc>
        <w:tc>
          <w:tcPr>
            <w:tcW w:w="4506" w:type="pct"/>
            <w:vAlign w:val="center"/>
          </w:tcPr>
          <w:p w:rsidR="008F3594" w:rsidRPr="008F3594" w:rsidRDefault="008F3594" w:rsidP="008F3594">
            <w:pPr>
              <w:suppressLineNumbers/>
              <w:tabs>
                <w:tab w:val="left" w:pos="318"/>
              </w:tabs>
              <w:suppressAutoHyphens/>
              <w:snapToGrid w:val="0"/>
              <w:rPr>
                <w:rFonts w:eastAsia="Calibri"/>
                <w:color w:val="000000"/>
                <w:lang w:eastAsia="ar-SA"/>
              </w:rPr>
            </w:pPr>
            <w:r w:rsidRPr="008F3594">
              <w:rPr>
                <w:rFonts w:eastAsia="Calibri"/>
                <w:color w:val="000000"/>
                <w:lang w:eastAsia="ar-SA"/>
              </w:rPr>
              <w:t>Строительство благоустроенного гостиничного комплекса с расширенной сетью предоставляемых услуг</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8.3</w:t>
            </w:r>
          </w:p>
        </w:tc>
        <w:tc>
          <w:tcPr>
            <w:tcW w:w="4506" w:type="pct"/>
            <w:vAlign w:val="center"/>
          </w:tcPr>
          <w:p w:rsidR="008F3594" w:rsidRPr="008F3594" w:rsidRDefault="008F3594" w:rsidP="008F3594">
            <w:pPr>
              <w:tabs>
                <w:tab w:val="left" w:pos="1134"/>
              </w:tabs>
              <w:suppressAutoHyphens/>
              <w:snapToGrid w:val="0"/>
              <w:rPr>
                <w:rFonts w:eastAsia="Calibri"/>
                <w:color w:val="000000"/>
                <w:lang w:eastAsia="ar-SA"/>
              </w:rPr>
            </w:pPr>
            <w:r w:rsidRPr="008F3594">
              <w:rPr>
                <w:rFonts w:eastAsia="Calibri"/>
                <w:color w:val="000000"/>
                <w:lang w:eastAsia="ar-SA"/>
              </w:rPr>
              <w:t xml:space="preserve">Строительство предприятия общественного питания </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8.4</w:t>
            </w:r>
          </w:p>
        </w:tc>
        <w:tc>
          <w:tcPr>
            <w:tcW w:w="4506" w:type="pct"/>
            <w:vAlign w:val="center"/>
          </w:tcPr>
          <w:p w:rsidR="008F3594" w:rsidRPr="008F3594" w:rsidRDefault="008F3594" w:rsidP="008F3594">
            <w:pPr>
              <w:tabs>
                <w:tab w:val="left" w:pos="1134"/>
              </w:tabs>
              <w:suppressAutoHyphens/>
              <w:snapToGrid w:val="0"/>
              <w:rPr>
                <w:rFonts w:eastAsia="Calibri"/>
                <w:color w:val="000000"/>
                <w:lang w:eastAsia="ar-SA"/>
              </w:rPr>
            </w:pPr>
            <w:r w:rsidRPr="008F3594">
              <w:rPr>
                <w:rFonts w:eastAsia="Calibri"/>
                <w:color w:val="000000"/>
                <w:lang w:eastAsia="ar-SA"/>
              </w:rPr>
              <w:t>Строительство бани с прачечным цехом</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8.5</w:t>
            </w:r>
          </w:p>
        </w:tc>
        <w:tc>
          <w:tcPr>
            <w:tcW w:w="4506" w:type="pct"/>
            <w:vAlign w:val="center"/>
          </w:tcPr>
          <w:p w:rsidR="008F3594" w:rsidRPr="008F3594" w:rsidRDefault="008F3594" w:rsidP="008F3594">
            <w:pPr>
              <w:rPr>
                <w:rFonts w:eastAsia="Calibri"/>
                <w:color w:val="000000"/>
                <w:lang w:eastAsia="ar-SA"/>
              </w:rPr>
            </w:pPr>
            <w:r w:rsidRPr="008F3594">
              <w:rPr>
                <w:rFonts w:eastAsia="Calibri"/>
                <w:color w:val="000000"/>
                <w:lang w:eastAsia="ar-SA"/>
              </w:rPr>
              <w:t>Строительство продовольственных магазинов</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8.6</w:t>
            </w:r>
          </w:p>
        </w:tc>
        <w:tc>
          <w:tcPr>
            <w:tcW w:w="4506" w:type="pct"/>
            <w:vAlign w:val="center"/>
          </w:tcPr>
          <w:p w:rsidR="008F3594" w:rsidRPr="008F3594" w:rsidRDefault="008F3594" w:rsidP="008F3594">
            <w:pPr>
              <w:rPr>
                <w:rFonts w:eastAsia="Calibri"/>
                <w:color w:val="000000"/>
                <w:lang w:eastAsia="ar-SA"/>
              </w:rPr>
            </w:pPr>
            <w:r w:rsidRPr="008F3594">
              <w:rPr>
                <w:rFonts w:eastAsia="Calibri"/>
                <w:color w:val="000000"/>
                <w:lang w:eastAsia="ar-SA"/>
              </w:rPr>
              <w:t>Строительство магазина не продовольственных товаров</w:t>
            </w:r>
          </w:p>
        </w:tc>
      </w:tr>
      <w:tr w:rsidR="008F3594" w:rsidRPr="008F3594" w:rsidTr="00733F2B">
        <w:trPr>
          <w:jc w:val="center"/>
        </w:trPr>
        <w:tc>
          <w:tcPr>
            <w:tcW w:w="494" w:type="pct"/>
            <w:vAlign w:val="center"/>
          </w:tcPr>
          <w:p w:rsidR="008F3594" w:rsidRPr="008F3594" w:rsidRDefault="008F3594" w:rsidP="008F3594">
            <w:pPr>
              <w:tabs>
                <w:tab w:val="left" w:pos="626"/>
              </w:tabs>
              <w:suppressAutoHyphens/>
              <w:jc w:val="center"/>
              <w:rPr>
                <w:rFonts w:eastAsia="Calibri"/>
                <w:b/>
                <w:color w:val="000000"/>
                <w:lang w:eastAsia="ar-SA"/>
              </w:rPr>
            </w:pPr>
            <w:r w:rsidRPr="008F3594">
              <w:rPr>
                <w:rFonts w:eastAsia="Calibri"/>
                <w:b/>
                <w:color w:val="000000"/>
                <w:lang w:eastAsia="ar-SA"/>
              </w:rPr>
              <w:t>9</w:t>
            </w:r>
          </w:p>
        </w:tc>
        <w:tc>
          <w:tcPr>
            <w:tcW w:w="4506" w:type="pct"/>
            <w:vAlign w:val="center"/>
          </w:tcPr>
          <w:p w:rsidR="008F3594" w:rsidRPr="008F3594" w:rsidRDefault="008F3594" w:rsidP="008F3594">
            <w:pPr>
              <w:tabs>
                <w:tab w:val="left" w:pos="626"/>
              </w:tabs>
              <w:rPr>
                <w:rFonts w:eastAsia="Calibri"/>
                <w:b/>
                <w:color w:val="000000"/>
                <w:lang w:eastAsia="ar-SA"/>
              </w:rPr>
            </w:pPr>
            <w:r w:rsidRPr="008F3594">
              <w:rPr>
                <w:rFonts w:eastAsia="Calibri"/>
                <w:b/>
                <w:color w:val="000000"/>
                <w:lang w:eastAsia="ar-SA"/>
              </w:rPr>
              <w:t>Создание условий для организации досуга и обеспечения жителей поселения услугами организаций культуры</w:t>
            </w:r>
          </w:p>
        </w:tc>
      </w:tr>
      <w:tr w:rsidR="008F3594" w:rsidRPr="008F3594" w:rsidTr="00733F2B">
        <w:trPr>
          <w:jc w:val="center"/>
        </w:trPr>
        <w:tc>
          <w:tcPr>
            <w:tcW w:w="494" w:type="pct"/>
            <w:vAlign w:val="center"/>
          </w:tcPr>
          <w:p w:rsidR="008F3594" w:rsidRPr="008F3594" w:rsidRDefault="008F3594" w:rsidP="008F3594">
            <w:pPr>
              <w:tabs>
                <w:tab w:val="left" w:pos="626"/>
              </w:tabs>
              <w:suppressAutoHyphens/>
              <w:jc w:val="center"/>
              <w:rPr>
                <w:rFonts w:eastAsia="Calibri"/>
                <w:color w:val="000000"/>
                <w:lang w:eastAsia="ar-SA"/>
              </w:rPr>
            </w:pPr>
            <w:r w:rsidRPr="008F3594">
              <w:rPr>
                <w:rFonts w:eastAsia="Calibri"/>
                <w:color w:val="000000"/>
                <w:lang w:eastAsia="ar-SA"/>
              </w:rPr>
              <w:t>9.1</w:t>
            </w:r>
          </w:p>
        </w:tc>
        <w:tc>
          <w:tcPr>
            <w:tcW w:w="4506" w:type="pct"/>
            <w:vAlign w:val="center"/>
          </w:tcPr>
          <w:p w:rsidR="008F3594" w:rsidRPr="008F3594" w:rsidRDefault="008F3594" w:rsidP="008F3594">
            <w:pPr>
              <w:tabs>
                <w:tab w:val="left" w:pos="626"/>
              </w:tabs>
              <w:rPr>
                <w:rFonts w:eastAsia="Calibri"/>
                <w:color w:val="000000"/>
                <w:lang w:eastAsia="ar-SA"/>
              </w:rPr>
            </w:pPr>
            <w:r w:rsidRPr="008F3594">
              <w:rPr>
                <w:rFonts w:eastAsia="Calibri"/>
                <w:color w:val="000000"/>
                <w:lang w:eastAsia="ar-SA"/>
              </w:rPr>
              <w:t>Охрана и сохранение объектов культурного наследия (памятников истории и культуры) местного (муниципального) значения, расположенных в границах поселения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9.1.1</w:t>
            </w:r>
          </w:p>
        </w:tc>
        <w:tc>
          <w:tcPr>
            <w:tcW w:w="4506" w:type="pct"/>
            <w:vAlign w:val="center"/>
          </w:tcPr>
          <w:p w:rsidR="008F3594" w:rsidRPr="008F3594" w:rsidRDefault="008F3594" w:rsidP="008F3594">
            <w:pPr>
              <w:rPr>
                <w:rFonts w:eastAsia="Calibri"/>
                <w:color w:val="000000"/>
                <w:lang w:eastAsia="ar-SA"/>
              </w:rPr>
            </w:pPr>
            <w:r w:rsidRPr="008F3594">
              <w:rPr>
                <w:rFonts w:eastAsia="Calibri"/>
                <w:color w:val="000000"/>
                <w:lang w:eastAsia="ar-SA"/>
              </w:rPr>
              <w:t>Охрана и сохранение объектов культурного наследия (памятников истории и культуры) местного (муниципального) значения, расположенных в границах поселения</w:t>
            </w:r>
          </w:p>
        </w:tc>
      </w:tr>
      <w:tr w:rsidR="008F3594" w:rsidRPr="008F3594" w:rsidTr="00733F2B">
        <w:trPr>
          <w:trHeight w:val="533"/>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9.1.2</w:t>
            </w:r>
          </w:p>
        </w:tc>
        <w:tc>
          <w:tcPr>
            <w:tcW w:w="4506" w:type="pct"/>
            <w:vAlign w:val="center"/>
          </w:tcPr>
          <w:p w:rsidR="008F3594" w:rsidRPr="008F3594" w:rsidRDefault="008F3594" w:rsidP="008F3594">
            <w:pPr>
              <w:rPr>
                <w:rFonts w:eastAsia="Calibri"/>
                <w:color w:val="000000"/>
                <w:lang w:eastAsia="ar-SA"/>
              </w:rPr>
            </w:pPr>
            <w:r w:rsidRPr="008F3594">
              <w:rPr>
                <w:rFonts w:eastAsia="Calibri"/>
                <w:color w:val="000000"/>
                <w:lang w:eastAsia="ar-SA"/>
              </w:rPr>
              <w:t>Строительство православного храма</w:t>
            </w:r>
          </w:p>
        </w:tc>
      </w:tr>
      <w:tr w:rsidR="008F3594" w:rsidRPr="008F3594" w:rsidTr="00733F2B">
        <w:trPr>
          <w:jc w:val="center"/>
        </w:trPr>
        <w:tc>
          <w:tcPr>
            <w:tcW w:w="494" w:type="pct"/>
            <w:vAlign w:val="center"/>
          </w:tcPr>
          <w:p w:rsidR="008F3594" w:rsidRPr="008F3594" w:rsidRDefault="008F3594" w:rsidP="008F3594">
            <w:pPr>
              <w:tabs>
                <w:tab w:val="left" w:pos="626"/>
              </w:tabs>
              <w:suppressAutoHyphens/>
              <w:jc w:val="center"/>
              <w:rPr>
                <w:rFonts w:eastAsia="Calibri"/>
                <w:color w:val="000000"/>
                <w:lang w:eastAsia="ar-SA"/>
              </w:rPr>
            </w:pPr>
            <w:r w:rsidRPr="008F3594">
              <w:rPr>
                <w:rFonts w:eastAsia="Calibri"/>
                <w:color w:val="000000"/>
                <w:lang w:eastAsia="ar-SA"/>
              </w:rPr>
              <w:t>9.2</w:t>
            </w:r>
          </w:p>
        </w:tc>
        <w:tc>
          <w:tcPr>
            <w:tcW w:w="4506" w:type="pct"/>
            <w:vAlign w:val="center"/>
          </w:tcPr>
          <w:p w:rsidR="008F3594" w:rsidRPr="008F3594" w:rsidRDefault="008F3594" w:rsidP="008F3594">
            <w:pPr>
              <w:tabs>
                <w:tab w:val="left" w:pos="626"/>
              </w:tabs>
              <w:rPr>
                <w:rFonts w:eastAsia="Calibri"/>
                <w:color w:val="000000"/>
                <w:lang w:eastAsia="ar-SA"/>
              </w:rPr>
            </w:pPr>
            <w:r w:rsidRPr="008F3594">
              <w:rPr>
                <w:rFonts w:eastAsia="Calibri"/>
                <w:color w:val="000000"/>
                <w:lang w:eastAsia="ar-SA"/>
              </w:rPr>
              <w:t>Обеспечение условий для развития на территории поселения массовой физической культуры и спорта</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9.2.1</w:t>
            </w:r>
          </w:p>
        </w:tc>
        <w:tc>
          <w:tcPr>
            <w:tcW w:w="4506" w:type="pct"/>
            <w:vAlign w:val="center"/>
          </w:tcPr>
          <w:p w:rsidR="008F3594" w:rsidRPr="008F3594" w:rsidRDefault="008F3594" w:rsidP="008F3594">
            <w:pPr>
              <w:suppressAutoHyphens/>
              <w:rPr>
                <w:rFonts w:eastAsia="Calibri"/>
                <w:color w:val="000000"/>
                <w:lang w:eastAsia="ar-SA"/>
              </w:rPr>
            </w:pPr>
            <w:r w:rsidRPr="008F3594">
              <w:rPr>
                <w:rFonts w:eastAsia="Calibri"/>
                <w:color w:val="000000"/>
                <w:lang w:eastAsia="ar-SA"/>
              </w:rPr>
              <w:t>Строительство спортивной площадки общего пользования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9.2.2</w:t>
            </w:r>
          </w:p>
        </w:tc>
        <w:tc>
          <w:tcPr>
            <w:tcW w:w="4506" w:type="pct"/>
            <w:vAlign w:val="center"/>
          </w:tcPr>
          <w:p w:rsidR="008F3594" w:rsidRPr="008F3594" w:rsidRDefault="008F3594" w:rsidP="008F3594">
            <w:pPr>
              <w:rPr>
                <w:rFonts w:eastAsia="Calibri"/>
                <w:color w:val="000000"/>
                <w:lang w:eastAsia="ar-SA"/>
              </w:rPr>
            </w:pPr>
            <w:r w:rsidRPr="008F3594">
              <w:rPr>
                <w:rFonts w:eastAsia="Calibri"/>
                <w:color w:val="000000"/>
                <w:lang w:eastAsia="ar-SA"/>
              </w:rPr>
              <w:t xml:space="preserve">Строительство Спортивного комплекса с бассейном  </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9.2.3</w:t>
            </w:r>
          </w:p>
        </w:tc>
        <w:tc>
          <w:tcPr>
            <w:tcW w:w="4506" w:type="pct"/>
            <w:vAlign w:val="center"/>
          </w:tcPr>
          <w:p w:rsidR="008F3594" w:rsidRPr="008F3594" w:rsidRDefault="008F3594" w:rsidP="008F3594">
            <w:pPr>
              <w:suppressAutoHyphens/>
              <w:rPr>
                <w:rFonts w:eastAsia="Calibri"/>
                <w:color w:val="000000"/>
                <w:lang w:eastAsia="ar-SA"/>
              </w:rPr>
            </w:pPr>
            <w:r w:rsidRPr="008F3594">
              <w:rPr>
                <w:rFonts w:eastAsia="Calibri"/>
                <w:color w:val="000000"/>
                <w:lang w:eastAsia="ar-SA"/>
              </w:rPr>
              <w:t>Организация пункта проката спортивного инвентаря при спортивной площадке общего пользования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lastRenderedPageBreak/>
              <w:t>9.3</w:t>
            </w:r>
          </w:p>
        </w:tc>
        <w:tc>
          <w:tcPr>
            <w:tcW w:w="4506" w:type="pct"/>
            <w:vAlign w:val="center"/>
          </w:tcPr>
          <w:p w:rsidR="008F3594" w:rsidRPr="008F3594" w:rsidRDefault="008F3594" w:rsidP="008F3594">
            <w:pPr>
              <w:tabs>
                <w:tab w:val="left" w:pos="1134"/>
              </w:tabs>
              <w:suppressAutoHyphens/>
              <w:snapToGrid w:val="0"/>
              <w:rPr>
                <w:rFonts w:eastAsia="Calibri"/>
                <w:color w:val="000000"/>
                <w:lang w:eastAsia="ar-SA"/>
              </w:rPr>
            </w:pPr>
            <w:r w:rsidRPr="008F3594">
              <w:rPr>
                <w:rFonts w:eastAsia="Calibri"/>
                <w:color w:val="000000"/>
                <w:lang w:eastAsia="ar-SA"/>
              </w:rPr>
              <w:t>Создание условий для массового отдыха жителей поселения и организация обустройства мест массового отдыха населения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9.3.1</w:t>
            </w:r>
          </w:p>
        </w:tc>
        <w:tc>
          <w:tcPr>
            <w:tcW w:w="4506" w:type="pct"/>
            <w:vAlign w:val="center"/>
          </w:tcPr>
          <w:p w:rsidR="008F3594" w:rsidRPr="008F3594" w:rsidRDefault="008F3594" w:rsidP="008F3594">
            <w:pPr>
              <w:suppressAutoHyphens/>
              <w:rPr>
                <w:rFonts w:eastAsia="Calibri"/>
                <w:color w:val="000000"/>
                <w:lang w:eastAsia="ar-SA"/>
              </w:rPr>
            </w:pPr>
            <w:r w:rsidRPr="008F3594">
              <w:rPr>
                <w:rFonts w:eastAsia="Calibri"/>
                <w:color w:val="000000"/>
                <w:lang w:eastAsia="ar-SA"/>
              </w:rPr>
              <w:t>Строительство дома культуры с кинозалом</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9.3.2</w:t>
            </w:r>
          </w:p>
        </w:tc>
        <w:tc>
          <w:tcPr>
            <w:tcW w:w="4506" w:type="pct"/>
            <w:vAlign w:val="center"/>
          </w:tcPr>
          <w:p w:rsidR="008F3594" w:rsidRPr="008F3594" w:rsidRDefault="008F3594" w:rsidP="008F3594">
            <w:pPr>
              <w:tabs>
                <w:tab w:val="left" w:pos="1134"/>
              </w:tabs>
              <w:suppressAutoHyphens/>
              <w:snapToGrid w:val="0"/>
              <w:rPr>
                <w:rFonts w:eastAsia="Calibri"/>
                <w:color w:val="000000"/>
                <w:lang w:eastAsia="ar-SA"/>
              </w:rPr>
            </w:pPr>
            <w:r w:rsidRPr="008F3594">
              <w:rPr>
                <w:rFonts w:eastAsia="Calibri"/>
                <w:color w:val="000000"/>
                <w:lang w:eastAsia="ar-SA"/>
              </w:rPr>
              <w:t xml:space="preserve">Строительство дома культуры с библиотекой </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9.3.3</w:t>
            </w:r>
          </w:p>
        </w:tc>
        <w:tc>
          <w:tcPr>
            <w:tcW w:w="4506" w:type="pct"/>
            <w:vAlign w:val="center"/>
          </w:tcPr>
          <w:p w:rsidR="008F3594" w:rsidRPr="008F3594" w:rsidRDefault="008F3594" w:rsidP="008F3594">
            <w:pPr>
              <w:tabs>
                <w:tab w:val="left" w:pos="1134"/>
              </w:tabs>
              <w:suppressAutoHyphens/>
              <w:snapToGrid w:val="0"/>
              <w:rPr>
                <w:rFonts w:eastAsia="Calibri"/>
                <w:color w:val="000000"/>
                <w:lang w:eastAsia="ar-SA"/>
              </w:rPr>
            </w:pPr>
            <w:r w:rsidRPr="008F3594">
              <w:rPr>
                <w:rFonts w:eastAsia="Calibri"/>
                <w:color w:val="000000"/>
                <w:lang w:eastAsia="ar-SA"/>
              </w:rPr>
              <w:t>Художественная школа</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9.3.4</w:t>
            </w:r>
          </w:p>
        </w:tc>
        <w:tc>
          <w:tcPr>
            <w:tcW w:w="4506" w:type="pct"/>
            <w:vAlign w:val="center"/>
          </w:tcPr>
          <w:p w:rsidR="008F3594" w:rsidRPr="008F3594" w:rsidRDefault="008F3594" w:rsidP="008F3594">
            <w:pPr>
              <w:tabs>
                <w:tab w:val="left" w:pos="1134"/>
              </w:tabs>
              <w:suppressAutoHyphens/>
              <w:snapToGrid w:val="0"/>
              <w:rPr>
                <w:rFonts w:eastAsia="Calibri"/>
                <w:color w:val="000000"/>
                <w:lang w:eastAsia="ar-SA"/>
              </w:rPr>
            </w:pPr>
            <w:r w:rsidRPr="008F3594">
              <w:rPr>
                <w:rFonts w:eastAsia="Calibri"/>
                <w:color w:val="000000"/>
                <w:lang w:eastAsia="ar-SA"/>
              </w:rPr>
              <w:t>Центр развития национальных промыслов</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9.3.5</w:t>
            </w:r>
          </w:p>
        </w:tc>
        <w:tc>
          <w:tcPr>
            <w:tcW w:w="4506" w:type="pct"/>
            <w:vAlign w:val="center"/>
          </w:tcPr>
          <w:p w:rsidR="008F3594" w:rsidRPr="008F3594" w:rsidRDefault="008F3594" w:rsidP="008F3594">
            <w:pPr>
              <w:tabs>
                <w:tab w:val="left" w:pos="1134"/>
              </w:tabs>
              <w:suppressAutoHyphens/>
              <w:snapToGrid w:val="0"/>
              <w:rPr>
                <w:rFonts w:eastAsia="Calibri"/>
                <w:color w:val="000000"/>
                <w:lang w:eastAsia="ar-SA"/>
              </w:rPr>
            </w:pPr>
            <w:r w:rsidRPr="008F3594">
              <w:rPr>
                <w:rFonts w:eastAsia="Calibri"/>
                <w:color w:val="000000"/>
                <w:lang w:eastAsia="ar-SA"/>
              </w:rPr>
              <w:t>Создание парковой зоны при проектируемых объектах социальной сферы</w:t>
            </w:r>
          </w:p>
        </w:tc>
      </w:tr>
      <w:tr w:rsidR="008F3594" w:rsidRPr="008F3594" w:rsidTr="00733F2B">
        <w:trPr>
          <w:jc w:val="center"/>
        </w:trPr>
        <w:tc>
          <w:tcPr>
            <w:tcW w:w="494" w:type="pct"/>
            <w:vAlign w:val="center"/>
          </w:tcPr>
          <w:p w:rsidR="008F3594" w:rsidRPr="008F3594" w:rsidRDefault="008F3594" w:rsidP="008F3594">
            <w:pPr>
              <w:tabs>
                <w:tab w:val="left" w:pos="626"/>
              </w:tabs>
              <w:suppressAutoHyphens/>
              <w:jc w:val="center"/>
              <w:rPr>
                <w:rFonts w:eastAsia="Calibri"/>
                <w:b/>
                <w:color w:val="000000"/>
                <w:lang w:eastAsia="ar-SA"/>
              </w:rPr>
            </w:pPr>
            <w:r w:rsidRPr="008F3594">
              <w:rPr>
                <w:rFonts w:eastAsia="Calibri"/>
                <w:b/>
                <w:color w:val="000000"/>
                <w:lang w:eastAsia="ar-SA"/>
              </w:rPr>
              <w:t>10</w:t>
            </w:r>
          </w:p>
        </w:tc>
        <w:tc>
          <w:tcPr>
            <w:tcW w:w="4506" w:type="pct"/>
            <w:vAlign w:val="center"/>
          </w:tcPr>
          <w:p w:rsidR="008F3594" w:rsidRPr="008F3594" w:rsidRDefault="008F3594" w:rsidP="008F3594">
            <w:pPr>
              <w:tabs>
                <w:tab w:val="left" w:pos="626"/>
              </w:tabs>
              <w:rPr>
                <w:rFonts w:eastAsia="Calibri"/>
                <w:b/>
                <w:color w:val="000000"/>
                <w:lang w:eastAsia="ar-SA"/>
              </w:rPr>
            </w:pPr>
            <w:r w:rsidRPr="008F3594">
              <w:rPr>
                <w:rFonts w:eastAsia="Calibri"/>
                <w:b/>
                <w:color w:val="000000"/>
                <w:lang w:eastAsia="ar-SA"/>
              </w:rPr>
              <w:t>Организация ритуальных услуг и содержание мест захоронения.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10.1</w:t>
            </w:r>
          </w:p>
        </w:tc>
        <w:tc>
          <w:tcPr>
            <w:tcW w:w="4506" w:type="pct"/>
            <w:vAlign w:val="center"/>
          </w:tcPr>
          <w:p w:rsidR="008F3594" w:rsidRPr="008F3594" w:rsidRDefault="008F3594" w:rsidP="008F3594">
            <w:pPr>
              <w:tabs>
                <w:tab w:val="num" w:pos="1080"/>
              </w:tabs>
              <w:suppressAutoHyphens/>
              <w:rPr>
                <w:rFonts w:eastAsia="Calibri"/>
                <w:color w:val="000000"/>
                <w:lang w:eastAsia="ar-SA"/>
              </w:rPr>
            </w:pPr>
            <w:r w:rsidRPr="008F3594">
              <w:rPr>
                <w:rFonts w:eastAsia="Calibri"/>
                <w:color w:val="000000"/>
                <w:lang w:eastAsia="ar-SA"/>
              </w:rPr>
              <w:t>Содержание и благоустройство существующих кладбищ</w:t>
            </w:r>
          </w:p>
        </w:tc>
      </w:tr>
      <w:tr w:rsidR="008F3594" w:rsidRPr="008F3594" w:rsidTr="00733F2B">
        <w:trPr>
          <w:jc w:val="center"/>
        </w:trPr>
        <w:tc>
          <w:tcPr>
            <w:tcW w:w="494" w:type="pct"/>
            <w:vAlign w:val="center"/>
          </w:tcPr>
          <w:p w:rsidR="008F3594" w:rsidRPr="008F3594" w:rsidRDefault="008F3594" w:rsidP="008F3594">
            <w:pPr>
              <w:tabs>
                <w:tab w:val="left" w:pos="626"/>
              </w:tabs>
              <w:suppressAutoHyphens/>
              <w:jc w:val="center"/>
              <w:rPr>
                <w:rFonts w:eastAsia="Calibri"/>
                <w:b/>
                <w:color w:val="000000"/>
                <w:lang w:eastAsia="ar-SA"/>
              </w:rPr>
            </w:pPr>
            <w:r w:rsidRPr="008F3594">
              <w:rPr>
                <w:rFonts w:eastAsia="Calibri"/>
                <w:b/>
                <w:color w:val="000000"/>
                <w:lang w:eastAsia="ar-SA"/>
              </w:rPr>
              <w:t>11</w:t>
            </w:r>
          </w:p>
        </w:tc>
        <w:tc>
          <w:tcPr>
            <w:tcW w:w="4506" w:type="pct"/>
            <w:vAlign w:val="center"/>
          </w:tcPr>
          <w:p w:rsidR="008F3594" w:rsidRPr="008F3594" w:rsidRDefault="008F3594" w:rsidP="008F3594">
            <w:pPr>
              <w:tabs>
                <w:tab w:val="left" w:pos="626"/>
              </w:tabs>
              <w:suppressAutoHyphens/>
              <w:rPr>
                <w:rFonts w:eastAsia="Calibri"/>
                <w:b/>
                <w:color w:val="000000"/>
                <w:lang w:eastAsia="ar-SA"/>
              </w:rPr>
            </w:pPr>
            <w:r w:rsidRPr="008F3594">
              <w:rPr>
                <w:rFonts w:eastAsia="Calibri"/>
                <w:b/>
                <w:color w:val="000000"/>
                <w:lang w:eastAsia="ar-SA"/>
              </w:rPr>
              <w:t>Мероприятия по охране окружающей среды</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11.1</w:t>
            </w:r>
          </w:p>
        </w:tc>
        <w:tc>
          <w:tcPr>
            <w:tcW w:w="4506" w:type="pct"/>
            <w:vAlign w:val="center"/>
          </w:tcPr>
          <w:p w:rsidR="008F3594" w:rsidRPr="008F3594" w:rsidRDefault="008F3594" w:rsidP="008F3594">
            <w:pPr>
              <w:tabs>
                <w:tab w:val="num" w:pos="1080"/>
                <w:tab w:val="left" w:pos="14547"/>
              </w:tabs>
              <w:suppressAutoHyphens/>
              <w:rPr>
                <w:rFonts w:eastAsia="Calibri"/>
                <w:color w:val="000000"/>
                <w:lang w:eastAsia="ar-SA"/>
              </w:rPr>
            </w:pPr>
            <w:r w:rsidRPr="008F3594">
              <w:rPr>
                <w:rFonts w:eastAsia="Calibri"/>
                <w:color w:val="000000"/>
                <w:lang w:eastAsia="ar-SA"/>
              </w:rPr>
              <w:t>Организация сбора и вывоза бытовых отходов и мусора</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11.1.1</w:t>
            </w:r>
          </w:p>
        </w:tc>
        <w:tc>
          <w:tcPr>
            <w:tcW w:w="4506" w:type="pct"/>
            <w:vAlign w:val="center"/>
          </w:tcPr>
          <w:p w:rsidR="008F3594" w:rsidRPr="008F3594" w:rsidRDefault="008F3594" w:rsidP="008F3594">
            <w:pPr>
              <w:rPr>
                <w:rFonts w:eastAsia="Calibri"/>
                <w:color w:val="000000"/>
                <w:lang w:eastAsia="ar-SA"/>
              </w:rPr>
            </w:pPr>
            <w:r w:rsidRPr="008F3594">
              <w:rPr>
                <w:rFonts w:eastAsia="Calibri"/>
                <w:color w:val="000000"/>
                <w:lang w:eastAsia="ar-SA"/>
              </w:rPr>
              <w:t>Организация сбора и вывоза бытовых отходов и мусора</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11.1.2</w:t>
            </w:r>
          </w:p>
        </w:tc>
        <w:tc>
          <w:tcPr>
            <w:tcW w:w="4506" w:type="pct"/>
            <w:vAlign w:val="center"/>
          </w:tcPr>
          <w:p w:rsidR="008F3594" w:rsidRPr="008F3594" w:rsidRDefault="008F3594" w:rsidP="008F3594">
            <w:pPr>
              <w:rPr>
                <w:rFonts w:eastAsia="Calibri"/>
                <w:color w:val="000000"/>
                <w:lang w:eastAsia="ar-SA"/>
              </w:rPr>
            </w:pPr>
            <w:r w:rsidRPr="008F3594">
              <w:rPr>
                <w:rFonts w:eastAsia="Calibri"/>
                <w:color w:val="000000"/>
                <w:lang w:eastAsia="ar-SA"/>
              </w:rPr>
              <w:t>Очистка от мусора береговой полосы</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11.1.3</w:t>
            </w:r>
          </w:p>
        </w:tc>
        <w:tc>
          <w:tcPr>
            <w:tcW w:w="4506" w:type="pct"/>
            <w:vAlign w:val="center"/>
          </w:tcPr>
          <w:p w:rsidR="008F3594" w:rsidRPr="008F3594" w:rsidRDefault="008F3594" w:rsidP="008F3594">
            <w:pPr>
              <w:rPr>
                <w:rFonts w:eastAsia="Calibri"/>
                <w:color w:val="000000"/>
                <w:lang w:eastAsia="ar-SA"/>
              </w:rPr>
            </w:pPr>
            <w:r w:rsidRPr="008F3594">
              <w:rPr>
                <w:rFonts w:eastAsia="Calibri"/>
                <w:color w:val="000000"/>
                <w:lang w:eastAsia="ar-SA"/>
              </w:rPr>
              <w:t>Очистка территории села от разрушенных бесхозных общественных и аварийных подлежащих сносу жилых и общественных зданий</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11.1.4</w:t>
            </w:r>
          </w:p>
        </w:tc>
        <w:tc>
          <w:tcPr>
            <w:tcW w:w="4506" w:type="pct"/>
            <w:vAlign w:val="center"/>
          </w:tcPr>
          <w:p w:rsidR="008F3594" w:rsidRPr="008F3594" w:rsidRDefault="008F3594" w:rsidP="008F3594">
            <w:pPr>
              <w:rPr>
                <w:rFonts w:eastAsia="Calibri"/>
                <w:color w:val="000000"/>
                <w:lang w:eastAsia="ar-SA"/>
              </w:rPr>
            </w:pPr>
            <w:r w:rsidRPr="008F3594">
              <w:rPr>
                <w:rFonts w:eastAsia="Calibri"/>
                <w:color w:val="000000"/>
                <w:lang w:eastAsia="ar-SA"/>
              </w:rPr>
              <w:t>Вывоз по возможности и складирование крупногабаритного металлолома</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11.1.5</w:t>
            </w:r>
          </w:p>
        </w:tc>
        <w:tc>
          <w:tcPr>
            <w:tcW w:w="4506" w:type="pct"/>
            <w:vAlign w:val="center"/>
          </w:tcPr>
          <w:p w:rsidR="008F3594" w:rsidRPr="008F3594" w:rsidRDefault="008F3594" w:rsidP="008F3594">
            <w:pPr>
              <w:rPr>
                <w:rFonts w:eastAsia="Calibri"/>
                <w:color w:val="000000"/>
                <w:lang w:eastAsia="ar-SA"/>
              </w:rPr>
            </w:pPr>
            <w:r w:rsidRPr="008F3594">
              <w:rPr>
                <w:rFonts w:eastAsia="Calibri"/>
                <w:color w:val="000000"/>
                <w:lang w:eastAsia="ar-SA"/>
              </w:rPr>
              <w:t>Строительство цеха по сортировке и переработке вторсырья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11.1.6</w:t>
            </w:r>
          </w:p>
        </w:tc>
        <w:tc>
          <w:tcPr>
            <w:tcW w:w="4506" w:type="pct"/>
            <w:vAlign w:val="center"/>
          </w:tcPr>
          <w:p w:rsidR="008F3594" w:rsidRPr="008F3594" w:rsidRDefault="008F3594" w:rsidP="008F3594">
            <w:pPr>
              <w:rPr>
                <w:rFonts w:eastAsia="Calibri"/>
                <w:color w:val="000000"/>
                <w:lang w:eastAsia="ar-SA"/>
              </w:rPr>
            </w:pPr>
            <w:r w:rsidRPr="008F3594">
              <w:rPr>
                <w:rFonts w:eastAsia="Calibri"/>
                <w:color w:val="000000"/>
                <w:lang w:eastAsia="ar-SA"/>
              </w:rPr>
              <w:t>Организация и разделение мусора по контейнерам</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11.2</w:t>
            </w:r>
          </w:p>
        </w:tc>
        <w:tc>
          <w:tcPr>
            <w:tcW w:w="4506" w:type="pct"/>
            <w:vAlign w:val="center"/>
          </w:tcPr>
          <w:p w:rsidR="008F3594" w:rsidRPr="008F3594" w:rsidRDefault="008F3594" w:rsidP="008F3594">
            <w:pPr>
              <w:suppressAutoHyphens/>
              <w:rPr>
                <w:rFonts w:eastAsia="Calibri"/>
                <w:color w:val="000000"/>
                <w:lang w:eastAsia="ar-SA"/>
              </w:rPr>
            </w:pPr>
            <w:r w:rsidRPr="008F3594">
              <w:rPr>
                <w:rFonts w:eastAsia="Calibri"/>
                <w:color w:val="000000"/>
                <w:lang w:eastAsia="ar-SA"/>
              </w:rPr>
              <w:t>Организация благоустройства и озеленения территории поселения, использования и охраны городских лесов, расположенных в границах населенных пунктов поселения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11.2.1</w:t>
            </w:r>
          </w:p>
        </w:tc>
        <w:tc>
          <w:tcPr>
            <w:tcW w:w="4506" w:type="pct"/>
            <w:vAlign w:val="center"/>
          </w:tcPr>
          <w:p w:rsidR="008F3594" w:rsidRPr="008F3594" w:rsidRDefault="008F3594" w:rsidP="008F3594">
            <w:pPr>
              <w:rPr>
                <w:rFonts w:eastAsia="Calibri"/>
                <w:color w:val="000000"/>
                <w:lang w:eastAsia="ar-SA"/>
              </w:rPr>
            </w:pPr>
            <w:r w:rsidRPr="008F3594">
              <w:rPr>
                <w:rFonts w:eastAsia="Calibri"/>
                <w:color w:val="000000"/>
                <w:lang w:eastAsia="ar-SA"/>
              </w:rPr>
              <w:t>Организация благоустройства и озеленения территории поселения, использования и охраны лесов, расположенных в границах населенных пунктов поселения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11.2.2</w:t>
            </w:r>
          </w:p>
        </w:tc>
        <w:tc>
          <w:tcPr>
            <w:tcW w:w="4506" w:type="pct"/>
            <w:vAlign w:val="center"/>
          </w:tcPr>
          <w:p w:rsidR="008F3594" w:rsidRPr="008F3594" w:rsidRDefault="008F3594" w:rsidP="008F3594">
            <w:pPr>
              <w:tabs>
                <w:tab w:val="num" w:pos="1080"/>
                <w:tab w:val="left" w:pos="14547"/>
              </w:tabs>
              <w:suppressAutoHyphens/>
              <w:rPr>
                <w:rFonts w:eastAsia="Calibri"/>
                <w:color w:val="000000"/>
                <w:lang w:eastAsia="ar-SA"/>
              </w:rPr>
            </w:pPr>
            <w:r w:rsidRPr="008F3594">
              <w:rPr>
                <w:rFonts w:eastAsia="Calibri"/>
                <w:color w:val="000000"/>
                <w:lang w:eastAsia="ar-SA"/>
              </w:rPr>
              <w:t>Создание детских игровых площадок</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11.2.3</w:t>
            </w:r>
          </w:p>
        </w:tc>
        <w:tc>
          <w:tcPr>
            <w:tcW w:w="4506" w:type="pct"/>
            <w:vAlign w:val="center"/>
          </w:tcPr>
          <w:p w:rsidR="008F3594" w:rsidRPr="008F3594" w:rsidRDefault="008F3594" w:rsidP="008F3594">
            <w:pPr>
              <w:tabs>
                <w:tab w:val="num" w:pos="1080"/>
                <w:tab w:val="left" w:pos="14547"/>
              </w:tabs>
              <w:suppressAutoHyphens/>
              <w:rPr>
                <w:rFonts w:eastAsia="Calibri"/>
                <w:color w:val="000000"/>
                <w:lang w:eastAsia="ar-SA"/>
              </w:rPr>
            </w:pPr>
            <w:r w:rsidRPr="008F3594">
              <w:rPr>
                <w:rFonts w:eastAsia="Calibri"/>
                <w:color w:val="000000"/>
                <w:lang w:eastAsia="ar-SA"/>
              </w:rPr>
              <w:t>Разработка положения о порядке пользования зелеными насаждениями на территории сельского поселения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11.2.4</w:t>
            </w:r>
          </w:p>
        </w:tc>
        <w:tc>
          <w:tcPr>
            <w:tcW w:w="4506" w:type="pct"/>
            <w:vAlign w:val="center"/>
          </w:tcPr>
          <w:p w:rsidR="008F3594" w:rsidRPr="008F3594" w:rsidRDefault="008F3594" w:rsidP="008F3594">
            <w:pPr>
              <w:tabs>
                <w:tab w:val="num" w:pos="1080"/>
                <w:tab w:val="left" w:pos="14547"/>
              </w:tabs>
              <w:suppressAutoHyphens/>
              <w:rPr>
                <w:rFonts w:eastAsia="Calibri"/>
                <w:color w:val="000000"/>
                <w:lang w:eastAsia="ar-SA"/>
              </w:rPr>
            </w:pPr>
            <w:r w:rsidRPr="008F3594">
              <w:rPr>
                <w:rFonts w:eastAsia="Calibri"/>
                <w:color w:val="000000"/>
                <w:lang w:eastAsia="ar-SA"/>
              </w:rPr>
              <w:t>Обеспечение очистки сточных вод</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11.2.5</w:t>
            </w:r>
          </w:p>
        </w:tc>
        <w:tc>
          <w:tcPr>
            <w:tcW w:w="4506" w:type="pct"/>
            <w:vAlign w:val="center"/>
          </w:tcPr>
          <w:p w:rsidR="008F3594" w:rsidRPr="008F3594" w:rsidRDefault="008F3594" w:rsidP="008F3594">
            <w:pPr>
              <w:suppressAutoHyphens/>
              <w:rPr>
                <w:rFonts w:eastAsia="Calibri"/>
                <w:color w:val="000000"/>
                <w:lang w:eastAsia="ar-SA"/>
              </w:rPr>
            </w:pPr>
            <w:r w:rsidRPr="008F3594">
              <w:rPr>
                <w:rFonts w:eastAsia="Calibri"/>
                <w:color w:val="000000"/>
                <w:lang w:eastAsia="ar-SA"/>
              </w:rPr>
              <w:t>Охрана атмосферного воздуха</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11.2.6</w:t>
            </w:r>
          </w:p>
        </w:tc>
        <w:tc>
          <w:tcPr>
            <w:tcW w:w="4506" w:type="pct"/>
            <w:vAlign w:val="center"/>
          </w:tcPr>
          <w:p w:rsidR="008F3594" w:rsidRPr="008F3594" w:rsidRDefault="008F3594" w:rsidP="008F3594">
            <w:pPr>
              <w:suppressAutoHyphens/>
              <w:rPr>
                <w:rFonts w:eastAsia="Calibri"/>
                <w:color w:val="000000"/>
                <w:lang w:eastAsia="ar-SA"/>
              </w:rPr>
            </w:pPr>
            <w:r w:rsidRPr="008F3594">
              <w:rPr>
                <w:rFonts w:eastAsia="Calibri"/>
                <w:color w:val="000000"/>
                <w:lang w:eastAsia="ar-SA"/>
              </w:rPr>
              <w:t>Охрана земель от загрязнения отходами</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11.2.7</w:t>
            </w:r>
          </w:p>
        </w:tc>
        <w:tc>
          <w:tcPr>
            <w:tcW w:w="4506" w:type="pct"/>
            <w:vAlign w:val="center"/>
          </w:tcPr>
          <w:p w:rsidR="008F3594" w:rsidRPr="008F3594" w:rsidRDefault="008F3594" w:rsidP="008F3594">
            <w:pPr>
              <w:suppressAutoHyphens/>
              <w:rPr>
                <w:rFonts w:eastAsia="Calibri"/>
                <w:color w:val="000000"/>
                <w:lang w:eastAsia="ar-SA"/>
              </w:rPr>
            </w:pPr>
            <w:r w:rsidRPr="008F3594">
              <w:rPr>
                <w:rFonts w:eastAsia="Calibri"/>
                <w:color w:val="000000"/>
                <w:lang w:eastAsia="ar-SA"/>
              </w:rPr>
              <w:t>Соблюдение режима использования территорий, ограниченных в пользовании: водоохранных и прибрежных защитных полос, санитарно – защитных зон, иных зон ограничений</w:t>
            </w:r>
          </w:p>
        </w:tc>
      </w:tr>
      <w:tr w:rsidR="008F3594" w:rsidRPr="008F3594" w:rsidTr="00733F2B">
        <w:trPr>
          <w:trHeight w:val="480"/>
          <w:jc w:val="center"/>
        </w:trPr>
        <w:tc>
          <w:tcPr>
            <w:tcW w:w="494" w:type="pct"/>
            <w:vAlign w:val="center"/>
          </w:tcPr>
          <w:p w:rsidR="008F3594" w:rsidRPr="008F3594" w:rsidRDefault="008F3594" w:rsidP="008F3594">
            <w:pPr>
              <w:tabs>
                <w:tab w:val="left" w:pos="626"/>
              </w:tabs>
              <w:suppressAutoHyphens/>
              <w:jc w:val="center"/>
              <w:rPr>
                <w:rFonts w:eastAsia="Calibri"/>
                <w:b/>
                <w:color w:val="000000"/>
                <w:lang w:eastAsia="ar-SA"/>
              </w:rPr>
            </w:pPr>
            <w:r w:rsidRPr="008F3594">
              <w:rPr>
                <w:rFonts w:eastAsia="Calibri"/>
                <w:b/>
                <w:color w:val="000000"/>
                <w:lang w:eastAsia="ar-SA"/>
              </w:rPr>
              <w:t>12</w:t>
            </w:r>
          </w:p>
        </w:tc>
        <w:tc>
          <w:tcPr>
            <w:tcW w:w="4506" w:type="pct"/>
            <w:vAlign w:val="center"/>
          </w:tcPr>
          <w:p w:rsidR="008F3594" w:rsidRPr="008F3594" w:rsidRDefault="008F3594" w:rsidP="008F3594">
            <w:pPr>
              <w:tabs>
                <w:tab w:val="left" w:pos="626"/>
              </w:tabs>
              <w:suppressAutoHyphens/>
              <w:rPr>
                <w:rFonts w:eastAsia="Calibri"/>
                <w:b/>
                <w:color w:val="000000"/>
                <w:lang w:eastAsia="ar-SA"/>
              </w:rPr>
            </w:pPr>
            <w:r w:rsidRPr="008F3594">
              <w:rPr>
                <w:rFonts w:eastAsia="Calibri"/>
                <w:b/>
                <w:color w:val="000000"/>
                <w:lang w:eastAsia="ar-SA"/>
              </w:rPr>
              <w:t>Мероприятия по участию в предупреждении и ликвидации последствий чрезвычайных ситуаций</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12.1</w:t>
            </w:r>
          </w:p>
        </w:tc>
        <w:tc>
          <w:tcPr>
            <w:tcW w:w="4506" w:type="pct"/>
            <w:vAlign w:val="center"/>
          </w:tcPr>
          <w:p w:rsidR="008F3594" w:rsidRPr="008F3594" w:rsidRDefault="008F3594" w:rsidP="00921927">
            <w:pPr>
              <w:suppressAutoHyphens/>
              <w:rPr>
                <w:rFonts w:eastAsia="Calibri"/>
                <w:color w:val="000000"/>
                <w:lang w:eastAsia="ar-SA"/>
              </w:rPr>
            </w:pPr>
            <w:r w:rsidRPr="008F3594">
              <w:rPr>
                <w:rFonts w:eastAsia="Calibri"/>
                <w:color w:val="000000"/>
                <w:lang w:eastAsia="ar-SA"/>
              </w:rPr>
              <w:t>Надзор за состоянием основных производственных объектов, инженерных сооружений в населенных пунктах и природных объектов.</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12.2</w:t>
            </w:r>
          </w:p>
        </w:tc>
        <w:tc>
          <w:tcPr>
            <w:tcW w:w="4506" w:type="pct"/>
            <w:vAlign w:val="center"/>
          </w:tcPr>
          <w:p w:rsidR="008F3594" w:rsidRPr="008F3594" w:rsidRDefault="008F3594" w:rsidP="008F3594">
            <w:pPr>
              <w:widowControl w:val="0"/>
              <w:suppressAutoHyphens/>
              <w:jc w:val="both"/>
              <w:rPr>
                <w:rFonts w:eastAsia="Calibri"/>
                <w:color w:val="000000"/>
                <w:lang w:eastAsia="ar-SA"/>
              </w:rPr>
            </w:pPr>
            <w:r w:rsidRPr="008F3594">
              <w:rPr>
                <w:rFonts w:eastAsia="Calibri"/>
                <w:color w:val="000000"/>
                <w:lang w:eastAsia="ar-SA"/>
              </w:rPr>
              <w:t>Содержание служб пожарной охраны.</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12.3</w:t>
            </w:r>
          </w:p>
        </w:tc>
        <w:tc>
          <w:tcPr>
            <w:tcW w:w="4506" w:type="pct"/>
            <w:vAlign w:val="center"/>
          </w:tcPr>
          <w:p w:rsidR="008F3594" w:rsidRPr="008F3594" w:rsidRDefault="008F3594" w:rsidP="008F3594">
            <w:pPr>
              <w:widowControl w:val="0"/>
              <w:suppressAutoHyphens/>
              <w:jc w:val="both"/>
              <w:rPr>
                <w:rFonts w:eastAsia="Calibri"/>
                <w:color w:val="000000"/>
                <w:lang w:eastAsia="ar-SA"/>
              </w:rPr>
            </w:pPr>
            <w:r w:rsidRPr="008F3594">
              <w:rPr>
                <w:rFonts w:eastAsia="Calibri"/>
                <w:color w:val="000000"/>
                <w:lang w:eastAsia="ar-SA"/>
              </w:rPr>
              <w:t>Взаимодействие с органами лесного хозяйства при тушении лесных пожаров</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12.4</w:t>
            </w:r>
          </w:p>
        </w:tc>
        <w:tc>
          <w:tcPr>
            <w:tcW w:w="4506" w:type="pct"/>
            <w:vAlign w:val="center"/>
          </w:tcPr>
          <w:p w:rsidR="008F3594" w:rsidRPr="008F3594" w:rsidRDefault="008F3594" w:rsidP="008F3594">
            <w:pPr>
              <w:suppressAutoHyphens/>
              <w:rPr>
                <w:rFonts w:eastAsia="Calibri"/>
                <w:color w:val="000000"/>
                <w:lang w:eastAsia="ar-SA"/>
              </w:rPr>
            </w:pPr>
            <w:r w:rsidRPr="008F3594">
              <w:rPr>
                <w:rFonts w:eastAsia="Calibri"/>
                <w:color w:val="000000"/>
                <w:lang w:eastAsia="ar-SA"/>
              </w:rPr>
              <w:t>Развитие и совершенствование системы центрального оповещения населения.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12.5</w:t>
            </w:r>
          </w:p>
        </w:tc>
        <w:tc>
          <w:tcPr>
            <w:tcW w:w="4506" w:type="pct"/>
            <w:vAlign w:val="center"/>
          </w:tcPr>
          <w:p w:rsidR="008F3594" w:rsidRPr="008F3594" w:rsidRDefault="008F3594" w:rsidP="008F3594">
            <w:pPr>
              <w:widowControl w:val="0"/>
              <w:suppressAutoHyphens/>
              <w:jc w:val="both"/>
              <w:rPr>
                <w:rFonts w:eastAsia="Calibri"/>
                <w:color w:val="000000"/>
                <w:lang w:eastAsia="ar-SA"/>
              </w:rPr>
            </w:pPr>
            <w:r w:rsidRPr="008F3594">
              <w:rPr>
                <w:rFonts w:eastAsia="Calibri"/>
                <w:color w:val="000000"/>
                <w:lang w:eastAsia="ar-SA"/>
              </w:rPr>
              <w:t>Разработка для всех предприятий и организаций планов действий при угрозе возникновения чрезвычайных ситуаций природного и техногенного характера.</w:t>
            </w:r>
          </w:p>
        </w:tc>
      </w:tr>
      <w:tr w:rsidR="008F3594" w:rsidRPr="008F3594" w:rsidTr="00733F2B">
        <w:trPr>
          <w:jc w:val="center"/>
        </w:trPr>
        <w:tc>
          <w:tcPr>
            <w:tcW w:w="494" w:type="pct"/>
            <w:vAlign w:val="center"/>
          </w:tcPr>
          <w:p w:rsidR="008F3594" w:rsidRPr="008F3594" w:rsidRDefault="008F3594" w:rsidP="008F3594">
            <w:pPr>
              <w:tabs>
                <w:tab w:val="left" w:pos="626"/>
              </w:tabs>
              <w:suppressAutoHyphens/>
              <w:jc w:val="center"/>
              <w:rPr>
                <w:rFonts w:eastAsia="Calibri"/>
                <w:b/>
                <w:color w:val="000000"/>
                <w:lang w:eastAsia="ar-SA"/>
              </w:rPr>
            </w:pPr>
            <w:r w:rsidRPr="008F3594">
              <w:rPr>
                <w:rFonts w:eastAsia="Calibri"/>
                <w:b/>
                <w:color w:val="000000"/>
                <w:lang w:eastAsia="ar-SA"/>
              </w:rPr>
              <w:t>13</w:t>
            </w:r>
          </w:p>
        </w:tc>
        <w:tc>
          <w:tcPr>
            <w:tcW w:w="4506" w:type="pct"/>
            <w:vAlign w:val="center"/>
          </w:tcPr>
          <w:p w:rsidR="008F3594" w:rsidRPr="008F3594" w:rsidRDefault="008F3594" w:rsidP="008F3594">
            <w:pPr>
              <w:tabs>
                <w:tab w:val="left" w:pos="626"/>
              </w:tabs>
              <w:suppressAutoHyphens/>
              <w:rPr>
                <w:rFonts w:eastAsia="Calibri"/>
                <w:b/>
                <w:color w:val="000000"/>
                <w:lang w:eastAsia="ar-SA"/>
              </w:rPr>
            </w:pPr>
            <w:r w:rsidRPr="008F3594">
              <w:rPr>
                <w:rFonts w:eastAsia="Calibri"/>
                <w:b/>
                <w:color w:val="000000"/>
                <w:lang w:eastAsia="ar-SA"/>
              </w:rPr>
              <w:t>Мероприятия по вопросам, не отнесенным к компетенции и вопросам ведения сельского поселения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13.1</w:t>
            </w:r>
          </w:p>
        </w:tc>
        <w:tc>
          <w:tcPr>
            <w:tcW w:w="4506" w:type="pct"/>
          </w:tcPr>
          <w:p w:rsidR="008F3594" w:rsidRPr="008F3594" w:rsidRDefault="008F3594" w:rsidP="008F3594">
            <w:pPr>
              <w:suppressAutoHyphens/>
              <w:rPr>
                <w:rFonts w:eastAsia="Calibri"/>
                <w:color w:val="000000"/>
                <w:lang w:eastAsia="ar-SA"/>
              </w:rPr>
            </w:pPr>
            <w:r w:rsidRPr="008F3594">
              <w:rPr>
                <w:rFonts w:eastAsia="Calibri"/>
                <w:color w:val="000000"/>
                <w:lang w:eastAsia="ar-SA"/>
              </w:rPr>
              <w:t>Организация оказания скорой медицинской помощи, первичной медико-санитарной помощи в амбулаторно-поликлинических и больничных учреждениях, медицинской помощи женщинам в период беременности, вовремя и после родов</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13.1.1</w:t>
            </w:r>
          </w:p>
        </w:tc>
        <w:tc>
          <w:tcPr>
            <w:tcW w:w="4506" w:type="pct"/>
            <w:vAlign w:val="center"/>
          </w:tcPr>
          <w:p w:rsidR="008F3594" w:rsidRPr="008F3594" w:rsidRDefault="008F3594" w:rsidP="008F3594">
            <w:pPr>
              <w:suppressAutoHyphens/>
              <w:rPr>
                <w:rFonts w:eastAsia="Calibri"/>
                <w:color w:val="000000"/>
                <w:lang w:eastAsia="ar-SA"/>
              </w:rPr>
            </w:pPr>
            <w:r w:rsidRPr="008F3594">
              <w:rPr>
                <w:rFonts w:eastAsia="Calibri"/>
                <w:color w:val="000000"/>
                <w:lang w:eastAsia="ar-SA"/>
              </w:rPr>
              <w:t xml:space="preserve">Строительство амбулатории </w:t>
            </w:r>
          </w:p>
        </w:tc>
      </w:tr>
      <w:tr w:rsidR="008F3594" w:rsidRPr="008F3594" w:rsidTr="00733F2B">
        <w:trPr>
          <w:jc w:val="center"/>
        </w:trPr>
        <w:tc>
          <w:tcPr>
            <w:tcW w:w="494" w:type="pct"/>
            <w:vAlign w:val="center"/>
          </w:tcPr>
          <w:p w:rsidR="008F3594" w:rsidRPr="008F3594" w:rsidRDefault="008F3594" w:rsidP="008F3594">
            <w:pPr>
              <w:tabs>
                <w:tab w:val="left" w:pos="626"/>
              </w:tabs>
              <w:suppressAutoHyphens/>
              <w:jc w:val="center"/>
              <w:rPr>
                <w:rFonts w:eastAsia="Calibri"/>
                <w:color w:val="000000"/>
                <w:lang w:eastAsia="ar-SA"/>
              </w:rPr>
            </w:pPr>
            <w:r w:rsidRPr="008F3594">
              <w:rPr>
                <w:rFonts w:eastAsia="Calibri"/>
                <w:color w:val="000000"/>
                <w:lang w:eastAsia="ar-SA"/>
              </w:rPr>
              <w:lastRenderedPageBreak/>
              <w:t>13.2</w:t>
            </w:r>
          </w:p>
        </w:tc>
        <w:tc>
          <w:tcPr>
            <w:tcW w:w="4506" w:type="pct"/>
            <w:vAlign w:val="center"/>
          </w:tcPr>
          <w:p w:rsidR="008F3594" w:rsidRPr="008F3594" w:rsidRDefault="008F3594" w:rsidP="008F3594">
            <w:pPr>
              <w:suppressLineNumbers/>
              <w:tabs>
                <w:tab w:val="left" w:pos="318"/>
                <w:tab w:val="left" w:pos="626"/>
              </w:tabs>
              <w:suppressAutoHyphens/>
              <w:snapToGrid w:val="0"/>
              <w:rPr>
                <w:rFonts w:eastAsia="Calibri"/>
                <w:color w:val="000000"/>
                <w:lang w:eastAsia="ar-SA"/>
              </w:rPr>
            </w:pPr>
            <w:r w:rsidRPr="008F3594">
              <w:rPr>
                <w:rFonts w:eastAsia="Calibri"/>
                <w:color w:val="000000"/>
                <w:lang w:eastAsia="ar-SA"/>
              </w:rPr>
              <w:t>Организация предоставления общедоступного дошкольного образования</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13.2.1</w:t>
            </w:r>
          </w:p>
        </w:tc>
        <w:tc>
          <w:tcPr>
            <w:tcW w:w="4506" w:type="pct"/>
            <w:vAlign w:val="center"/>
          </w:tcPr>
          <w:p w:rsidR="008F3594" w:rsidRPr="008F3594" w:rsidRDefault="008F3594" w:rsidP="008F3594">
            <w:pPr>
              <w:suppressLineNumbers/>
              <w:tabs>
                <w:tab w:val="left" w:pos="318"/>
              </w:tabs>
              <w:suppressAutoHyphens/>
              <w:snapToGrid w:val="0"/>
              <w:rPr>
                <w:rFonts w:eastAsia="Calibri"/>
                <w:color w:val="000000"/>
                <w:lang w:eastAsia="ar-SA"/>
              </w:rPr>
            </w:pPr>
            <w:r w:rsidRPr="008F3594">
              <w:rPr>
                <w:rFonts w:eastAsia="Calibri"/>
                <w:color w:val="000000"/>
                <w:lang w:eastAsia="ar-SA"/>
              </w:rPr>
              <w:t>Строительство детского сада</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13.2.2</w:t>
            </w:r>
          </w:p>
        </w:tc>
        <w:tc>
          <w:tcPr>
            <w:tcW w:w="4506" w:type="pct"/>
          </w:tcPr>
          <w:p w:rsidR="008F3594" w:rsidRPr="008F3594" w:rsidRDefault="008F3594" w:rsidP="008F3594">
            <w:pPr>
              <w:suppressAutoHyphens/>
              <w:rPr>
                <w:rFonts w:eastAsia="Calibri"/>
                <w:color w:val="000000"/>
                <w:lang w:eastAsia="ar-SA"/>
              </w:rPr>
            </w:pPr>
            <w:r w:rsidRPr="008F3594">
              <w:rPr>
                <w:rFonts w:eastAsia="Calibri"/>
                <w:color w:val="000000"/>
                <w:lang w:eastAsia="ar-SA"/>
              </w:rPr>
              <w:t>Строительство Общеобразовательной школы</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13.3</w:t>
            </w:r>
          </w:p>
        </w:tc>
        <w:tc>
          <w:tcPr>
            <w:tcW w:w="4506" w:type="pct"/>
            <w:vAlign w:val="center"/>
          </w:tcPr>
          <w:p w:rsidR="008F3594" w:rsidRPr="008F3594" w:rsidRDefault="008F3594" w:rsidP="008F3594">
            <w:pPr>
              <w:tabs>
                <w:tab w:val="num" w:pos="1080"/>
              </w:tabs>
              <w:suppressAutoHyphens/>
              <w:snapToGrid w:val="0"/>
              <w:rPr>
                <w:rFonts w:eastAsia="Calibri"/>
                <w:color w:val="000000"/>
                <w:lang w:eastAsia="ar-SA"/>
              </w:rPr>
            </w:pPr>
            <w:r w:rsidRPr="008F3594">
              <w:rPr>
                <w:rFonts w:eastAsia="Calibri"/>
                <w:color w:val="000000"/>
                <w:lang w:eastAsia="ar-SA"/>
              </w:rPr>
              <w:t>Упорядочение и создание новых садово-огородных участков</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13.3.1</w:t>
            </w:r>
          </w:p>
        </w:tc>
        <w:tc>
          <w:tcPr>
            <w:tcW w:w="4506" w:type="pct"/>
            <w:vAlign w:val="center"/>
          </w:tcPr>
          <w:p w:rsidR="008F3594" w:rsidRPr="008F3594" w:rsidRDefault="008F3594" w:rsidP="008F3594">
            <w:pPr>
              <w:suppressAutoHyphens/>
              <w:rPr>
                <w:rFonts w:eastAsia="Calibri"/>
                <w:color w:val="000000"/>
                <w:lang w:eastAsia="ar-SA"/>
              </w:rPr>
            </w:pPr>
            <w:r w:rsidRPr="008F3594">
              <w:rPr>
                <w:rFonts w:eastAsia="Calibri"/>
                <w:color w:val="000000"/>
                <w:lang w:eastAsia="ar-SA"/>
              </w:rPr>
              <w:t>Строительство цеха по переработке рыбы</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13.3.2</w:t>
            </w:r>
          </w:p>
        </w:tc>
        <w:tc>
          <w:tcPr>
            <w:tcW w:w="4506" w:type="pct"/>
            <w:vAlign w:val="center"/>
          </w:tcPr>
          <w:p w:rsidR="008F3594" w:rsidRPr="008F3594" w:rsidRDefault="008F3594" w:rsidP="008F3594">
            <w:pPr>
              <w:suppressAutoHyphens/>
              <w:rPr>
                <w:rFonts w:eastAsia="Calibri"/>
                <w:color w:val="000000"/>
                <w:lang w:eastAsia="ar-SA"/>
              </w:rPr>
            </w:pPr>
            <w:r w:rsidRPr="008F3594">
              <w:rPr>
                <w:rFonts w:eastAsia="Calibri"/>
                <w:color w:val="000000"/>
                <w:lang w:eastAsia="ar-SA"/>
              </w:rPr>
              <w:t xml:space="preserve">Пункт по сбору и переработке дикоросов  </w:t>
            </w:r>
          </w:p>
        </w:tc>
      </w:tr>
      <w:tr w:rsidR="008F3594" w:rsidRPr="008F3594" w:rsidTr="00733F2B">
        <w:trPr>
          <w:jc w:val="center"/>
        </w:trPr>
        <w:tc>
          <w:tcPr>
            <w:tcW w:w="494" w:type="pct"/>
            <w:vAlign w:val="center"/>
          </w:tcPr>
          <w:p w:rsidR="008F3594" w:rsidRPr="008F3594" w:rsidRDefault="008F3594" w:rsidP="008F3594">
            <w:pPr>
              <w:suppressAutoHyphens/>
              <w:jc w:val="center"/>
              <w:rPr>
                <w:rFonts w:eastAsia="Calibri"/>
                <w:color w:val="000000"/>
                <w:lang w:eastAsia="ar-SA"/>
              </w:rPr>
            </w:pPr>
            <w:r w:rsidRPr="008F3594">
              <w:rPr>
                <w:rFonts w:eastAsia="Calibri"/>
                <w:color w:val="000000"/>
                <w:lang w:eastAsia="ar-SA"/>
              </w:rPr>
              <w:t>13.3.3</w:t>
            </w:r>
          </w:p>
        </w:tc>
        <w:tc>
          <w:tcPr>
            <w:tcW w:w="4506" w:type="pct"/>
            <w:vAlign w:val="center"/>
          </w:tcPr>
          <w:p w:rsidR="008F3594" w:rsidRPr="008F3594" w:rsidRDefault="008F3594" w:rsidP="008F3594">
            <w:pPr>
              <w:suppressAutoHyphens/>
              <w:rPr>
                <w:rFonts w:eastAsia="Calibri"/>
                <w:color w:val="000000"/>
                <w:lang w:eastAsia="ar-SA"/>
              </w:rPr>
            </w:pPr>
            <w:r w:rsidRPr="008F3594">
              <w:rPr>
                <w:rFonts w:eastAsia="Calibri"/>
                <w:color w:val="000000"/>
                <w:lang w:eastAsia="ar-SA"/>
              </w:rPr>
              <w:t>Строительство Молочно товарной фермы</w:t>
            </w:r>
          </w:p>
        </w:tc>
      </w:tr>
    </w:tbl>
    <w:p w:rsidR="008F3594" w:rsidRDefault="008F3594" w:rsidP="001161A1">
      <w:pPr>
        <w:widowControl w:val="0"/>
        <w:suppressAutoHyphens/>
        <w:ind w:firstLine="709"/>
        <w:jc w:val="both"/>
        <w:rPr>
          <w:sz w:val="26"/>
          <w:szCs w:val="26"/>
        </w:rPr>
      </w:pPr>
    </w:p>
    <w:p w:rsidR="008F3594" w:rsidRDefault="008F3594" w:rsidP="001161A1">
      <w:pPr>
        <w:widowControl w:val="0"/>
        <w:suppressAutoHyphens/>
        <w:ind w:firstLine="709"/>
        <w:jc w:val="both"/>
        <w:rPr>
          <w:sz w:val="26"/>
          <w:szCs w:val="26"/>
        </w:rPr>
      </w:pPr>
    </w:p>
    <w:p w:rsidR="008F3594" w:rsidRPr="0047497F" w:rsidRDefault="008F3594" w:rsidP="008F3594">
      <w:pPr>
        <w:tabs>
          <w:tab w:val="left" w:pos="993"/>
        </w:tabs>
        <w:ind w:firstLine="709"/>
        <w:jc w:val="center"/>
        <w:rPr>
          <w:b/>
          <w:bCs/>
          <w:sz w:val="26"/>
          <w:szCs w:val="26"/>
        </w:rPr>
      </w:pPr>
      <w:r w:rsidRPr="0047497F">
        <w:rPr>
          <w:b/>
          <w:bCs/>
          <w:sz w:val="26"/>
          <w:szCs w:val="26"/>
        </w:rPr>
        <w:t>5</w:t>
      </w:r>
      <w:r>
        <w:rPr>
          <w:b/>
          <w:bCs/>
          <w:sz w:val="26"/>
          <w:szCs w:val="26"/>
        </w:rPr>
        <w:t>.</w:t>
      </w:r>
      <w:r w:rsidRPr="0047497F">
        <w:rPr>
          <w:b/>
          <w:bCs/>
          <w:sz w:val="26"/>
          <w:szCs w:val="26"/>
        </w:rPr>
        <w:tab/>
        <w:t>ОБОСНОВАНИЕ ПРЕДЛОЖЕНИЙ ПО ТЕРРИТОРИАЛЬНОМУ ПЛАНИРОВАНИЮ</w:t>
      </w:r>
      <w:r>
        <w:rPr>
          <w:b/>
          <w:bCs/>
          <w:sz w:val="26"/>
          <w:szCs w:val="26"/>
        </w:rPr>
        <w:t>,</w:t>
      </w:r>
      <w:r w:rsidRPr="0047497F">
        <w:rPr>
          <w:b/>
          <w:bCs/>
          <w:sz w:val="26"/>
          <w:szCs w:val="26"/>
        </w:rPr>
        <w:t xml:space="preserve"> ЭТАПЫ ИХ РЕАЛИЗАЦИИ</w:t>
      </w:r>
    </w:p>
    <w:p w:rsidR="008F3594" w:rsidRPr="0047497F" w:rsidRDefault="008F3594" w:rsidP="008F3594">
      <w:pPr>
        <w:ind w:firstLine="709"/>
        <w:rPr>
          <w:b/>
          <w:sz w:val="26"/>
          <w:szCs w:val="26"/>
        </w:rPr>
      </w:pPr>
    </w:p>
    <w:p w:rsidR="008F3594" w:rsidRDefault="008F3594" w:rsidP="008F3594">
      <w:pPr>
        <w:ind w:firstLine="709"/>
        <w:jc w:val="center"/>
        <w:outlineLvl w:val="1"/>
        <w:rPr>
          <w:b/>
          <w:bCs/>
          <w:sz w:val="26"/>
          <w:szCs w:val="26"/>
        </w:rPr>
      </w:pPr>
      <w:r w:rsidRPr="0047497F">
        <w:rPr>
          <w:b/>
          <w:bCs/>
          <w:sz w:val="26"/>
          <w:szCs w:val="26"/>
        </w:rPr>
        <w:t>5.1</w:t>
      </w:r>
      <w:r>
        <w:rPr>
          <w:b/>
          <w:bCs/>
          <w:sz w:val="26"/>
          <w:szCs w:val="26"/>
        </w:rPr>
        <w:t>.</w:t>
      </w:r>
      <w:r w:rsidRPr="0047497F">
        <w:rPr>
          <w:b/>
          <w:bCs/>
          <w:sz w:val="26"/>
          <w:szCs w:val="26"/>
        </w:rPr>
        <w:t xml:space="preserve"> Архитектурно-пространственные решения</w:t>
      </w:r>
    </w:p>
    <w:p w:rsidR="008F3594" w:rsidRPr="0047497F" w:rsidRDefault="008F3594" w:rsidP="008F3594">
      <w:pPr>
        <w:ind w:firstLine="709"/>
        <w:jc w:val="center"/>
        <w:outlineLvl w:val="1"/>
        <w:rPr>
          <w:b/>
          <w:bCs/>
          <w:sz w:val="26"/>
          <w:szCs w:val="26"/>
        </w:rPr>
      </w:pPr>
    </w:p>
    <w:p w:rsidR="008F3594" w:rsidRPr="0047497F" w:rsidRDefault="008F3594" w:rsidP="008F3594">
      <w:pPr>
        <w:ind w:firstLine="709"/>
        <w:jc w:val="both"/>
        <w:rPr>
          <w:sz w:val="26"/>
          <w:szCs w:val="26"/>
        </w:rPr>
      </w:pPr>
      <w:r w:rsidRPr="0047497F">
        <w:rPr>
          <w:sz w:val="26"/>
          <w:szCs w:val="26"/>
        </w:rPr>
        <w:t>В результате анализа современного состояния территории населенных пунктов Найхинского сельского поселения, социально-демографических условий, производственного и транспортного потенциала, учитывая основные направления развития сельского поселения, выявлены основные факторы, которые нашли свое отражение в содержании архитектурно-планировочного решения.</w:t>
      </w:r>
    </w:p>
    <w:p w:rsidR="008F3594" w:rsidRPr="0047497F" w:rsidRDefault="008F3594" w:rsidP="008F3594">
      <w:pPr>
        <w:ind w:firstLine="709"/>
        <w:jc w:val="both"/>
        <w:rPr>
          <w:sz w:val="26"/>
          <w:szCs w:val="26"/>
        </w:rPr>
      </w:pPr>
      <w:r w:rsidRPr="0047497F">
        <w:rPr>
          <w:sz w:val="26"/>
          <w:szCs w:val="26"/>
        </w:rPr>
        <w:t>Основным направлением территориального развития селитебных территорий является:</w:t>
      </w:r>
    </w:p>
    <w:p w:rsidR="008F3594" w:rsidRPr="0047497F" w:rsidRDefault="008F3594" w:rsidP="00E72477">
      <w:pPr>
        <w:numPr>
          <w:ilvl w:val="0"/>
          <w:numId w:val="98"/>
        </w:numPr>
        <w:suppressAutoHyphens/>
        <w:ind w:left="0" w:firstLine="709"/>
        <w:jc w:val="both"/>
        <w:rPr>
          <w:sz w:val="26"/>
          <w:szCs w:val="26"/>
        </w:rPr>
      </w:pPr>
      <w:r w:rsidRPr="0047497F">
        <w:rPr>
          <w:sz w:val="26"/>
          <w:szCs w:val="26"/>
        </w:rPr>
        <w:t>развитие градообразующих предприятий – существующих предприятий рекреационной сферы;</w:t>
      </w:r>
    </w:p>
    <w:p w:rsidR="008F3594" w:rsidRPr="0047497F" w:rsidRDefault="008F3594" w:rsidP="00E72477">
      <w:pPr>
        <w:numPr>
          <w:ilvl w:val="0"/>
          <w:numId w:val="98"/>
        </w:numPr>
        <w:suppressAutoHyphens/>
        <w:ind w:left="0" w:firstLine="709"/>
        <w:jc w:val="both"/>
        <w:rPr>
          <w:sz w:val="26"/>
          <w:szCs w:val="26"/>
        </w:rPr>
      </w:pPr>
      <w:r w:rsidRPr="0047497F">
        <w:rPr>
          <w:sz w:val="26"/>
          <w:szCs w:val="26"/>
        </w:rPr>
        <w:t>строительство новых градообразующих предприятий – предприятия по переработке и хранению овощей с пунктом приема дикоросов, предприятия по переработке рыбы, восстановление молочно товарной фермы, строительство пилорамы;</w:t>
      </w:r>
    </w:p>
    <w:p w:rsidR="008F3594" w:rsidRPr="0047497F" w:rsidRDefault="008F3594" w:rsidP="00E72477">
      <w:pPr>
        <w:numPr>
          <w:ilvl w:val="0"/>
          <w:numId w:val="98"/>
        </w:numPr>
        <w:suppressAutoHyphens/>
        <w:ind w:left="0" w:firstLine="709"/>
        <w:jc w:val="both"/>
        <w:rPr>
          <w:sz w:val="26"/>
          <w:szCs w:val="26"/>
        </w:rPr>
      </w:pPr>
      <w:r w:rsidRPr="0047497F">
        <w:rPr>
          <w:sz w:val="26"/>
          <w:szCs w:val="26"/>
        </w:rPr>
        <w:t>эффективное использование застроенных жилых кварталов за счет повышения плотности, строительства современных жилых домов в соответствии с проектами планировки;</w:t>
      </w:r>
    </w:p>
    <w:p w:rsidR="008F3594" w:rsidRPr="0047497F" w:rsidRDefault="008F3594" w:rsidP="00E72477">
      <w:pPr>
        <w:numPr>
          <w:ilvl w:val="0"/>
          <w:numId w:val="98"/>
        </w:numPr>
        <w:suppressAutoHyphens/>
        <w:ind w:left="0" w:firstLine="709"/>
        <w:jc w:val="both"/>
        <w:rPr>
          <w:sz w:val="26"/>
          <w:szCs w:val="26"/>
        </w:rPr>
      </w:pPr>
      <w:r w:rsidRPr="0047497F">
        <w:rPr>
          <w:sz w:val="26"/>
          <w:szCs w:val="26"/>
        </w:rPr>
        <w:t>последовательное освоение новых территорий посредством застройки индивидуальными жилыми домами;</w:t>
      </w:r>
    </w:p>
    <w:p w:rsidR="008F3594" w:rsidRPr="0047497F" w:rsidRDefault="008F3594" w:rsidP="00E72477">
      <w:pPr>
        <w:numPr>
          <w:ilvl w:val="0"/>
          <w:numId w:val="98"/>
        </w:numPr>
        <w:suppressAutoHyphens/>
        <w:ind w:left="0" w:firstLine="709"/>
        <w:jc w:val="both"/>
        <w:rPr>
          <w:sz w:val="26"/>
          <w:szCs w:val="26"/>
        </w:rPr>
      </w:pPr>
      <w:r w:rsidRPr="0047497F">
        <w:rPr>
          <w:sz w:val="26"/>
          <w:szCs w:val="26"/>
        </w:rPr>
        <w:t>совершенствование улично-дорожной сети с учетом перспективных направлений развития селитебных территорий;</w:t>
      </w:r>
    </w:p>
    <w:p w:rsidR="008F3594" w:rsidRPr="0047497F" w:rsidRDefault="008F3594" w:rsidP="00E72477">
      <w:pPr>
        <w:numPr>
          <w:ilvl w:val="0"/>
          <w:numId w:val="98"/>
        </w:numPr>
        <w:suppressAutoHyphens/>
        <w:ind w:left="0" w:firstLine="709"/>
        <w:jc w:val="both"/>
        <w:rPr>
          <w:sz w:val="26"/>
          <w:szCs w:val="26"/>
        </w:rPr>
      </w:pPr>
      <w:r w:rsidRPr="0047497F">
        <w:rPr>
          <w:sz w:val="26"/>
          <w:szCs w:val="26"/>
        </w:rPr>
        <w:t>упорядочение существующего общественного центра, наполнение объектами общественно-деловой, социальной инфраструктуры и его развитие;</w:t>
      </w:r>
    </w:p>
    <w:p w:rsidR="008F3594" w:rsidRPr="0047497F" w:rsidRDefault="008F3594" w:rsidP="00E72477">
      <w:pPr>
        <w:numPr>
          <w:ilvl w:val="0"/>
          <w:numId w:val="98"/>
        </w:numPr>
        <w:suppressAutoHyphens/>
        <w:ind w:left="0" w:firstLine="709"/>
        <w:jc w:val="both"/>
        <w:rPr>
          <w:sz w:val="26"/>
          <w:szCs w:val="26"/>
        </w:rPr>
      </w:pPr>
      <w:r w:rsidRPr="0047497F">
        <w:rPr>
          <w:sz w:val="26"/>
          <w:szCs w:val="26"/>
        </w:rPr>
        <w:t>формирование зон отдыха населения;</w:t>
      </w:r>
    </w:p>
    <w:p w:rsidR="008F3594" w:rsidRPr="0047497F" w:rsidRDefault="008F3594" w:rsidP="00E72477">
      <w:pPr>
        <w:numPr>
          <w:ilvl w:val="0"/>
          <w:numId w:val="98"/>
        </w:numPr>
        <w:suppressAutoHyphens/>
        <w:ind w:left="0" w:firstLine="709"/>
        <w:jc w:val="both"/>
        <w:rPr>
          <w:sz w:val="26"/>
          <w:szCs w:val="26"/>
        </w:rPr>
      </w:pPr>
      <w:r w:rsidRPr="0047497F">
        <w:rPr>
          <w:sz w:val="26"/>
          <w:szCs w:val="26"/>
        </w:rPr>
        <w:t>разработка мероприятий по благоустройству территории Найхинского сельского поселения;</w:t>
      </w:r>
    </w:p>
    <w:p w:rsidR="008F3594" w:rsidRPr="0047497F" w:rsidRDefault="008F3594" w:rsidP="00E72477">
      <w:pPr>
        <w:numPr>
          <w:ilvl w:val="0"/>
          <w:numId w:val="98"/>
        </w:numPr>
        <w:suppressAutoHyphens/>
        <w:ind w:left="0" w:firstLine="709"/>
        <w:jc w:val="both"/>
        <w:rPr>
          <w:sz w:val="26"/>
          <w:szCs w:val="26"/>
        </w:rPr>
      </w:pPr>
      <w:r w:rsidRPr="0047497F">
        <w:rPr>
          <w:sz w:val="26"/>
          <w:szCs w:val="26"/>
        </w:rPr>
        <w:t>организация водоотвода дождевых и паводковых вод, озеленение улиц и мест отдыха общего пользования;</w:t>
      </w:r>
    </w:p>
    <w:p w:rsidR="008F3594" w:rsidRPr="0047497F" w:rsidRDefault="008F3594" w:rsidP="00E72477">
      <w:pPr>
        <w:numPr>
          <w:ilvl w:val="0"/>
          <w:numId w:val="98"/>
        </w:numPr>
        <w:suppressAutoHyphens/>
        <w:ind w:left="0" w:firstLine="709"/>
        <w:jc w:val="both"/>
        <w:rPr>
          <w:sz w:val="26"/>
          <w:szCs w:val="26"/>
        </w:rPr>
      </w:pPr>
      <w:r w:rsidRPr="0047497F">
        <w:rPr>
          <w:sz w:val="26"/>
          <w:szCs w:val="26"/>
        </w:rPr>
        <w:t>инженерное обеспечение жилой застройки с учетом реконструкции существующих сетей и строительством новых.</w:t>
      </w:r>
    </w:p>
    <w:p w:rsidR="008F3594" w:rsidRPr="0047497F" w:rsidRDefault="008F3594" w:rsidP="008F3594">
      <w:pPr>
        <w:ind w:firstLine="709"/>
        <w:jc w:val="both"/>
        <w:rPr>
          <w:sz w:val="26"/>
          <w:szCs w:val="26"/>
        </w:rPr>
      </w:pPr>
      <w:r w:rsidRPr="0047497F">
        <w:rPr>
          <w:sz w:val="26"/>
          <w:szCs w:val="26"/>
        </w:rPr>
        <w:t xml:space="preserve">Архитектурно-планировочные решения Найхинского сельского поселения приняты с учетом: инженерно-геологических и экологических ограничений </w:t>
      </w:r>
      <w:r w:rsidRPr="0047497F">
        <w:rPr>
          <w:sz w:val="26"/>
          <w:szCs w:val="26"/>
        </w:rPr>
        <w:lastRenderedPageBreak/>
        <w:t>санитарно-защитных зон, прилегающих производственных территорий; природных факторов; существующего рельефа.</w:t>
      </w:r>
    </w:p>
    <w:p w:rsidR="008F3594" w:rsidRPr="0047497F" w:rsidRDefault="008F3594" w:rsidP="008F3594">
      <w:pPr>
        <w:ind w:firstLine="709"/>
        <w:jc w:val="both"/>
        <w:rPr>
          <w:sz w:val="26"/>
          <w:szCs w:val="26"/>
          <w:u w:val="single"/>
        </w:rPr>
      </w:pPr>
      <w:r w:rsidRPr="0047497F">
        <w:rPr>
          <w:sz w:val="26"/>
          <w:szCs w:val="26"/>
          <w:u w:val="single"/>
        </w:rPr>
        <w:t>Село Найхин:</w:t>
      </w:r>
    </w:p>
    <w:p w:rsidR="008F3594" w:rsidRPr="0047497F" w:rsidRDefault="008F3594" w:rsidP="008F3594">
      <w:pPr>
        <w:ind w:firstLine="709"/>
        <w:jc w:val="both"/>
        <w:rPr>
          <w:color w:val="000000"/>
          <w:sz w:val="26"/>
          <w:szCs w:val="26"/>
        </w:rPr>
      </w:pPr>
      <w:r w:rsidRPr="0047497F">
        <w:rPr>
          <w:sz w:val="26"/>
          <w:szCs w:val="26"/>
        </w:rPr>
        <w:t>Главный въезд в село сохранен. Предполагается сформировать главные улицы населенного пункта вдоль существующих улиц</w:t>
      </w:r>
      <w:r>
        <w:rPr>
          <w:sz w:val="26"/>
          <w:szCs w:val="26"/>
        </w:rPr>
        <w:t xml:space="preserve">: </w:t>
      </w:r>
      <w:r w:rsidRPr="0047497F">
        <w:rPr>
          <w:sz w:val="26"/>
          <w:szCs w:val="26"/>
        </w:rPr>
        <w:t xml:space="preserve">М. Пассара и Школьная. </w:t>
      </w:r>
      <w:r w:rsidRPr="0047497F">
        <w:rPr>
          <w:color w:val="000000"/>
          <w:sz w:val="26"/>
          <w:szCs w:val="26"/>
        </w:rPr>
        <w:t>Согласно проекту генерального плана, сохраняется направление основных транспортных связей внутри селитебной территории. Остаются без изменений и внешние связи села.</w:t>
      </w:r>
    </w:p>
    <w:p w:rsidR="008F3594" w:rsidRPr="0047497F" w:rsidRDefault="008F3594" w:rsidP="008F3594">
      <w:pPr>
        <w:ind w:firstLine="709"/>
        <w:jc w:val="both"/>
        <w:rPr>
          <w:sz w:val="26"/>
          <w:szCs w:val="26"/>
          <w:u w:val="single"/>
        </w:rPr>
      </w:pPr>
      <w:r w:rsidRPr="0047497F">
        <w:rPr>
          <w:sz w:val="26"/>
          <w:szCs w:val="26"/>
          <w:u w:val="single"/>
        </w:rPr>
        <w:t>Село Даерга:</w:t>
      </w:r>
    </w:p>
    <w:p w:rsidR="008F3594" w:rsidRPr="0047497F" w:rsidRDefault="008F3594" w:rsidP="008F3594">
      <w:pPr>
        <w:ind w:firstLine="709"/>
        <w:jc w:val="both"/>
        <w:rPr>
          <w:sz w:val="26"/>
          <w:szCs w:val="26"/>
        </w:rPr>
      </w:pPr>
      <w:r w:rsidRPr="0047497F">
        <w:rPr>
          <w:sz w:val="26"/>
          <w:szCs w:val="26"/>
        </w:rPr>
        <w:t xml:space="preserve">Согласно генеральному плану сохраняется направление основных транспортных связей внутри селитебной территории села. </w:t>
      </w:r>
      <w:r w:rsidRPr="0047497F">
        <w:rPr>
          <w:color w:val="000000"/>
          <w:sz w:val="26"/>
          <w:szCs w:val="26"/>
        </w:rPr>
        <w:t>Главной улицей остается ул. Мостовая, примыкающие к ней проезды, соединяются между собой второстепенными дорогами населенного пункта, образовывая кольцо, вокруг селитебной части села.</w:t>
      </w:r>
    </w:p>
    <w:p w:rsidR="008F3594" w:rsidRPr="0047497F" w:rsidRDefault="008F3594" w:rsidP="008F3594">
      <w:pPr>
        <w:ind w:firstLine="709"/>
        <w:jc w:val="both"/>
        <w:rPr>
          <w:color w:val="000000"/>
          <w:sz w:val="26"/>
          <w:szCs w:val="26"/>
        </w:rPr>
      </w:pPr>
      <w:r w:rsidRPr="0047497F">
        <w:rPr>
          <w:color w:val="000000"/>
          <w:sz w:val="26"/>
          <w:szCs w:val="26"/>
        </w:rPr>
        <w:t xml:space="preserve">В обоих населенных пунктах Найхинского сельского поселения предусматривается формирование функциональных зон и планировочной структуры с учетом сложившейся застройки, существующей сети улиц и проездов. </w:t>
      </w:r>
    </w:p>
    <w:p w:rsidR="008F3594" w:rsidRPr="0047497F" w:rsidRDefault="008F3594" w:rsidP="008F3594">
      <w:pPr>
        <w:ind w:firstLine="709"/>
        <w:jc w:val="both"/>
        <w:rPr>
          <w:color w:val="000000"/>
          <w:sz w:val="26"/>
          <w:szCs w:val="26"/>
        </w:rPr>
      </w:pPr>
      <w:r w:rsidRPr="0047497F">
        <w:rPr>
          <w:color w:val="000000"/>
          <w:sz w:val="26"/>
          <w:szCs w:val="26"/>
        </w:rPr>
        <w:t>Основная градостроительная идея функционального зонирования состоит в логическом разделе территории Найхинского сельского поселения на отдельные составные части, в обеспечении кратчайших удобных связей между ними, при которых село представляет единый комплекс зданий, построек и сооружений, создающий наиболее благоприятные условия для жизни, работы и отдыха людей.</w:t>
      </w:r>
    </w:p>
    <w:p w:rsidR="008F3594" w:rsidRPr="0047497F" w:rsidRDefault="008F3594" w:rsidP="008F3594">
      <w:pPr>
        <w:ind w:firstLine="709"/>
        <w:jc w:val="both"/>
        <w:rPr>
          <w:b/>
          <w:sz w:val="26"/>
          <w:szCs w:val="26"/>
        </w:rPr>
      </w:pPr>
    </w:p>
    <w:p w:rsidR="008F3594" w:rsidRPr="0047497F" w:rsidRDefault="008F3594" w:rsidP="008F3594">
      <w:pPr>
        <w:ind w:firstLine="709"/>
        <w:jc w:val="both"/>
        <w:rPr>
          <w:b/>
          <w:sz w:val="26"/>
          <w:szCs w:val="26"/>
        </w:rPr>
      </w:pPr>
      <w:r w:rsidRPr="0047497F">
        <w:rPr>
          <w:b/>
          <w:sz w:val="26"/>
          <w:szCs w:val="26"/>
        </w:rPr>
        <w:t>5.1.1</w:t>
      </w:r>
      <w:r>
        <w:rPr>
          <w:b/>
          <w:sz w:val="26"/>
          <w:szCs w:val="26"/>
        </w:rPr>
        <w:t>.</w:t>
      </w:r>
      <w:r w:rsidRPr="0047497F">
        <w:rPr>
          <w:b/>
          <w:sz w:val="26"/>
          <w:szCs w:val="26"/>
        </w:rPr>
        <w:t xml:space="preserve"> Жилая зона</w:t>
      </w:r>
    </w:p>
    <w:p w:rsidR="008F3594" w:rsidRPr="0047497F" w:rsidRDefault="008F3594" w:rsidP="008F3594">
      <w:pPr>
        <w:ind w:firstLine="709"/>
        <w:jc w:val="both"/>
        <w:rPr>
          <w:sz w:val="26"/>
          <w:szCs w:val="26"/>
        </w:rPr>
      </w:pPr>
      <w:r w:rsidRPr="0047497F">
        <w:rPr>
          <w:sz w:val="26"/>
          <w:szCs w:val="26"/>
        </w:rPr>
        <w:t>Проектом генерального плана предусмотрены мероприятия по развитию зон жилой индивидуальной застройки с целью создания комфортной среды жизнедеятельности и улучшения условий проживания граждан.</w:t>
      </w:r>
    </w:p>
    <w:p w:rsidR="008F3594" w:rsidRPr="0047497F" w:rsidRDefault="008F3594" w:rsidP="008F3594">
      <w:pPr>
        <w:ind w:firstLine="709"/>
        <w:jc w:val="both"/>
        <w:rPr>
          <w:sz w:val="26"/>
          <w:szCs w:val="26"/>
        </w:rPr>
      </w:pPr>
      <w:r w:rsidRPr="0047497F">
        <w:rPr>
          <w:sz w:val="26"/>
          <w:szCs w:val="26"/>
        </w:rPr>
        <w:t>При формировании проектного жилищного фонда в проекте были поставлены следующие задачи:</w:t>
      </w:r>
    </w:p>
    <w:p w:rsidR="008F3594" w:rsidRPr="0047497F" w:rsidRDefault="008F3594" w:rsidP="00E72477">
      <w:pPr>
        <w:numPr>
          <w:ilvl w:val="0"/>
          <w:numId w:val="39"/>
        </w:numPr>
        <w:tabs>
          <w:tab w:val="num" w:pos="993"/>
        </w:tabs>
        <w:suppressAutoHyphens/>
        <w:ind w:left="0" w:firstLine="709"/>
        <w:jc w:val="both"/>
        <w:rPr>
          <w:sz w:val="26"/>
          <w:szCs w:val="26"/>
        </w:rPr>
      </w:pPr>
      <w:r w:rsidRPr="0047497F">
        <w:rPr>
          <w:sz w:val="26"/>
          <w:szCs w:val="26"/>
        </w:rPr>
        <w:t>создание современной комфортной урбанизированной среды в населенном пункте путем поэтапной реконструкции территории старой жилой застройки, полного инженерного обустройства, благоустройства территории и создания многофункционального центра обслуживания населения;</w:t>
      </w:r>
    </w:p>
    <w:p w:rsidR="008F3594" w:rsidRPr="0047497F" w:rsidRDefault="008F3594" w:rsidP="00E72477">
      <w:pPr>
        <w:numPr>
          <w:ilvl w:val="0"/>
          <w:numId w:val="39"/>
        </w:numPr>
        <w:tabs>
          <w:tab w:val="num" w:pos="993"/>
        </w:tabs>
        <w:suppressAutoHyphens/>
        <w:ind w:left="0" w:firstLine="709"/>
        <w:jc w:val="both"/>
        <w:rPr>
          <w:sz w:val="26"/>
          <w:szCs w:val="26"/>
        </w:rPr>
      </w:pPr>
      <w:r w:rsidRPr="0047497F">
        <w:rPr>
          <w:sz w:val="26"/>
          <w:szCs w:val="26"/>
        </w:rPr>
        <w:t>создание компактной жилой среды путем изыскания внутренних резервов, реконструкции территории жилой застройки, ее уплотнения;</w:t>
      </w:r>
    </w:p>
    <w:p w:rsidR="008F3594" w:rsidRPr="0047497F" w:rsidRDefault="008F3594" w:rsidP="00E72477">
      <w:pPr>
        <w:numPr>
          <w:ilvl w:val="0"/>
          <w:numId w:val="39"/>
        </w:numPr>
        <w:tabs>
          <w:tab w:val="num" w:pos="993"/>
        </w:tabs>
        <w:suppressAutoHyphens/>
        <w:ind w:left="0" w:firstLine="709"/>
        <w:jc w:val="both"/>
        <w:rPr>
          <w:sz w:val="26"/>
          <w:szCs w:val="26"/>
        </w:rPr>
      </w:pPr>
      <w:r w:rsidRPr="0047497F">
        <w:rPr>
          <w:sz w:val="26"/>
          <w:szCs w:val="26"/>
        </w:rPr>
        <w:t>создание компактной, психологически комфортной и</w:t>
      </w:r>
      <w:r w:rsidRPr="0047497F">
        <w:rPr>
          <w:spacing w:val="-20"/>
          <w:sz w:val="26"/>
          <w:szCs w:val="26"/>
        </w:rPr>
        <w:t xml:space="preserve"> пространственно разнообразной среды;</w:t>
      </w:r>
    </w:p>
    <w:p w:rsidR="008F3594" w:rsidRPr="0047497F" w:rsidRDefault="008F3594" w:rsidP="00E72477">
      <w:pPr>
        <w:numPr>
          <w:ilvl w:val="0"/>
          <w:numId w:val="39"/>
        </w:numPr>
        <w:tabs>
          <w:tab w:val="num" w:pos="993"/>
        </w:tabs>
        <w:suppressAutoHyphens/>
        <w:ind w:left="0" w:firstLine="709"/>
        <w:jc w:val="both"/>
        <w:rPr>
          <w:sz w:val="26"/>
          <w:szCs w:val="26"/>
        </w:rPr>
      </w:pPr>
      <w:r w:rsidRPr="0047497F">
        <w:rPr>
          <w:sz w:val="26"/>
          <w:szCs w:val="26"/>
        </w:rPr>
        <w:t xml:space="preserve">повышение качества жилого фонда: </w:t>
      </w:r>
      <w:r w:rsidRPr="0047497F">
        <w:rPr>
          <w:spacing w:val="-20"/>
          <w:sz w:val="26"/>
          <w:szCs w:val="26"/>
        </w:rPr>
        <w:t>капитальное исполнение</w:t>
      </w:r>
      <w:r w:rsidRPr="0047497F">
        <w:rPr>
          <w:sz w:val="26"/>
          <w:szCs w:val="26"/>
        </w:rPr>
        <w:t>,</w:t>
      </w:r>
      <w:r w:rsidRPr="0047497F">
        <w:rPr>
          <w:spacing w:val="-20"/>
          <w:sz w:val="26"/>
          <w:szCs w:val="26"/>
        </w:rPr>
        <w:t xml:space="preserve"> полное инженерное обеспечение;</w:t>
      </w:r>
    </w:p>
    <w:p w:rsidR="008F3594" w:rsidRPr="0047497F" w:rsidRDefault="008F3594" w:rsidP="00E72477">
      <w:pPr>
        <w:numPr>
          <w:ilvl w:val="0"/>
          <w:numId w:val="39"/>
        </w:numPr>
        <w:tabs>
          <w:tab w:val="num" w:pos="993"/>
        </w:tabs>
        <w:suppressAutoHyphens/>
        <w:ind w:left="0" w:firstLine="709"/>
        <w:jc w:val="both"/>
        <w:rPr>
          <w:sz w:val="26"/>
          <w:szCs w:val="26"/>
        </w:rPr>
      </w:pPr>
      <w:r w:rsidRPr="0047497F">
        <w:rPr>
          <w:sz w:val="26"/>
          <w:szCs w:val="26"/>
        </w:rPr>
        <w:t>планомерный снос неблагополучного жилищного фонда;</w:t>
      </w:r>
    </w:p>
    <w:p w:rsidR="008F3594" w:rsidRPr="0047497F" w:rsidRDefault="008F3594" w:rsidP="00E72477">
      <w:pPr>
        <w:numPr>
          <w:ilvl w:val="0"/>
          <w:numId w:val="39"/>
        </w:numPr>
        <w:tabs>
          <w:tab w:val="num" w:pos="993"/>
        </w:tabs>
        <w:suppressAutoHyphens/>
        <w:ind w:left="0" w:firstLine="709"/>
        <w:jc w:val="both"/>
        <w:rPr>
          <w:sz w:val="26"/>
          <w:szCs w:val="26"/>
        </w:rPr>
      </w:pPr>
      <w:r w:rsidRPr="0047497F">
        <w:rPr>
          <w:sz w:val="26"/>
          <w:szCs w:val="26"/>
        </w:rPr>
        <w:t>увеличение средней жилищной обеспеченности до 18 кв</w:t>
      </w:r>
      <w:r w:rsidRPr="0047497F">
        <w:rPr>
          <w:sz w:val="26"/>
          <w:szCs w:val="26"/>
          <w:vertAlign w:val="superscript"/>
        </w:rPr>
        <w:t>2</w:t>
      </w:r>
      <w:r w:rsidRPr="0047497F">
        <w:rPr>
          <w:sz w:val="26"/>
          <w:szCs w:val="26"/>
        </w:rPr>
        <w:t xml:space="preserve">. на человека; </w:t>
      </w:r>
    </w:p>
    <w:p w:rsidR="008F3594" w:rsidRPr="0047497F" w:rsidRDefault="008F3594" w:rsidP="00E72477">
      <w:pPr>
        <w:numPr>
          <w:ilvl w:val="0"/>
          <w:numId w:val="39"/>
        </w:numPr>
        <w:tabs>
          <w:tab w:val="num" w:pos="993"/>
        </w:tabs>
        <w:suppressAutoHyphens/>
        <w:ind w:left="0" w:firstLine="709"/>
        <w:jc w:val="both"/>
        <w:rPr>
          <w:sz w:val="26"/>
          <w:szCs w:val="26"/>
        </w:rPr>
      </w:pPr>
      <w:r w:rsidRPr="0047497F">
        <w:rPr>
          <w:sz w:val="26"/>
          <w:szCs w:val="26"/>
        </w:rPr>
        <w:t xml:space="preserve">рациональное распределение объемов строительства жилфонда </w:t>
      </w:r>
      <w:r w:rsidRPr="0047497F">
        <w:rPr>
          <w:spacing w:val="-20"/>
          <w:sz w:val="26"/>
          <w:szCs w:val="26"/>
        </w:rPr>
        <w:t>в течение расчетного срока.</w:t>
      </w:r>
    </w:p>
    <w:p w:rsidR="008F3594" w:rsidRPr="0047497F" w:rsidRDefault="008F3594" w:rsidP="008F3594">
      <w:pPr>
        <w:ind w:firstLine="709"/>
        <w:jc w:val="both"/>
        <w:rPr>
          <w:sz w:val="26"/>
          <w:szCs w:val="26"/>
        </w:rPr>
      </w:pPr>
      <w:r w:rsidRPr="0047497F">
        <w:rPr>
          <w:sz w:val="26"/>
          <w:szCs w:val="26"/>
        </w:rPr>
        <w:t>Генеральным планом предусмотрены мероприятия по развитию зон жилой индивидуальной застройки с целью создания комфортной среды жизнедеятельности и улучшения условий проживания граждан.</w:t>
      </w:r>
    </w:p>
    <w:p w:rsidR="008F3594" w:rsidRPr="0047497F" w:rsidRDefault="008F3594" w:rsidP="008F3594">
      <w:pPr>
        <w:ind w:firstLine="709"/>
        <w:jc w:val="both"/>
        <w:rPr>
          <w:sz w:val="26"/>
          <w:szCs w:val="26"/>
        </w:rPr>
      </w:pPr>
      <w:r w:rsidRPr="0047497F">
        <w:rPr>
          <w:sz w:val="26"/>
          <w:szCs w:val="26"/>
        </w:rPr>
        <w:t xml:space="preserve">В Найхинском сельском поселении проектом предлагается в первую очередь вести застройку пустующих на сегодня территорий в зоне существующей жилой </w:t>
      </w:r>
      <w:r w:rsidRPr="0047497F">
        <w:rPr>
          <w:sz w:val="26"/>
          <w:szCs w:val="26"/>
        </w:rPr>
        <w:lastRenderedPageBreak/>
        <w:t xml:space="preserve">застройки. Предусмотрено уплотнение жилой застройки, упорядочение существующих участков при индивидуальных жилых домах – приведение к нормативной площади – от 4 до 20 соток. </w:t>
      </w:r>
    </w:p>
    <w:p w:rsidR="008F3594" w:rsidRPr="0047497F" w:rsidRDefault="008F3594" w:rsidP="008F3594">
      <w:pPr>
        <w:ind w:firstLine="709"/>
        <w:jc w:val="both"/>
        <w:rPr>
          <w:sz w:val="26"/>
          <w:szCs w:val="26"/>
          <w:u w:val="single"/>
        </w:rPr>
      </w:pPr>
      <w:r w:rsidRPr="0047497F">
        <w:rPr>
          <w:sz w:val="26"/>
          <w:szCs w:val="26"/>
          <w:u w:val="single"/>
        </w:rPr>
        <w:t>Село Найхин:</w:t>
      </w:r>
    </w:p>
    <w:p w:rsidR="008F3594" w:rsidRPr="0047497F" w:rsidRDefault="008F3594" w:rsidP="008F3594">
      <w:pPr>
        <w:ind w:firstLine="709"/>
        <w:jc w:val="both"/>
        <w:rPr>
          <w:sz w:val="26"/>
          <w:szCs w:val="26"/>
        </w:rPr>
      </w:pPr>
      <w:r w:rsidRPr="0047497F">
        <w:rPr>
          <w:sz w:val="26"/>
          <w:szCs w:val="26"/>
        </w:rPr>
        <w:t xml:space="preserve">Новые жилые дома запроектированы по существующим улицам: Кирпичная, ул. М. Пассара, ул. Школьная, ул. Лесная. В с. Даерга: по ул.Набережная, ул. Садовая, ул. Зеленая, ул. Таежная, ул. Мостовая. </w:t>
      </w:r>
    </w:p>
    <w:p w:rsidR="008F3594" w:rsidRPr="0047497F" w:rsidRDefault="008F3594" w:rsidP="008F3594">
      <w:pPr>
        <w:ind w:firstLine="709"/>
        <w:jc w:val="both"/>
        <w:rPr>
          <w:sz w:val="26"/>
          <w:szCs w:val="26"/>
        </w:rPr>
      </w:pPr>
      <w:r w:rsidRPr="0047497F">
        <w:rPr>
          <w:sz w:val="26"/>
          <w:szCs w:val="26"/>
        </w:rPr>
        <w:t>На расчетный срок на свободных от застройки территории в восточной части села по ул. Лесная сформирован новый жилой район, параллельно улице Школьная. Проектируемая жилая застройка района представлена одноквартирными усадебными домами малой этажности с приусадебными участками 18 соток.</w:t>
      </w:r>
    </w:p>
    <w:p w:rsidR="008F3594" w:rsidRPr="0047497F" w:rsidRDefault="008F3594" w:rsidP="008F3594">
      <w:pPr>
        <w:ind w:firstLine="709"/>
        <w:jc w:val="both"/>
        <w:rPr>
          <w:sz w:val="26"/>
          <w:szCs w:val="26"/>
          <w:u w:val="single"/>
        </w:rPr>
      </w:pPr>
      <w:r w:rsidRPr="0047497F">
        <w:rPr>
          <w:sz w:val="26"/>
          <w:szCs w:val="26"/>
          <w:u w:val="single"/>
        </w:rPr>
        <w:t>Село Даерга:</w:t>
      </w:r>
    </w:p>
    <w:p w:rsidR="008F3594" w:rsidRDefault="008F3594" w:rsidP="008F3594">
      <w:pPr>
        <w:ind w:firstLine="709"/>
        <w:jc w:val="both"/>
        <w:rPr>
          <w:sz w:val="26"/>
          <w:szCs w:val="26"/>
        </w:rPr>
      </w:pPr>
      <w:r w:rsidRPr="0047497F">
        <w:rPr>
          <w:sz w:val="26"/>
          <w:szCs w:val="26"/>
        </w:rPr>
        <w:t xml:space="preserve">Жилой фонд, намеченный к строительству на расчетный срок реализации проекта, предлагается разместить на свободных территориях села, по ул. Садовая, ул. Зеленая, ул. Таежная. Проектируемую жилую застройку села Даерга предлагается выполнить одноквартирными усадебными домами малой этажности </w:t>
      </w:r>
      <w:r w:rsidRPr="00C044DC">
        <w:rPr>
          <w:sz w:val="26"/>
          <w:szCs w:val="26"/>
        </w:rPr>
        <w:t>с приусадебными участками от 10 до 20 соток.</w:t>
      </w:r>
    </w:p>
    <w:p w:rsidR="008F3594" w:rsidRDefault="008F3594" w:rsidP="008F3594">
      <w:pPr>
        <w:ind w:firstLine="709"/>
        <w:jc w:val="both"/>
        <w:rPr>
          <w:b/>
          <w:bCs/>
          <w:sz w:val="26"/>
          <w:szCs w:val="26"/>
        </w:rPr>
      </w:pPr>
    </w:p>
    <w:p w:rsidR="008F3594" w:rsidRPr="0047497F" w:rsidRDefault="008F3594" w:rsidP="008F3594">
      <w:pPr>
        <w:ind w:firstLine="709"/>
        <w:rPr>
          <w:b/>
          <w:bCs/>
          <w:sz w:val="26"/>
          <w:szCs w:val="26"/>
        </w:rPr>
      </w:pPr>
      <w:r w:rsidRPr="0047497F">
        <w:rPr>
          <w:b/>
          <w:sz w:val="26"/>
          <w:szCs w:val="26"/>
        </w:rPr>
        <w:t>5.1.2</w:t>
      </w:r>
      <w:r>
        <w:rPr>
          <w:b/>
          <w:sz w:val="26"/>
          <w:szCs w:val="26"/>
        </w:rPr>
        <w:t>.</w:t>
      </w:r>
      <w:r w:rsidRPr="0047497F">
        <w:rPr>
          <w:b/>
          <w:sz w:val="26"/>
          <w:szCs w:val="26"/>
        </w:rPr>
        <w:t xml:space="preserve"> Общественно-деловая зона</w:t>
      </w:r>
    </w:p>
    <w:p w:rsidR="008F3594" w:rsidRPr="0047497F" w:rsidRDefault="008F3594" w:rsidP="008F3594">
      <w:pPr>
        <w:ind w:firstLine="709"/>
        <w:jc w:val="both"/>
        <w:rPr>
          <w:sz w:val="26"/>
          <w:szCs w:val="26"/>
        </w:rPr>
      </w:pPr>
      <w:r w:rsidRPr="0047497F">
        <w:rPr>
          <w:sz w:val="26"/>
          <w:szCs w:val="26"/>
        </w:rPr>
        <w:t xml:space="preserve">Основными задачами по реорганизации и </w:t>
      </w:r>
      <w:r w:rsidRPr="0047497F">
        <w:rPr>
          <w:spacing w:val="-20"/>
          <w:sz w:val="26"/>
          <w:szCs w:val="26"/>
        </w:rPr>
        <w:t>развитию производственных территорий являются:</w:t>
      </w:r>
    </w:p>
    <w:p w:rsidR="008F3594" w:rsidRPr="0047497F" w:rsidRDefault="008F3594" w:rsidP="008F3594">
      <w:pPr>
        <w:tabs>
          <w:tab w:val="left" w:pos="993"/>
        </w:tabs>
        <w:ind w:firstLine="709"/>
        <w:jc w:val="both"/>
        <w:rPr>
          <w:sz w:val="26"/>
          <w:szCs w:val="26"/>
        </w:rPr>
      </w:pPr>
      <w:r w:rsidRPr="0047497F">
        <w:rPr>
          <w:sz w:val="26"/>
          <w:szCs w:val="26"/>
        </w:rPr>
        <w:t xml:space="preserve">- </w:t>
      </w:r>
      <w:r w:rsidRPr="0047497F">
        <w:rPr>
          <w:sz w:val="26"/>
          <w:szCs w:val="26"/>
        </w:rPr>
        <w:tab/>
        <w:t>упорядочение и благоустройство сложившихся территорий, существующих производственных и коммунально-складских объектов;</w:t>
      </w:r>
    </w:p>
    <w:p w:rsidR="008F3594" w:rsidRPr="0047497F" w:rsidRDefault="008F3594" w:rsidP="008F3594">
      <w:pPr>
        <w:tabs>
          <w:tab w:val="left" w:pos="993"/>
        </w:tabs>
        <w:ind w:firstLine="709"/>
        <w:jc w:val="both"/>
        <w:rPr>
          <w:sz w:val="26"/>
          <w:szCs w:val="26"/>
        </w:rPr>
      </w:pPr>
      <w:r w:rsidRPr="0047497F">
        <w:rPr>
          <w:sz w:val="26"/>
          <w:szCs w:val="26"/>
        </w:rPr>
        <w:t xml:space="preserve">- </w:t>
      </w:r>
      <w:r w:rsidRPr="0047497F">
        <w:rPr>
          <w:sz w:val="26"/>
          <w:szCs w:val="26"/>
        </w:rPr>
        <w:tab/>
        <w:t>определение перспективных территорий под развитие производственных и коммунально-складских объектов.</w:t>
      </w:r>
    </w:p>
    <w:p w:rsidR="008F3594" w:rsidRPr="0047497F" w:rsidRDefault="008F3594" w:rsidP="008F3594">
      <w:pPr>
        <w:ind w:firstLine="709"/>
        <w:jc w:val="both"/>
        <w:rPr>
          <w:sz w:val="26"/>
          <w:szCs w:val="26"/>
        </w:rPr>
      </w:pPr>
      <w:r w:rsidRPr="0047497F">
        <w:rPr>
          <w:sz w:val="26"/>
          <w:szCs w:val="26"/>
        </w:rPr>
        <w:t>Проектом генерального плана на территории сел Найхинского сельского поселения предусмотрена планировочная и технологическая реорганизация существующих производственных и коммунально-складских территорий, обеспечивающая соблюдение нормативных размеров санитарно-защитных зон от расположенных на них объектов.</w:t>
      </w:r>
    </w:p>
    <w:p w:rsidR="008F3594" w:rsidRPr="0047497F" w:rsidRDefault="008F3594" w:rsidP="008F3594">
      <w:pPr>
        <w:ind w:firstLine="709"/>
        <w:jc w:val="both"/>
        <w:rPr>
          <w:sz w:val="26"/>
          <w:szCs w:val="26"/>
        </w:rPr>
      </w:pPr>
      <w:r w:rsidRPr="0047497F">
        <w:rPr>
          <w:sz w:val="26"/>
          <w:szCs w:val="26"/>
        </w:rPr>
        <w:t>Большинство производственных комплексов размещаются на сложившихся участках за счет их уплотнения и упорядочения.</w:t>
      </w:r>
    </w:p>
    <w:p w:rsidR="008F3594" w:rsidRPr="0047497F" w:rsidRDefault="008F3594" w:rsidP="008F3594">
      <w:pPr>
        <w:ind w:firstLine="709"/>
        <w:jc w:val="both"/>
        <w:rPr>
          <w:sz w:val="26"/>
          <w:szCs w:val="26"/>
        </w:rPr>
      </w:pPr>
      <w:r w:rsidRPr="0047497F">
        <w:rPr>
          <w:sz w:val="26"/>
          <w:szCs w:val="26"/>
        </w:rPr>
        <w:t xml:space="preserve">При переходе к новому образу современного населенного пункта особое внимание необходимо уделять повышению качества жизни человека. </w:t>
      </w:r>
    </w:p>
    <w:p w:rsidR="008F3594" w:rsidRPr="0047497F" w:rsidRDefault="008F3594" w:rsidP="008F3594">
      <w:pPr>
        <w:ind w:firstLine="709"/>
        <w:jc w:val="both"/>
        <w:rPr>
          <w:sz w:val="26"/>
          <w:szCs w:val="26"/>
        </w:rPr>
      </w:pPr>
      <w:r w:rsidRPr="0047497F">
        <w:rPr>
          <w:sz w:val="26"/>
          <w:szCs w:val="26"/>
        </w:rPr>
        <w:t xml:space="preserve">Одно из первостепенных мест в этой связи принадлежит созданию системы учреждений, обеспечивающих удовлетворение социальных, культурных, бытовых, духовных потребностей человека в соответствии с требованиями времени и развитием общества. </w:t>
      </w:r>
    </w:p>
    <w:p w:rsidR="008F3594" w:rsidRPr="0047497F" w:rsidRDefault="008F3594" w:rsidP="008F3594">
      <w:pPr>
        <w:ind w:firstLine="709"/>
        <w:jc w:val="both"/>
        <w:rPr>
          <w:color w:val="000000"/>
          <w:sz w:val="26"/>
          <w:szCs w:val="26"/>
          <w:u w:val="single"/>
        </w:rPr>
      </w:pPr>
      <w:r w:rsidRPr="0047497F">
        <w:rPr>
          <w:color w:val="000000"/>
          <w:sz w:val="26"/>
          <w:szCs w:val="26"/>
          <w:u w:val="single"/>
        </w:rPr>
        <w:t>Село Найхин:</w:t>
      </w:r>
    </w:p>
    <w:p w:rsidR="008F3594" w:rsidRPr="0047497F" w:rsidRDefault="008F3594" w:rsidP="008F3594">
      <w:pPr>
        <w:ind w:firstLine="709"/>
        <w:jc w:val="both"/>
        <w:rPr>
          <w:sz w:val="26"/>
          <w:szCs w:val="26"/>
        </w:rPr>
      </w:pPr>
      <w:r w:rsidRPr="0047497F">
        <w:rPr>
          <w:sz w:val="26"/>
          <w:szCs w:val="26"/>
        </w:rPr>
        <w:t>Проектом сохраняются социально-значимые объекты: школа, детский сад, центр детского творчества.</w:t>
      </w:r>
    </w:p>
    <w:p w:rsidR="008F3594" w:rsidRPr="0047497F" w:rsidRDefault="008F3594" w:rsidP="008F3594">
      <w:pPr>
        <w:ind w:firstLine="709"/>
        <w:jc w:val="both"/>
        <w:rPr>
          <w:sz w:val="26"/>
          <w:szCs w:val="26"/>
        </w:rPr>
      </w:pPr>
      <w:r w:rsidRPr="0047497F">
        <w:rPr>
          <w:sz w:val="26"/>
          <w:szCs w:val="26"/>
        </w:rPr>
        <w:t>При размещении объектов социально-бытового обслуживания решалась задача наибольшей компактности, взаимосвязи между существующими и проектируемыми зданиями.</w:t>
      </w:r>
    </w:p>
    <w:p w:rsidR="008F3594" w:rsidRPr="0047497F" w:rsidRDefault="008F3594" w:rsidP="008F3594">
      <w:pPr>
        <w:ind w:firstLine="709"/>
        <w:jc w:val="both"/>
        <w:rPr>
          <w:sz w:val="26"/>
          <w:szCs w:val="26"/>
        </w:rPr>
      </w:pPr>
      <w:r w:rsidRPr="0047497F">
        <w:rPr>
          <w:sz w:val="26"/>
          <w:szCs w:val="26"/>
        </w:rPr>
        <w:t xml:space="preserve">На сегодня к общественным зданиям Найхинского сельского поселения относятся: администрация сельского поселения, общеобразовательная школа, школа-интернат, детский сад, центр детского творчества, отделение почтовой </w:t>
      </w:r>
      <w:r w:rsidRPr="0047497F">
        <w:rPr>
          <w:sz w:val="26"/>
          <w:szCs w:val="26"/>
        </w:rPr>
        <w:lastRenderedPageBreak/>
        <w:t>связи, АТС. Кроме этого по ул. Медицинская размещаются, здание амбулатории и аптечный пункт. Проектом генерального плана предусматривается развитие существующего общественно-делового центра.</w:t>
      </w:r>
    </w:p>
    <w:p w:rsidR="008F3594" w:rsidRPr="0047497F" w:rsidRDefault="008F3594" w:rsidP="008F3594">
      <w:pPr>
        <w:ind w:firstLine="709"/>
        <w:jc w:val="both"/>
        <w:rPr>
          <w:sz w:val="26"/>
          <w:szCs w:val="26"/>
        </w:rPr>
      </w:pPr>
      <w:r w:rsidRPr="0047497F">
        <w:rPr>
          <w:sz w:val="26"/>
          <w:szCs w:val="26"/>
        </w:rPr>
        <w:t>В селе Найхин предлагается на первую очередь строительство комплекса бытовых услуг, рядом с существующим детским садом. В связи с нормативной нехватки мест предприятий культуры, в срок до 2020 года предлагается строительство нового клуба с кинозалом, расположенного на пересечении ул. Школьная и главного въезда в село.  На месте существующих неорганизованных огородов по ул. Кирпичная на расчетный срок проектом предусмотрено строительство детского сада на 30 мест.</w:t>
      </w:r>
    </w:p>
    <w:p w:rsidR="008F3594" w:rsidRPr="0047497F" w:rsidRDefault="008F3594" w:rsidP="008F3594">
      <w:pPr>
        <w:ind w:firstLine="709"/>
        <w:jc w:val="both"/>
        <w:rPr>
          <w:sz w:val="26"/>
          <w:szCs w:val="26"/>
        </w:rPr>
      </w:pPr>
      <w:r w:rsidRPr="0047497F">
        <w:rPr>
          <w:sz w:val="26"/>
          <w:szCs w:val="26"/>
        </w:rPr>
        <w:t xml:space="preserve">Рядом с существующими жилыми домами по ул. Лесная проектом намечено строительство небольшого кафе на 25 посадочных мест. </w:t>
      </w:r>
    </w:p>
    <w:p w:rsidR="008F3594" w:rsidRPr="0047497F" w:rsidRDefault="008F3594" w:rsidP="008F3594">
      <w:pPr>
        <w:ind w:firstLine="709"/>
        <w:jc w:val="both"/>
        <w:rPr>
          <w:sz w:val="26"/>
          <w:szCs w:val="26"/>
        </w:rPr>
      </w:pPr>
      <w:r w:rsidRPr="0047497F">
        <w:rPr>
          <w:sz w:val="26"/>
          <w:szCs w:val="26"/>
        </w:rPr>
        <w:t xml:space="preserve">С целью духовного развития жителей Найхинского сельского поселения, в селе Найхин намечено строительство православного храма. Храм предполагается разместить в прибрежной парковой зоне села. </w:t>
      </w:r>
    </w:p>
    <w:p w:rsidR="008F3594" w:rsidRPr="0047497F" w:rsidRDefault="008F3594" w:rsidP="008F3594">
      <w:pPr>
        <w:ind w:firstLine="709"/>
        <w:jc w:val="both"/>
        <w:rPr>
          <w:color w:val="000000"/>
          <w:sz w:val="26"/>
          <w:szCs w:val="26"/>
          <w:u w:val="single"/>
        </w:rPr>
      </w:pPr>
      <w:r w:rsidRPr="0047497F">
        <w:rPr>
          <w:color w:val="000000"/>
          <w:sz w:val="26"/>
          <w:szCs w:val="26"/>
          <w:u w:val="single"/>
        </w:rPr>
        <w:t>Село Даерга:</w:t>
      </w:r>
    </w:p>
    <w:p w:rsidR="008F3594" w:rsidRPr="0047497F" w:rsidRDefault="008F3594" w:rsidP="008F3594">
      <w:pPr>
        <w:ind w:firstLine="709"/>
        <w:jc w:val="both"/>
        <w:rPr>
          <w:sz w:val="26"/>
          <w:szCs w:val="26"/>
        </w:rPr>
      </w:pPr>
      <w:r w:rsidRPr="0047497F">
        <w:rPr>
          <w:sz w:val="26"/>
          <w:szCs w:val="26"/>
        </w:rPr>
        <w:t>В селе Даерга по переулку (условно обозначенному «Безымянный») на месте недействующего сельского дома культуры, проектом генерального плана предусмотрено, строительство нового дома культуры с библиотекой.  По улице Таежной на расчетный срок предлагается строительство спортивного комплекса с бассейном.  По переулку «Безымянному» на первую очередь реализации проекта предусмотрено строительство кафе на 40 посадочных мест, а также здания бытовых услуг (в составе парикмахерской, мастерской по ремонту обуви, ателье по пошиву одежды, мастерской по ремонту бытовой техники).</w:t>
      </w:r>
    </w:p>
    <w:p w:rsidR="008F3594" w:rsidRPr="0047497F" w:rsidRDefault="008F3594" w:rsidP="008F3594">
      <w:pPr>
        <w:ind w:firstLine="709"/>
        <w:jc w:val="both"/>
        <w:rPr>
          <w:sz w:val="26"/>
          <w:szCs w:val="26"/>
        </w:rPr>
      </w:pPr>
      <w:r w:rsidRPr="0047497F">
        <w:rPr>
          <w:sz w:val="26"/>
          <w:szCs w:val="26"/>
        </w:rPr>
        <w:t>По ул. Зеленая на расчетный срок предлагается организовать спортивное ядро круглогодичного действия с пунктом проката спортивного инвентаря.</w:t>
      </w:r>
    </w:p>
    <w:p w:rsidR="008F3594" w:rsidRDefault="008F3594" w:rsidP="008F3594">
      <w:pPr>
        <w:ind w:firstLine="709"/>
        <w:jc w:val="both"/>
        <w:rPr>
          <w:sz w:val="26"/>
          <w:szCs w:val="26"/>
        </w:rPr>
      </w:pPr>
      <w:r w:rsidRPr="0047497F">
        <w:rPr>
          <w:sz w:val="26"/>
          <w:szCs w:val="26"/>
        </w:rPr>
        <w:t>Объекты социальной сферы на генеральном плане размещены соответственно нормативным радиусам</w:t>
      </w:r>
      <w:r>
        <w:rPr>
          <w:sz w:val="26"/>
          <w:szCs w:val="26"/>
        </w:rPr>
        <w:t xml:space="preserve"> обслуживания.</w:t>
      </w:r>
    </w:p>
    <w:p w:rsidR="008F3594" w:rsidRDefault="008F3594" w:rsidP="008F3594">
      <w:pPr>
        <w:ind w:firstLine="709"/>
        <w:jc w:val="both"/>
        <w:rPr>
          <w:sz w:val="26"/>
          <w:szCs w:val="26"/>
        </w:rPr>
      </w:pPr>
    </w:p>
    <w:p w:rsidR="008F3594" w:rsidRPr="008C6658" w:rsidRDefault="008F3594" w:rsidP="008F3594">
      <w:pPr>
        <w:ind w:firstLine="709"/>
        <w:jc w:val="both"/>
        <w:rPr>
          <w:sz w:val="26"/>
          <w:szCs w:val="26"/>
        </w:rPr>
      </w:pPr>
      <w:r w:rsidRPr="0047497F">
        <w:rPr>
          <w:b/>
          <w:sz w:val="26"/>
          <w:szCs w:val="26"/>
        </w:rPr>
        <w:t>5.1.3</w:t>
      </w:r>
      <w:r w:rsidR="00C762E7">
        <w:rPr>
          <w:b/>
          <w:sz w:val="26"/>
          <w:szCs w:val="26"/>
        </w:rPr>
        <w:t>.</w:t>
      </w:r>
      <w:r w:rsidRPr="0047497F">
        <w:rPr>
          <w:b/>
          <w:sz w:val="26"/>
          <w:szCs w:val="26"/>
        </w:rPr>
        <w:t xml:space="preserve"> Промышленная и коммунально-складская зона</w:t>
      </w:r>
    </w:p>
    <w:p w:rsidR="008F3594" w:rsidRPr="0047497F" w:rsidRDefault="008F3594" w:rsidP="008F3594">
      <w:pPr>
        <w:ind w:firstLine="709"/>
        <w:jc w:val="both"/>
        <w:rPr>
          <w:sz w:val="26"/>
          <w:szCs w:val="26"/>
        </w:rPr>
      </w:pPr>
      <w:r w:rsidRPr="0047497F">
        <w:rPr>
          <w:sz w:val="26"/>
          <w:szCs w:val="26"/>
        </w:rPr>
        <w:t>Основными задачами по реорганизации и р</w:t>
      </w:r>
      <w:r w:rsidRPr="0047497F">
        <w:rPr>
          <w:spacing w:val="-20"/>
          <w:sz w:val="26"/>
          <w:szCs w:val="26"/>
        </w:rPr>
        <w:t>азвитию производственных территорий являются:</w:t>
      </w:r>
    </w:p>
    <w:p w:rsidR="008F3594" w:rsidRPr="0047497F" w:rsidRDefault="008F3594" w:rsidP="008F3594">
      <w:pPr>
        <w:tabs>
          <w:tab w:val="left" w:pos="1134"/>
        </w:tabs>
        <w:ind w:firstLine="709"/>
        <w:jc w:val="both"/>
        <w:rPr>
          <w:sz w:val="26"/>
          <w:szCs w:val="26"/>
        </w:rPr>
      </w:pPr>
      <w:r w:rsidRPr="0047497F">
        <w:rPr>
          <w:sz w:val="26"/>
          <w:szCs w:val="26"/>
        </w:rPr>
        <w:t xml:space="preserve">- </w:t>
      </w:r>
      <w:r w:rsidRPr="0047497F">
        <w:rPr>
          <w:sz w:val="26"/>
          <w:szCs w:val="26"/>
        </w:rPr>
        <w:tab/>
        <w:t>упорядочение и благоустройство сложившихся территорий, существующих производственных и коммунально-складских объектов;</w:t>
      </w:r>
    </w:p>
    <w:p w:rsidR="008F3594" w:rsidRPr="0047497F" w:rsidRDefault="008F3594" w:rsidP="008F3594">
      <w:pPr>
        <w:tabs>
          <w:tab w:val="left" w:pos="1134"/>
        </w:tabs>
        <w:ind w:firstLine="709"/>
        <w:jc w:val="both"/>
        <w:rPr>
          <w:sz w:val="26"/>
          <w:szCs w:val="26"/>
        </w:rPr>
      </w:pPr>
      <w:r w:rsidRPr="0047497F">
        <w:rPr>
          <w:sz w:val="26"/>
          <w:szCs w:val="26"/>
        </w:rPr>
        <w:t xml:space="preserve">- </w:t>
      </w:r>
      <w:r w:rsidRPr="0047497F">
        <w:rPr>
          <w:sz w:val="26"/>
          <w:szCs w:val="26"/>
        </w:rPr>
        <w:tab/>
        <w:t>определение перспективных территорий под развитие производственных и коммунально-складских объектов.</w:t>
      </w:r>
    </w:p>
    <w:p w:rsidR="008F3594" w:rsidRPr="0047497F" w:rsidRDefault="008F3594" w:rsidP="008F3594">
      <w:pPr>
        <w:ind w:firstLine="709"/>
        <w:jc w:val="both"/>
        <w:rPr>
          <w:sz w:val="26"/>
          <w:szCs w:val="26"/>
        </w:rPr>
      </w:pPr>
      <w:r w:rsidRPr="0047497F">
        <w:rPr>
          <w:sz w:val="26"/>
          <w:szCs w:val="26"/>
        </w:rPr>
        <w:t>Проектом генерального плана на территории Найхинского сельского поселения предусмотрена планировочная и технологическая реорганизация существующих производственных и коммунально-складских территорий, обеспечивающая соблюдение нормативных размеров санитарно-защитных зон от расположенных на них объектов.</w:t>
      </w:r>
    </w:p>
    <w:p w:rsidR="008F3594" w:rsidRPr="0047497F" w:rsidRDefault="008F3594" w:rsidP="008F3594">
      <w:pPr>
        <w:suppressAutoHyphens/>
        <w:ind w:firstLine="709"/>
        <w:jc w:val="both"/>
        <w:rPr>
          <w:rFonts w:eastAsia="Calibri"/>
          <w:sz w:val="26"/>
          <w:szCs w:val="26"/>
          <w:lang w:eastAsia="ar-SA"/>
        </w:rPr>
      </w:pPr>
      <w:r w:rsidRPr="0047497F">
        <w:rPr>
          <w:rFonts w:eastAsia="Calibri"/>
          <w:sz w:val="26"/>
          <w:szCs w:val="26"/>
          <w:lang w:eastAsia="ar-SA"/>
        </w:rPr>
        <w:t>На сегодняшний день обязательным условием современного промышленного проектирования является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атмосферу, почву и водоемы, предотвратить или снизить воздействие физических факторов до гигиенических нормативов и ниже.</w:t>
      </w:r>
    </w:p>
    <w:p w:rsidR="008F3594" w:rsidRPr="0047497F" w:rsidRDefault="008F3594" w:rsidP="008F3594">
      <w:pPr>
        <w:ind w:firstLine="709"/>
        <w:jc w:val="both"/>
        <w:rPr>
          <w:sz w:val="26"/>
          <w:szCs w:val="26"/>
          <w:u w:val="single"/>
        </w:rPr>
      </w:pPr>
      <w:r w:rsidRPr="0047497F">
        <w:rPr>
          <w:sz w:val="26"/>
          <w:szCs w:val="26"/>
          <w:u w:val="single"/>
        </w:rPr>
        <w:t>Село Найхин</w:t>
      </w:r>
      <w:r w:rsidRPr="0047497F">
        <w:rPr>
          <w:sz w:val="26"/>
          <w:szCs w:val="26"/>
        </w:rPr>
        <w:t>:</w:t>
      </w:r>
    </w:p>
    <w:p w:rsidR="008F3594" w:rsidRPr="0047497F" w:rsidRDefault="008F3594" w:rsidP="008F3594">
      <w:pPr>
        <w:ind w:firstLine="709"/>
        <w:jc w:val="both"/>
        <w:rPr>
          <w:sz w:val="26"/>
          <w:szCs w:val="26"/>
        </w:rPr>
      </w:pPr>
      <w:r w:rsidRPr="0047497F">
        <w:rPr>
          <w:sz w:val="26"/>
          <w:szCs w:val="26"/>
        </w:rPr>
        <w:lastRenderedPageBreak/>
        <w:t xml:space="preserve">Для увеличения рабочих мест в селе Найхин на расчетный срок проектом генерального плана предусмотрено, строительство предприятия по переработке рыбы. Территорию под предприятие предлагается выделить   в северной части села, вдоль дороги, ведущей к рыборазводному заводу. Территория выбрана, с соблюдением нормативных размеров санитарно-защитных зон.  </w:t>
      </w:r>
    </w:p>
    <w:p w:rsidR="008F3594" w:rsidRPr="0047497F" w:rsidRDefault="008F3594" w:rsidP="008F3594">
      <w:pPr>
        <w:ind w:firstLine="709"/>
        <w:jc w:val="both"/>
        <w:rPr>
          <w:sz w:val="26"/>
          <w:szCs w:val="26"/>
          <w:u w:val="single"/>
        </w:rPr>
      </w:pPr>
      <w:r w:rsidRPr="0047497F">
        <w:rPr>
          <w:sz w:val="26"/>
          <w:szCs w:val="26"/>
          <w:u w:val="single"/>
        </w:rPr>
        <w:t>Село Даерга</w:t>
      </w:r>
      <w:r w:rsidRPr="0047497F">
        <w:rPr>
          <w:sz w:val="26"/>
          <w:szCs w:val="26"/>
        </w:rPr>
        <w:t>:</w:t>
      </w:r>
    </w:p>
    <w:p w:rsidR="008F3594" w:rsidRPr="0047497F" w:rsidRDefault="008F3594" w:rsidP="008F3594">
      <w:pPr>
        <w:ind w:firstLine="709"/>
        <w:jc w:val="both"/>
        <w:rPr>
          <w:sz w:val="26"/>
          <w:szCs w:val="26"/>
        </w:rPr>
      </w:pPr>
      <w:r w:rsidRPr="0047497F">
        <w:rPr>
          <w:sz w:val="26"/>
          <w:szCs w:val="26"/>
        </w:rPr>
        <w:t xml:space="preserve">Проектом генерального плана на первую очередь предлагается строительства пункта приема и переработке дикоросов, строительство пилорамы. </w:t>
      </w:r>
    </w:p>
    <w:p w:rsidR="008F3594" w:rsidRPr="0047497F" w:rsidRDefault="008F3594" w:rsidP="008F3594">
      <w:pPr>
        <w:ind w:firstLine="709"/>
        <w:jc w:val="both"/>
        <w:rPr>
          <w:sz w:val="26"/>
          <w:szCs w:val="26"/>
        </w:rPr>
      </w:pPr>
      <w:r w:rsidRPr="0047497F">
        <w:rPr>
          <w:sz w:val="26"/>
          <w:szCs w:val="26"/>
        </w:rPr>
        <w:t>Территории размещения производств выбраны на нормативном удалении от жилой застройки, по улице Мостовая в юго-восточной части села.</w:t>
      </w:r>
    </w:p>
    <w:p w:rsidR="008F3594" w:rsidRPr="0047497F" w:rsidRDefault="008F3594" w:rsidP="008F3594">
      <w:pPr>
        <w:ind w:firstLine="709"/>
        <w:jc w:val="both"/>
        <w:rPr>
          <w:sz w:val="26"/>
          <w:szCs w:val="26"/>
        </w:rPr>
      </w:pPr>
      <w:r w:rsidRPr="0047497F">
        <w:rPr>
          <w:sz w:val="26"/>
          <w:szCs w:val="26"/>
        </w:rPr>
        <w:t>Здания и сооружения бывшего колхоза «Новый путь» зарезервированы в промышленную и коммунально-складскую зону, с минимальной санитарно-защитной зоной.</w:t>
      </w:r>
    </w:p>
    <w:p w:rsidR="008F3594" w:rsidRDefault="008F3594" w:rsidP="008F3594">
      <w:pPr>
        <w:ind w:firstLine="709"/>
        <w:jc w:val="both"/>
        <w:rPr>
          <w:sz w:val="26"/>
          <w:szCs w:val="26"/>
        </w:rPr>
      </w:pPr>
      <w:r w:rsidRPr="0047497F">
        <w:rPr>
          <w:sz w:val="26"/>
          <w:szCs w:val="26"/>
        </w:rPr>
        <w:t>Проектом, в целях улучшения экологического состояния, предлагается произвести благоустройство и озеленение территории всех производственных зон.</w:t>
      </w:r>
    </w:p>
    <w:p w:rsidR="00C762E7" w:rsidRDefault="00C762E7" w:rsidP="00C762E7">
      <w:pPr>
        <w:ind w:firstLine="709"/>
        <w:jc w:val="both"/>
        <w:rPr>
          <w:b/>
          <w:sz w:val="26"/>
          <w:szCs w:val="26"/>
        </w:rPr>
      </w:pPr>
    </w:p>
    <w:p w:rsidR="008B1B57" w:rsidRPr="00684E34" w:rsidRDefault="008B1B57" w:rsidP="008B1B57">
      <w:pPr>
        <w:pStyle w:val="a6"/>
        <w:jc w:val="both"/>
        <w:rPr>
          <w:b/>
          <w:sz w:val="26"/>
          <w:szCs w:val="26"/>
        </w:rPr>
      </w:pPr>
      <w:r w:rsidRPr="00684E34">
        <w:rPr>
          <w:b/>
          <w:sz w:val="26"/>
          <w:szCs w:val="26"/>
        </w:rPr>
        <w:t>5.1.4. Зона транспортной инфраструктуры</w:t>
      </w:r>
    </w:p>
    <w:p w:rsidR="008B1B57" w:rsidRPr="00274FF2" w:rsidRDefault="008B1B57" w:rsidP="008B1B57">
      <w:pPr>
        <w:ind w:firstLine="708"/>
        <w:jc w:val="both"/>
        <w:rPr>
          <w:b/>
          <w:sz w:val="28"/>
          <w:szCs w:val="28"/>
        </w:rPr>
      </w:pPr>
      <w:r w:rsidRPr="00274FF2">
        <w:rPr>
          <w:sz w:val="28"/>
          <w:szCs w:val="28"/>
        </w:rPr>
        <w:t>Большое значение для развития не только непосредственно транспортной инфраструктуры, но экономики поселения в целом, имеет развитие автомобильного, водного и воздушного транспорта. Возможность развития производственной сферы и туристической отрасли Найхинского сельского поселения.</w:t>
      </w:r>
    </w:p>
    <w:p w:rsidR="008B1B57" w:rsidRPr="00274FF2" w:rsidRDefault="008B1B57" w:rsidP="008B1B57">
      <w:pPr>
        <w:ind w:firstLine="708"/>
        <w:jc w:val="both"/>
        <w:rPr>
          <w:sz w:val="28"/>
          <w:szCs w:val="28"/>
          <w:u w:val="single"/>
        </w:rPr>
      </w:pPr>
      <w:r w:rsidRPr="00274FF2">
        <w:rPr>
          <w:sz w:val="28"/>
          <w:szCs w:val="28"/>
          <w:u w:val="single"/>
        </w:rPr>
        <w:t>Село Найхин:</w:t>
      </w:r>
    </w:p>
    <w:p w:rsidR="008B1B57" w:rsidRPr="00274FF2" w:rsidRDefault="008B1B57" w:rsidP="008B1B57">
      <w:pPr>
        <w:ind w:firstLine="708"/>
        <w:jc w:val="both"/>
        <w:rPr>
          <w:sz w:val="28"/>
          <w:szCs w:val="28"/>
        </w:rPr>
      </w:pPr>
      <w:r w:rsidRPr="00274FF2">
        <w:rPr>
          <w:sz w:val="28"/>
          <w:szCs w:val="28"/>
        </w:rPr>
        <w:t xml:space="preserve">В связи с </w:t>
      </w:r>
      <w:r w:rsidRPr="00274FF2">
        <w:rPr>
          <w:rFonts w:eastAsia="Calibri"/>
          <w:bCs/>
          <w:sz w:val="28"/>
          <w:szCs w:val="28"/>
          <w:lang w:eastAsia="ar-SA"/>
        </w:rPr>
        <w:t>в</w:t>
      </w:r>
      <w:r w:rsidRPr="00274FF2">
        <w:rPr>
          <w:rFonts w:eastAsia="Calibri"/>
          <w:sz w:val="28"/>
          <w:szCs w:val="28"/>
          <w:lang w:eastAsia="ar-SA"/>
        </w:rPr>
        <w:t>осстановлением и развитием внутренней судоходной водной системы края, проектом генерального плана в селе Найхин намечено</w:t>
      </w:r>
      <w:r w:rsidRPr="00274FF2">
        <w:rPr>
          <w:rFonts w:eastAsia="Calibri"/>
          <w:bCs/>
          <w:sz w:val="28"/>
          <w:szCs w:val="28"/>
          <w:lang w:eastAsia="ar-SA"/>
        </w:rPr>
        <w:t xml:space="preserve"> строительство пассажирского причала и лодочной станций для нужд населения.</w:t>
      </w:r>
    </w:p>
    <w:p w:rsidR="008B1B57" w:rsidRPr="00274FF2" w:rsidRDefault="008B1B57" w:rsidP="008B1B57">
      <w:pPr>
        <w:ind w:firstLine="708"/>
        <w:jc w:val="both"/>
        <w:rPr>
          <w:sz w:val="28"/>
          <w:szCs w:val="28"/>
          <w:u w:val="single"/>
        </w:rPr>
      </w:pPr>
      <w:r w:rsidRPr="00274FF2">
        <w:rPr>
          <w:sz w:val="28"/>
          <w:szCs w:val="28"/>
          <w:u w:val="single"/>
        </w:rPr>
        <w:t>Село Даерга:</w:t>
      </w:r>
    </w:p>
    <w:p w:rsidR="008B1B57" w:rsidRPr="00274FF2" w:rsidRDefault="008B1B57" w:rsidP="008B1B57">
      <w:pPr>
        <w:ind w:firstLine="708"/>
        <w:jc w:val="both"/>
        <w:rPr>
          <w:sz w:val="28"/>
          <w:szCs w:val="28"/>
        </w:rPr>
      </w:pPr>
      <w:r w:rsidRPr="00274FF2">
        <w:rPr>
          <w:sz w:val="28"/>
          <w:szCs w:val="28"/>
        </w:rPr>
        <w:t xml:space="preserve">По ул. Мостовая села Даерга на первую очередь намечено строительство АЗС со станцией технического обслуживания. </w:t>
      </w:r>
    </w:p>
    <w:p w:rsidR="008B1B57" w:rsidRPr="00274FF2" w:rsidRDefault="008B1B57" w:rsidP="008B1B57">
      <w:pPr>
        <w:ind w:firstLine="708"/>
        <w:jc w:val="both"/>
        <w:rPr>
          <w:sz w:val="28"/>
          <w:szCs w:val="28"/>
        </w:rPr>
      </w:pPr>
      <w:r w:rsidRPr="00274FF2">
        <w:rPr>
          <w:rFonts w:eastAsia="Calibri"/>
          <w:sz w:val="28"/>
          <w:szCs w:val="28"/>
          <w:lang w:eastAsia="ar-SA"/>
        </w:rPr>
        <w:t>В селе намечено</w:t>
      </w:r>
      <w:r w:rsidRPr="00274FF2">
        <w:rPr>
          <w:rFonts w:eastAsia="Calibri"/>
          <w:bCs/>
          <w:sz w:val="28"/>
          <w:szCs w:val="28"/>
          <w:lang w:eastAsia="ar-SA"/>
        </w:rPr>
        <w:t xml:space="preserve"> строительство лодочной станции для нужд населения.</w:t>
      </w:r>
    </w:p>
    <w:p w:rsidR="00C762E7" w:rsidRPr="0047497F" w:rsidRDefault="008B1B57" w:rsidP="008B1B57">
      <w:pPr>
        <w:ind w:firstLine="709"/>
        <w:jc w:val="both"/>
        <w:rPr>
          <w:b/>
          <w:color w:val="FF0000"/>
          <w:sz w:val="26"/>
          <w:szCs w:val="26"/>
          <w:highlight w:val="yellow"/>
        </w:rPr>
      </w:pPr>
      <w:r w:rsidRPr="00274FF2">
        <w:rPr>
          <w:sz w:val="28"/>
          <w:szCs w:val="28"/>
        </w:rPr>
        <w:t>В обоих населенных пунктах Найхинского сельского поселения проектом генерального плана предусмотрено размещение парковок около общественных зданий для временного хранения транспорта.</w:t>
      </w:r>
    </w:p>
    <w:p w:rsidR="00C762E7" w:rsidRPr="00C044DC" w:rsidRDefault="00C762E7" w:rsidP="00C762E7">
      <w:pPr>
        <w:ind w:firstLine="709"/>
        <w:jc w:val="both"/>
        <w:rPr>
          <w:b/>
          <w:sz w:val="26"/>
          <w:szCs w:val="26"/>
        </w:rPr>
      </w:pPr>
      <w:r w:rsidRPr="0047497F">
        <w:rPr>
          <w:b/>
          <w:sz w:val="26"/>
          <w:szCs w:val="26"/>
        </w:rPr>
        <w:t>5.1.5</w:t>
      </w:r>
      <w:r>
        <w:rPr>
          <w:b/>
          <w:sz w:val="26"/>
          <w:szCs w:val="26"/>
        </w:rPr>
        <w:t>.</w:t>
      </w:r>
      <w:r w:rsidRPr="0047497F">
        <w:rPr>
          <w:b/>
          <w:sz w:val="26"/>
          <w:szCs w:val="26"/>
        </w:rPr>
        <w:t xml:space="preserve"> Зона инженерной инфраструктуры</w:t>
      </w:r>
    </w:p>
    <w:p w:rsidR="00C762E7" w:rsidRPr="0047497F" w:rsidRDefault="00C762E7" w:rsidP="00C762E7">
      <w:pPr>
        <w:suppressAutoHyphens/>
        <w:ind w:firstLine="709"/>
        <w:jc w:val="both"/>
        <w:rPr>
          <w:rFonts w:eastAsia="Calibri"/>
          <w:sz w:val="26"/>
          <w:szCs w:val="26"/>
          <w:lang w:eastAsia="ar-SA"/>
        </w:rPr>
      </w:pPr>
      <w:r w:rsidRPr="0047497F">
        <w:rPr>
          <w:rFonts w:eastAsia="Calibri"/>
          <w:sz w:val="26"/>
          <w:szCs w:val="26"/>
          <w:lang w:eastAsia="ar-SA"/>
        </w:rPr>
        <w:t>Для развития инженерной инфраструктуры Найхинского сельского поселения, проектом выделены новые площади под размещение инженерных сооружений разного направления.</w:t>
      </w:r>
    </w:p>
    <w:p w:rsidR="00C762E7" w:rsidRPr="0047497F" w:rsidRDefault="00C762E7" w:rsidP="00C762E7">
      <w:pPr>
        <w:ind w:firstLine="709"/>
        <w:jc w:val="both"/>
        <w:rPr>
          <w:sz w:val="26"/>
          <w:szCs w:val="26"/>
          <w:u w:val="single"/>
        </w:rPr>
      </w:pPr>
      <w:r w:rsidRPr="0047497F">
        <w:rPr>
          <w:sz w:val="26"/>
          <w:szCs w:val="26"/>
          <w:u w:val="single"/>
        </w:rPr>
        <w:t>Село Найхин:</w:t>
      </w:r>
    </w:p>
    <w:p w:rsidR="00C762E7" w:rsidRPr="0047497F" w:rsidRDefault="00C762E7" w:rsidP="00C762E7">
      <w:pPr>
        <w:ind w:firstLine="709"/>
        <w:jc w:val="both"/>
        <w:rPr>
          <w:sz w:val="26"/>
          <w:szCs w:val="26"/>
        </w:rPr>
      </w:pPr>
      <w:r w:rsidRPr="0047497F">
        <w:rPr>
          <w:sz w:val="26"/>
          <w:szCs w:val="26"/>
        </w:rPr>
        <w:t>Проектом предусматривается на расчетный срок 100 % обеспечение населения села централизованным водоснабжением, канализацией и газоснабжением.</w:t>
      </w:r>
    </w:p>
    <w:p w:rsidR="00C762E7" w:rsidRPr="0047497F" w:rsidRDefault="00C762E7" w:rsidP="00C762E7">
      <w:pPr>
        <w:ind w:firstLine="709"/>
        <w:jc w:val="both"/>
        <w:rPr>
          <w:sz w:val="26"/>
          <w:szCs w:val="26"/>
          <w:u w:val="single"/>
        </w:rPr>
      </w:pPr>
      <w:r w:rsidRPr="0047497F">
        <w:rPr>
          <w:sz w:val="26"/>
          <w:szCs w:val="26"/>
        </w:rPr>
        <w:t xml:space="preserve">Водозабор сохранен и на расчетный срок будет обеспечивать водой весь населенный пункт. С восточной стороны улицы Лесная, села Найхин предусмотрено строительство канализационных очистных сооружений (КОС). </w:t>
      </w:r>
      <w:r w:rsidRPr="0047497F">
        <w:rPr>
          <w:rFonts w:eastAsia="Calibri"/>
          <w:sz w:val="26"/>
          <w:szCs w:val="26"/>
          <w:lang w:eastAsia="ar-SA"/>
        </w:rPr>
        <w:t xml:space="preserve">С целью соблюдения нормативной санитарно-защитной зоны </w:t>
      </w:r>
      <w:r w:rsidRPr="0047497F">
        <w:rPr>
          <w:sz w:val="26"/>
          <w:szCs w:val="26"/>
        </w:rPr>
        <w:t>(КОС)</w:t>
      </w:r>
      <w:r w:rsidRPr="0047497F">
        <w:rPr>
          <w:rFonts w:eastAsia="Calibri"/>
          <w:sz w:val="26"/>
          <w:szCs w:val="26"/>
          <w:lang w:eastAsia="ar-SA"/>
        </w:rPr>
        <w:t xml:space="preserve"> вынесены за пределы селитебной зоны.  </w:t>
      </w:r>
    </w:p>
    <w:p w:rsidR="00C762E7" w:rsidRPr="0047497F" w:rsidRDefault="00C762E7" w:rsidP="00C762E7">
      <w:pPr>
        <w:ind w:firstLine="709"/>
        <w:jc w:val="both"/>
        <w:rPr>
          <w:rFonts w:eastAsia="Calibri"/>
          <w:sz w:val="26"/>
          <w:szCs w:val="26"/>
          <w:lang w:eastAsia="ar-SA"/>
        </w:rPr>
      </w:pPr>
      <w:r w:rsidRPr="0047497F">
        <w:rPr>
          <w:rFonts w:eastAsia="Calibri"/>
          <w:sz w:val="26"/>
          <w:szCs w:val="26"/>
          <w:lang w:eastAsia="ar-SA"/>
        </w:rPr>
        <w:lastRenderedPageBreak/>
        <w:t>Теплоснабжение объектов жилой социально-бытовой сферы села предлагается обеспечивать от существующих котельных.</w:t>
      </w:r>
    </w:p>
    <w:p w:rsidR="00C762E7" w:rsidRPr="0047497F" w:rsidRDefault="00C762E7" w:rsidP="00C762E7">
      <w:pPr>
        <w:ind w:firstLine="709"/>
        <w:jc w:val="both"/>
        <w:rPr>
          <w:sz w:val="26"/>
          <w:szCs w:val="26"/>
          <w:u w:val="single"/>
        </w:rPr>
      </w:pPr>
      <w:r w:rsidRPr="0047497F">
        <w:rPr>
          <w:sz w:val="26"/>
          <w:szCs w:val="26"/>
          <w:u w:val="single"/>
        </w:rPr>
        <w:t>Село Даерга</w:t>
      </w:r>
      <w:r w:rsidRPr="0047497F">
        <w:rPr>
          <w:sz w:val="26"/>
          <w:szCs w:val="26"/>
        </w:rPr>
        <w:t>:</w:t>
      </w:r>
    </w:p>
    <w:p w:rsidR="00C762E7" w:rsidRPr="0047497F" w:rsidRDefault="00C762E7" w:rsidP="00C762E7">
      <w:pPr>
        <w:ind w:firstLine="709"/>
        <w:jc w:val="both"/>
        <w:rPr>
          <w:sz w:val="26"/>
          <w:szCs w:val="26"/>
        </w:rPr>
      </w:pPr>
      <w:r w:rsidRPr="0047497F">
        <w:rPr>
          <w:sz w:val="26"/>
          <w:szCs w:val="26"/>
        </w:rPr>
        <w:t>Проектом генерального плана на первую очередь предлагается строительство двух водозаборных сооружений.</w:t>
      </w:r>
    </w:p>
    <w:p w:rsidR="00C762E7" w:rsidRPr="0047497F" w:rsidRDefault="00C762E7" w:rsidP="00C762E7">
      <w:pPr>
        <w:ind w:firstLine="709"/>
        <w:jc w:val="both"/>
        <w:rPr>
          <w:sz w:val="26"/>
          <w:szCs w:val="26"/>
        </w:rPr>
      </w:pPr>
      <w:r w:rsidRPr="0047497F">
        <w:rPr>
          <w:sz w:val="26"/>
          <w:szCs w:val="26"/>
        </w:rPr>
        <w:t>Первая скважина расположена в восточной части села Даерга. Подъезд к этому водозабору будет осуществляется с хозяйственного проезда жилых домов улицы Мостовой. Вторая скважина расположена в южной части села за заливом Хаюнский.  Подъезд к водозабору осуществляется с ул. Интернациональной.</w:t>
      </w:r>
    </w:p>
    <w:p w:rsidR="00C762E7" w:rsidRPr="0047497F" w:rsidRDefault="00C762E7" w:rsidP="00C762E7">
      <w:pPr>
        <w:suppressAutoHyphens/>
        <w:ind w:firstLine="709"/>
        <w:jc w:val="both"/>
        <w:rPr>
          <w:rFonts w:eastAsia="Calibri"/>
          <w:sz w:val="26"/>
          <w:szCs w:val="26"/>
          <w:lang w:eastAsia="ar-SA"/>
        </w:rPr>
      </w:pPr>
      <w:r w:rsidRPr="0047497F">
        <w:rPr>
          <w:sz w:val="26"/>
          <w:szCs w:val="26"/>
        </w:rPr>
        <w:t>На пустыре, за существующей пекарней села Даерга, намечено строительство канализационных очистных сооружений. Въезд на территорию канализационных очистных сооружений осуществляется с улицы Новой.</w:t>
      </w:r>
    </w:p>
    <w:p w:rsidR="00C762E7" w:rsidRPr="0047497F" w:rsidRDefault="00C762E7" w:rsidP="00C762E7">
      <w:pPr>
        <w:suppressAutoHyphens/>
        <w:ind w:firstLine="709"/>
        <w:jc w:val="both"/>
        <w:rPr>
          <w:rFonts w:eastAsia="Calibri"/>
          <w:sz w:val="26"/>
          <w:szCs w:val="26"/>
          <w:lang w:eastAsia="ar-SA"/>
        </w:rPr>
      </w:pPr>
      <w:r w:rsidRPr="0047497F">
        <w:rPr>
          <w:rFonts w:eastAsia="Calibri"/>
          <w:sz w:val="26"/>
          <w:szCs w:val="26"/>
          <w:lang w:eastAsia="ar-SA"/>
        </w:rPr>
        <w:t>Централизованной системой теплоснабжения проектом предлагается охватить только социально-значимые объекты села Даерга. С этой целью намечено строительство мини-котельной на газовом топливе по улице Таежной, в районе проектируемого дома культуры.</w:t>
      </w:r>
    </w:p>
    <w:p w:rsidR="00C762E7" w:rsidRPr="0047497F" w:rsidRDefault="00C762E7" w:rsidP="00C762E7">
      <w:pPr>
        <w:suppressAutoHyphens/>
        <w:ind w:firstLine="709"/>
        <w:jc w:val="both"/>
        <w:rPr>
          <w:rFonts w:eastAsia="Calibri"/>
          <w:sz w:val="26"/>
          <w:szCs w:val="26"/>
          <w:lang w:eastAsia="ar-SA"/>
        </w:rPr>
      </w:pPr>
      <w:r w:rsidRPr="0047497F">
        <w:rPr>
          <w:rFonts w:eastAsia="Calibri"/>
          <w:sz w:val="26"/>
          <w:szCs w:val="26"/>
          <w:lang w:eastAsia="ar-SA"/>
        </w:rPr>
        <w:t xml:space="preserve">Газообеспечение Найхинского сельского поселения предлагается организовать от газораспределительной станции, расположенной в селе Дубовый Мыс. </w:t>
      </w:r>
    </w:p>
    <w:p w:rsidR="00C762E7" w:rsidRPr="0047497F" w:rsidRDefault="00C762E7" w:rsidP="00C762E7">
      <w:pPr>
        <w:ind w:firstLine="709"/>
        <w:jc w:val="both"/>
        <w:rPr>
          <w:sz w:val="26"/>
          <w:szCs w:val="26"/>
        </w:rPr>
      </w:pPr>
    </w:p>
    <w:p w:rsidR="00C762E7" w:rsidRPr="00C044DC" w:rsidRDefault="00C762E7" w:rsidP="00C762E7">
      <w:pPr>
        <w:ind w:firstLine="709"/>
        <w:jc w:val="both"/>
        <w:rPr>
          <w:b/>
          <w:sz w:val="26"/>
          <w:szCs w:val="26"/>
        </w:rPr>
      </w:pPr>
      <w:r w:rsidRPr="0047497F">
        <w:rPr>
          <w:b/>
          <w:sz w:val="26"/>
          <w:szCs w:val="26"/>
        </w:rPr>
        <w:t>5.1.6</w:t>
      </w:r>
      <w:r>
        <w:rPr>
          <w:b/>
          <w:sz w:val="26"/>
          <w:szCs w:val="26"/>
        </w:rPr>
        <w:t>.</w:t>
      </w:r>
      <w:r w:rsidRPr="0047497F">
        <w:rPr>
          <w:b/>
          <w:sz w:val="26"/>
          <w:szCs w:val="26"/>
        </w:rPr>
        <w:t xml:space="preserve"> Зона сельскохозяйственного использования</w:t>
      </w:r>
    </w:p>
    <w:p w:rsidR="00C762E7" w:rsidRPr="0047497F" w:rsidRDefault="00C762E7" w:rsidP="00C762E7">
      <w:pPr>
        <w:ind w:firstLine="709"/>
        <w:jc w:val="both"/>
        <w:rPr>
          <w:sz w:val="26"/>
          <w:szCs w:val="26"/>
        </w:rPr>
      </w:pPr>
      <w:r w:rsidRPr="0047497F">
        <w:rPr>
          <w:sz w:val="26"/>
          <w:szCs w:val="26"/>
        </w:rPr>
        <w:t>Проектом генерального плана предусмотрено упорядочение существующих участков к нормативной площади – от 4 до 20соток. Земельные участки, находящиеся в частной собственности, собственникам предлагается использовать, как садово-огородные либо для ведения фермерского хозяйства.</w:t>
      </w:r>
    </w:p>
    <w:p w:rsidR="00C762E7" w:rsidRPr="0047497F" w:rsidRDefault="00C762E7" w:rsidP="00C762E7">
      <w:pPr>
        <w:ind w:firstLine="709"/>
        <w:jc w:val="both"/>
        <w:rPr>
          <w:sz w:val="26"/>
          <w:szCs w:val="26"/>
        </w:rPr>
      </w:pPr>
      <w:r w:rsidRPr="0047497F">
        <w:rPr>
          <w:sz w:val="26"/>
          <w:szCs w:val="26"/>
        </w:rPr>
        <w:t>В селе Найхин организация предприятий сельскохозяйственной отрасли, проектом не предусмотрено.</w:t>
      </w:r>
    </w:p>
    <w:p w:rsidR="00C762E7" w:rsidRPr="0047497F" w:rsidRDefault="00C762E7" w:rsidP="00C762E7">
      <w:pPr>
        <w:ind w:firstLine="709"/>
        <w:jc w:val="both"/>
        <w:rPr>
          <w:b/>
          <w:color w:val="7030A0"/>
          <w:sz w:val="26"/>
          <w:szCs w:val="26"/>
          <w:highlight w:val="yellow"/>
        </w:rPr>
      </w:pPr>
      <w:r w:rsidRPr="0047497F">
        <w:rPr>
          <w:sz w:val="26"/>
          <w:szCs w:val="26"/>
        </w:rPr>
        <w:t xml:space="preserve">В селе Даерга на расчетный срок предусмотрено строительство молочно-товарной фермы на 100 голов крупного рогатого скота, место под строительство выбрано на территории не действующей молочно-товарной фермы. </w:t>
      </w:r>
    </w:p>
    <w:p w:rsidR="008F3594" w:rsidRDefault="008F3594" w:rsidP="008F3594">
      <w:pPr>
        <w:ind w:firstLine="709"/>
        <w:jc w:val="both"/>
        <w:rPr>
          <w:b/>
          <w:bCs/>
          <w:sz w:val="26"/>
          <w:szCs w:val="26"/>
        </w:rPr>
      </w:pPr>
    </w:p>
    <w:p w:rsidR="00C762E7" w:rsidRPr="00C044DC" w:rsidRDefault="00C762E7" w:rsidP="00C762E7">
      <w:pPr>
        <w:ind w:firstLine="709"/>
        <w:jc w:val="both"/>
        <w:rPr>
          <w:b/>
          <w:sz w:val="26"/>
          <w:szCs w:val="26"/>
        </w:rPr>
      </w:pPr>
      <w:r w:rsidRPr="0047497F">
        <w:rPr>
          <w:b/>
          <w:sz w:val="26"/>
          <w:szCs w:val="26"/>
        </w:rPr>
        <w:t>5.1.7</w:t>
      </w:r>
      <w:r>
        <w:rPr>
          <w:b/>
          <w:sz w:val="26"/>
          <w:szCs w:val="26"/>
        </w:rPr>
        <w:t>.</w:t>
      </w:r>
      <w:r w:rsidRPr="0047497F">
        <w:rPr>
          <w:b/>
          <w:sz w:val="26"/>
          <w:szCs w:val="26"/>
        </w:rPr>
        <w:t xml:space="preserve"> Зона специального назначения</w:t>
      </w:r>
    </w:p>
    <w:p w:rsidR="00C762E7" w:rsidRPr="0047497F" w:rsidRDefault="00C762E7" w:rsidP="00C762E7">
      <w:pPr>
        <w:ind w:firstLine="709"/>
        <w:jc w:val="both"/>
        <w:rPr>
          <w:sz w:val="26"/>
          <w:szCs w:val="26"/>
        </w:rPr>
      </w:pPr>
      <w:r w:rsidRPr="0047497F">
        <w:rPr>
          <w:sz w:val="26"/>
          <w:szCs w:val="26"/>
        </w:rPr>
        <w:t xml:space="preserve">В селе Найхин существующее кладбище, расположенное в восточной части села, располагается согласно санитарных и градостроительных норм, а также имеет собственную резервную территорию. </w:t>
      </w:r>
    </w:p>
    <w:p w:rsidR="00C762E7" w:rsidRPr="0047497F" w:rsidRDefault="00C762E7" w:rsidP="00C762E7">
      <w:pPr>
        <w:ind w:firstLine="709"/>
        <w:jc w:val="both"/>
        <w:rPr>
          <w:sz w:val="26"/>
          <w:szCs w:val="26"/>
        </w:rPr>
      </w:pPr>
      <w:r w:rsidRPr="0047497F">
        <w:rPr>
          <w:sz w:val="26"/>
          <w:szCs w:val="26"/>
        </w:rPr>
        <w:t>В селе Даерга кладбище расположено за границей сельского поселения с восточной стороны села.</w:t>
      </w:r>
    </w:p>
    <w:p w:rsidR="00C762E7" w:rsidRPr="0047497F" w:rsidRDefault="00C762E7" w:rsidP="00C762E7">
      <w:pPr>
        <w:suppressAutoHyphens/>
        <w:ind w:firstLine="709"/>
        <w:jc w:val="both"/>
        <w:rPr>
          <w:rFonts w:eastAsia="Calibri"/>
          <w:sz w:val="26"/>
          <w:szCs w:val="26"/>
          <w:lang w:eastAsia="ar-SA"/>
        </w:rPr>
      </w:pPr>
      <w:r w:rsidRPr="0047497F">
        <w:rPr>
          <w:sz w:val="26"/>
          <w:szCs w:val="26"/>
        </w:rPr>
        <w:t xml:space="preserve">Утилизация твердых бытовых отходов осуществляется на </w:t>
      </w:r>
      <w:r w:rsidRPr="0047497F">
        <w:rPr>
          <w:rFonts w:eastAsia="Calibri"/>
          <w:sz w:val="26"/>
          <w:szCs w:val="26"/>
          <w:lang w:eastAsia="ar-SA"/>
        </w:rPr>
        <w:t xml:space="preserve">достаточно благоустроенной свалке твердых бытовых отходов, размещаемой на землях </w:t>
      </w:r>
      <w:r w:rsidR="004437F7">
        <w:rPr>
          <w:rFonts w:eastAsia="Calibri"/>
          <w:sz w:val="26"/>
          <w:szCs w:val="26"/>
          <w:lang w:eastAsia="ar-SA"/>
        </w:rPr>
        <w:t>лесного фонда за территорией Най</w:t>
      </w:r>
      <w:r w:rsidRPr="0047497F">
        <w:rPr>
          <w:rFonts w:eastAsia="Calibri"/>
          <w:sz w:val="26"/>
          <w:szCs w:val="26"/>
          <w:lang w:eastAsia="ar-SA"/>
        </w:rPr>
        <w:t xml:space="preserve">хинского сельского поселения. </w:t>
      </w:r>
    </w:p>
    <w:p w:rsidR="00C762E7" w:rsidRPr="0047497F" w:rsidRDefault="00C762E7" w:rsidP="00C762E7">
      <w:pPr>
        <w:suppressAutoHyphens/>
        <w:ind w:firstLine="709"/>
        <w:jc w:val="both"/>
        <w:rPr>
          <w:rFonts w:eastAsia="Calibri"/>
          <w:sz w:val="26"/>
          <w:szCs w:val="26"/>
          <w:lang w:eastAsia="ar-SA"/>
        </w:rPr>
      </w:pPr>
      <w:r w:rsidRPr="0047497F">
        <w:rPr>
          <w:rFonts w:eastAsia="Calibri"/>
          <w:sz w:val="26"/>
          <w:szCs w:val="26"/>
          <w:lang w:eastAsia="ar-SA"/>
        </w:rPr>
        <w:t>Генеральным планом предлагается, организация централизованного сбора, утилизации и обезвреживания бытовых отходов для населенных пунктов Найхин, Даерга, расположенного при въезде в село Найхин.</w:t>
      </w:r>
    </w:p>
    <w:p w:rsidR="00C762E7" w:rsidRPr="0047497F" w:rsidRDefault="00C762E7" w:rsidP="00C762E7">
      <w:pPr>
        <w:ind w:firstLine="709"/>
        <w:jc w:val="both"/>
        <w:rPr>
          <w:color w:val="7030A0"/>
          <w:sz w:val="26"/>
          <w:szCs w:val="26"/>
          <w:highlight w:val="yellow"/>
        </w:rPr>
      </w:pPr>
    </w:p>
    <w:p w:rsidR="00C762E7" w:rsidRPr="00C044DC" w:rsidRDefault="00C762E7" w:rsidP="00C762E7">
      <w:pPr>
        <w:ind w:firstLine="709"/>
        <w:jc w:val="both"/>
        <w:rPr>
          <w:b/>
          <w:sz w:val="26"/>
          <w:szCs w:val="26"/>
        </w:rPr>
      </w:pPr>
      <w:r w:rsidRPr="0047497F">
        <w:rPr>
          <w:b/>
          <w:sz w:val="26"/>
          <w:szCs w:val="26"/>
        </w:rPr>
        <w:t>5.1.8</w:t>
      </w:r>
      <w:r>
        <w:rPr>
          <w:b/>
          <w:sz w:val="26"/>
          <w:szCs w:val="26"/>
        </w:rPr>
        <w:t>.</w:t>
      </w:r>
      <w:r w:rsidRPr="0047497F">
        <w:rPr>
          <w:b/>
          <w:sz w:val="26"/>
          <w:szCs w:val="26"/>
        </w:rPr>
        <w:t xml:space="preserve"> Рекреационная зона. Благоустройство</w:t>
      </w:r>
    </w:p>
    <w:p w:rsidR="00C762E7" w:rsidRPr="0047497F" w:rsidRDefault="00C762E7" w:rsidP="00C762E7">
      <w:pPr>
        <w:ind w:firstLine="709"/>
        <w:jc w:val="both"/>
        <w:rPr>
          <w:sz w:val="26"/>
          <w:szCs w:val="26"/>
        </w:rPr>
      </w:pPr>
      <w:r w:rsidRPr="0047497F">
        <w:rPr>
          <w:sz w:val="26"/>
          <w:szCs w:val="26"/>
        </w:rPr>
        <w:t xml:space="preserve">Генеральным планом предлагается, формирование зоны отдыха с благоустройством прибрежной зоны залива Щукинский.  В центральной части села </w:t>
      </w:r>
      <w:r w:rsidRPr="0047497F">
        <w:rPr>
          <w:sz w:val="26"/>
          <w:szCs w:val="26"/>
        </w:rPr>
        <w:lastRenderedPageBreak/>
        <w:t xml:space="preserve">Найхин. На расчетный срок предусмотрено благоустройство набережной в центральной части села Найхин. </w:t>
      </w:r>
    </w:p>
    <w:p w:rsidR="00C762E7" w:rsidRPr="0047497F" w:rsidRDefault="00C762E7" w:rsidP="00C762E7">
      <w:pPr>
        <w:ind w:firstLine="709"/>
        <w:jc w:val="both"/>
        <w:rPr>
          <w:sz w:val="26"/>
          <w:szCs w:val="26"/>
        </w:rPr>
      </w:pPr>
      <w:r w:rsidRPr="0047497F">
        <w:rPr>
          <w:sz w:val="26"/>
          <w:szCs w:val="26"/>
        </w:rPr>
        <w:t>В селе Даерга по улице Заводская предлагается организация парковой зоны для культурно массовых мероприятий населения.</w:t>
      </w:r>
    </w:p>
    <w:p w:rsidR="00C762E7" w:rsidRPr="0047497F" w:rsidRDefault="00C762E7" w:rsidP="00C762E7">
      <w:pPr>
        <w:ind w:firstLine="709"/>
        <w:jc w:val="both"/>
        <w:rPr>
          <w:sz w:val="26"/>
          <w:szCs w:val="26"/>
        </w:rPr>
      </w:pPr>
      <w:r w:rsidRPr="0047497F">
        <w:rPr>
          <w:sz w:val="26"/>
          <w:szCs w:val="26"/>
        </w:rPr>
        <w:t>Проектом предусматривается максимальное сохранение поселковой лесной зоны.</w:t>
      </w:r>
    </w:p>
    <w:p w:rsidR="00C762E7" w:rsidRPr="0047497F" w:rsidRDefault="00C762E7" w:rsidP="00C762E7">
      <w:pPr>
        <w:ind w:firstLine="709"/>
        <w:jc w:val="both"/>
        <w:rPr>
          <w:sz w:val="26"/>
          <w:szCs w:val="26"/>
        </w:rPr>
      </w:pPr>
      <w:r w:rsidRPr="0047497F">
        <w:rPr>
          <w:sz w:val="26"/>
          <w:szCs w:val="26"/>
        </w:rPr>
        <w:t xml:space="preserve">Существующие деревья и кустарники следует максимально сохранить. </w:t>
      </w:r>
    </w:p>
    <w:p w:rsidR="00C762E7" w:rsidRPr="0047497F" w:rsidRDefault="00C762E7" w:rsidP="00C762E7">
      <w:pPr>
        <w:ind w:firstLine="709"/>
        <w:jc w:val="both"/>
        <w:rPr>
          <w:sz w:val="26"/>
          <w:szCs w:val="26"/>
        </w:rPr>
      </w:pPr>
      <w:r w:rsidRPr="0047497F">
        <w:rPr>
          <w:sz w:val="26"/>
          <w:szCs w:val="26"/>
        </w:rPr>
        <w:t>Важным элементом экологического благополучия населенного пункта является озеленение. Предлагается непрерывная система озеленения территории: от озеленения улиц, территорий общего пользования, площадок для отдыха, территорий детского сада, рекреационных зон, предназначенных для организации мест отдыха населения до обустройства буферных зон – зелёных насаждений вдоль основных автодорог, по периметру промышленных предприятий.</w:t>
      </w:r>
    </w:p>
    <w:p w:rsidR="00C762E7" w:rsidRPr="0047497F" w:rsidRDefault="00C762E7" w:rsidP="00C762E7">
      <w:pPr>
        <w:ind w:firstLine="709"/>
        <w:jc w:val="both"/>
        <w:rPr>
          <w:sz w:val="26"/>
          <w:szCs w:val="26"/>
        </w:rPr>
      </w:pPr>
      <w:r w:rsidRPr="0047497F">
        <w:rPr>
          <w:sz w:val="26"/>
          <w:szCs w:val="26"/>
        </w:rPr>
        <w:t>Ассортимент деревьев и кустарников местных пород, рекомендуемый для посадки:</w:t>
      </w:r>
    </w:p>
    <w:p w:rsidR="00C762E7" w:rsidRPr="0047497F" w:rsidRDefault="00C762E7" w:rsidP="00C762E7">
      <w:pPr>
        <w:ind w:firstLine="709"/>
        <w:jc w:val="both"/>
        <w:rPr>
          <w:sz w:val="26"/>
          <w:szCs w:val="26"/>
        </w:rPr>
      </w:pPr>
      <w:r w:rsidRPr="0047497F">
        <w:rPr>
          <w:sz w:val="26"/>
          <w:szCs w:val="26"/>
          <w:u w:val="single"/>
        </w:rPr>
        <w:t xml:space="preserve">деревья </w:t>
      </w:r>
      <w:r w:rsidRPr="0047497F">
        <w:rPr>
          <w:sz w:val="26"/>
          <w:szCs w:val="26"/>
        </w:rPr>
        <w:t>– берёза пушистая, ива русская, рябина сибирская, ольха, осина обыкновенная, черёмуха обыкновенная, сирень обыкновенная, ель сибирская;</w:t>
      </w:r>
    </w:p>
    <w:p w:rsidR="00C762E7" w:rsidRPr="0047497F" w:rsidRDefault="00C762E7" w:rsidP="00C762E7">
      <w:pPr>
        <w:ind w:firstLine="709"/>
        <w:jc w:val="both"/>
        <w:rPr>
          <w:sz w:val="26"/>
          <w:szCs w:val="26"/>
        </w:rPr>
      </w:pPr>
      <w:r w:rsidRPr="0047497F">
        <w:rPr>
          <w:sz w:val="26"/>
          <w:szCs w:val="26"/>
          <w:u w:val="single"/>
        </w:rPr>
        <w:t>кустарники</w:t>
      </w:r>
      <w:r w:rsidRPr="0047497F">
        <w:rPr>
          <w:sz w:val="26"/>
          <w:szCs w:val="26"/>
        </w:rPr>
        <w:t xml:space="preserve"> – боярышник кроваво-красный, шиповник иглистый, спирея средняя.</w:t>
      </w:r>
    </w:p>
    <w:p w:rsidR="00C762E7" w:rsidRPr="0047497F" w:rsidRDefault="00C762E7" w:rsidP="00C762E7">
      <w:pPr>
        <w:ind w:firstLine="709"/>
        <w:jc w:val="both"/>
        <w:rPr>
          <w:sz w:val="26"/>
          <w:szCs w:val="26"/>
        </w:rPr>
      </w:pPr>
      <w:r w:rsidRPr="0047497F">
        <w:rPr>
          <w:sz w:val="26"/>
          <w:szCs w:val="26"/>
        </w:rPr>
        <w:t>При устройстве газона и травяного покрова рекомендуется:</w:t>
      </w:r>
    </w:p>
    <w:p w:rsidR="00C762E7" w:rsidRPr="0047497F" w:rsidRDefault="00C762E7" w:rsidP="00C762E7">
      <w:pPr>
        <w:ind w:firstLine="709"/>
        <w:jc w:val="both"/>
        <w:rPr>
          <w:sz w:val="26"/>
          <w:szCs w:val="26"/>
        </w:rPr>
      </w:pPr>
      <w:r w:rsidRPr="0047497F">
        <w:rPr>
          <w:sz w:val="26"/>
          <w:szCs w:val="26"/>
        </w:rPr>
        <w:t>- посев семян многолетних трав;</w:t>
      </w:r>
    </w:p>
    <w:p w:rsidR="00C762E7" w:rsidRPr="0047497F" w:rsidRDefault="00C762E7" w:rsidP="00C762E7">
      <w:pPr>
        <w:ind w:firstLine="709"/>
        <w:jc w:val="both"/>
        <w:rPr>
          <w:sz w:val="26"/>
          <w:szCs w:val="26"/>
        </w:rPr>
      </w:pPr>
      <w:r w:rsidRPr="0047497F">
        <w:rPr>
          <w:sz w:val="26"/>
          <w:szCs w:val="26"/>
        </w:rPr>
        <w:t>- использование «Канадского газона»;</w:t>
      </w:r>
    </w:p>
    <w:p w:rsidR="00C762E7" w:rsidRPr="0047497F" w:rsidRDefault="00C762E7" w:rsidP="00C762E7">
      <w:pPr>
        <w:ind w:firstLine="709"/>
        <w:jc w:val="both"/>
        <w:rPr>
          <w:sz w:val="26"/>
          <w:szCs w:val="26"/>
        </w:rPr>
      </w:pPr>
      <w:r w:rsidRPr="0047497F">
        <w:rPr>
          <w:sz w:val="26"/>
          <w:szCs w:val="26"/>
        </w:rPr>
        <w:t>- организация цветников.</w:t>
      </w:r>
    </w:p>
    <w:p w:rsidR="00C762E7" w:rsidRPr="0047497F" w:rsidRDefault="00C762E7" w:rsidP="00C762E7">
      <w:pPr>
        <w:ind w:firstLine="709"/>
        <w:jc w:val="both"/>
        <w:rPr>
          <w:sz w:val="26"/>
          <w:szCs w:val="26"/>
        </w:rPr>
      </w:pPr>
      <w:r w:rsidRPr="0047497F">
        <w:rPr>
          <w:sz w:val="26"/>
          <w:szCs w:val="26"/>
        </w:rPr>
        <w:t>Проектом предлагается предусмотреть:</w:t>
      </w:r>
    </w:p>
    <w:p w:rsidR="00C762E7" w:rsidRPr="0047497F" w:rsidRDefault="00C762E7" w:rsidP="00C762E7">
      <w:pPr>
        <w:ind w:firstLine="709"/>
        <w:jc w:val="both"/>
        <w:rPr>
          <w:sz w:val="26"/>
          <w:szCs w:val="26"/>
        </w:rPr>
      </w:pPr>
      <w:r w:rsidRPr="0047497F">
        <w:rPr>
          <w:sz w:val="26"/>
          <w:szCs w:val="26"/>
        </w:rPr>
        <w:t>- организацию полива всех видов зеленых насаждений, в целях их сохранения;</w:t>
      </w:r>
    </w:p>
    <w:p w:rsidR="00C762E7" w:rsidRPr="0047497F" w:rsidRDefault="00C762E7" w:rsidP="00C762E7">
      <w:pPr>
        <w:ind w:firstLine="709"/>
        <w:jc w:val="both"/>
        <w:rPr>
          <w:sz w:val="26"/>
          <w:szCs w:val="26"/>
        </w:rPr>
      </w:pPr>
      <w:r w:rsidRPr="0047497F">
        <w:rPr>
          <w:sz w:val="26"/>
          <w:szCs w:val="26"/>
        </w:rPr>
        <w:t>- освещение внутриквартальных проездов, пешеходной сети, парковок;</w:t>
      </w:r>
    </w:p>
    <w:p w:rsidR="00C762E7" w:rsidRPr="0047497F" w:rsidRDefault="00C762E7" w:rsidP="00C762E7">
      <w:pPr>
        <w:ind w:firstLine="709"/>
        <w:jc w:val="both"/>
        <w:rPr>
          <w:sz w:val="26"/>
          <w:szCs w:val="26"/>
        </w:rPr>
      </w:pPr>
      <w:r w:rsidRPr="0047497F">
        <w:rPr>
          <w:sz w:val="26"/>
          <w:szCs w:val="26"/>
        </w:rPr>
        <w:t>- подсветку фасадов зданий общественного назначения в тёмное время суток.</w:t>
      </w:r>
    </w:p>
    <w:p w:rsidR="00C762E7" w:rsidRPr="0047497F" w:rsidRDefault="00C762E7" w:rsidP="00C762E7">
      <w:pPr>
        <w:ind w:firstLine="709"/>
        <w:jc w:val="both"/>
        <w:rPr>
          <w:sz w:val="26"/>
          <w:szCs w:val="26"/>
        </w:rPr>
      </w:pPr>
      <w:r w:rsidRPr="0047497F">
        <w:rPr>
          <w:sz w:val="26"/>
          <w:szCs w:val="26"/>
        </w:rPr>
        <w:t xml:space="preserve">Планировочная структура в целом проектом генерального плана сохраняется. </w:t>
      </w:r>
    </w:p>
    <w:p w:rsidR="00C762E7" w:rsidRDefault="00C762E7" w:rsidP="00C762E7">
      <w:pPr>
        <w:ind w:firstLine="709"/>
        <w:jc w:val="both"/>
        <w:rPr>
          <w:color w:val="C00000"/>
          <w:sz w:val="26"/>
          <w:szCs w:val="26"/>
        </w:rPr>
      </w:pPr>
      <w:r w:rsidRPr="0047497F">
        <w:rPr>
          <w:sz w:val="26"/>
          <w:szCs w:val="26"/>
        </w:rPr>
        <w:t>Предлагается ее упорядочение путем рациональной организации среды жизнедеятельности, а также структуризации улично-дорожной сети, что обеспечит последовательное создание целостного жилого образования и формирования комплексной системы культурно-бытового обслуживания, инженерной инфраструктуры и благоустройства</w:t>
      </w:r>
      <w:r>
        <w:rPr>
          <w:color w:val="C00000"/>
          <w:sz w:val="26"/>
          <w:szCs w:val="26"/>
        </w:rPr>
        <w:t>.</w:t>
      </w:r>
    </w:p>
    <w:p w:rsidR="00C762E7" w:rsidRDefault="00C762E7" w:rsidP="00C762E7">
      <w:pPr>
        <w:ind w:firstLine="709"/>
        <w:jc w:val="both"/>
        <w:rPr>
          <w:b/>
          <w:bCs/>
          <w:sz w:val="26"/>
          <w:szCs w:val="26"/>
        </w:rPr>
      </w:pPr>
    </w:p>
    <w:p w:rsidR="00C762E7" w:rsidRPr="0047497F" w:rsidRDefault="00C762E7" w:rsidP="00C762E7">
      <w:pPr>
        <w:ind w:firstLine="709"/>
        <w:jc w:val="center"/>
        <w:outlineLvl w:val="1"/>
        <w:rPr>
          <w:b/>
          <w:bCs/>
          <w:sz w:val="26"/>
          <w:szCs w:val="26"/>
        </w:rPr>
      </w:pPr>
      <w:r w:rsidRPr="0047497F">
        <w:rPr>
          <w:b/>
          <w:bCs/>
          <w:sz w:val="26"/>
          <w:szCs w:val="26"/>
        </w:rPr>
        <w:t>5.2</w:t>
      </w:r>
      <w:r>
        <w:rPr>
          <w:b/>
          <w:bCs/>
          <w:sz w:val="26"/>
          <w:szCs w:val="26"/>
        </w:rPr>
        <w:t>.</w:t>
      </w:r>
      <w:r w:rsidRPr="0047497F">
        <w:rPr>
          <w:b/>
          <w:bCs/>
          <w:sz w:val="26"/>
          <w:szCs w:val="26"/>
        </w:rPr>
        <w:t xml:space="preserve"> Жилищная сфера</w:t>
      </w:r>
    </w:p>
    <w:p w:rsidR="00C762E7" w:rsidRPr="0047497F" w:rsidRDefault="00C762E7" w:rsidP="00C762E7">
      <w:pPr>
        <w:suppressAutoHyphens/>
        <w:ind w:firstLine="709"/>
        <w:jc w:val="both"/>
        <w:rPr>
          <w:rFonts w:eastAsia="Calibri"/>
          <w:sz w:val="26"/>
          <w:szCs w:val="26"/>
          <w:lang w:eastAsia="ar-SA"/>
        </w:rPr>
      </w:pPr>
      <w:r w:rsidRPr="0047497F">
        <w:rPr>
          <w:rFonts w:eastAsia="Calibri"/>
          <w:sz w:val="26"/>
          <w:szCs w:val="26"/>
          <w:lang w:eastAsia="ar-SA"/>
        </w:rPr>
        <w:t xml:space="preserve">Первоочередной задачей административных органов является максимальное сохранение существующего жилого фонда, для чего необходима ежегодная оценка состояния домов, находящихся в муниципальной собственности и своевременный капитальный ремонт зданий с износом более 50%.  </w:t>
      </w:r>
    </w:p>
    <w:p w:rsidR="00C762E7" w:rsidRPr="0047497F" w:rsidRDefault="00C762E7" w:rsidP="00C762E7">
      <w:pPr>
        <w:ind w:firstLine="709"/>
        <w:jc w:val="both"/>
        <w:rPr>
          <w:sz w:val="26"/>
          <w:szCs w:val="26"/>
        </w:rPr>
      </w:pPr>
      <w:r w:rsidRPr="0047497F">
        <w:rPr>
          <w:sz w:val="26"/>
          <w:szCs w:val="26"/>
        </w:rPr>
        <w:t>При формировании перспективного жилищного фонда в проекте были поставлены следующие задачи:</w:t>
      </w:r>
    </w:p>
    <w:p w:rsidR="00C762E7" w:rsidRPr="0047497F" w:rsidRDefault="00C762E7" w:rsidP="00E72477">
      <w:pPr>
        <w:numPr>
          <w:ilvl w:val="0"/>
          <w:numId w:val="39"/>
        </w:numPr>
        <w:suppressAutoHyphens/>
        <w:ind w:left="0" w:firstLine="709"/>
        <w:jc w:val="both"/>
        <w:rPr>
          <w:sz w:val="26"/>
          <w:szCs w:val="26"/>
        </w:rPr>
      </w:pPr>
      <w:r w:rsidRPr="0047497F">
        <w:rPr>
          <w:sz w:val="26"/>
          <w:szCs w:val="26"/>
        </w:rPr>
        <w:t>создание современной комфортной урбанизированной среды в населенном пункте путем поэтапной реконструкции территории старой жилой застройки, инженерного обустройства, благоустройства территории и создания многофункционального центра обслуживания населения;</w:t>
      </w:r>
    </w:p>
    <w:p w:rsidR="00C762E7" w:rsidRPr="0047497F" w:rsidRDefault="00C762E7" w:rsidP="00E72477">
      <w:pPr>
        <w:numPr>
          <w:ilvl w:val="0"/>
          <w:numId w:val="39"/>
        </w:numPr>
        <w:suppressAutoHyphens/>
        <w:ind w:left="0" w:firstLine="709"/>
        <w:jc w:val="both"/>
        <w:rPr>
          <w:sz w:val="26"/>
          <w:szCs w:val="26"/>
        </w:rPr>
      </w:pPr>
      <w:r w:rsidRPr="0047497F">
        <w:rPr>
          <w:sz w:val="26"/>
          <w:szCs w:val="26"/>
        </w:rPr>
        <w:lastRenderedPageBreak/>
        <w:t>создание компактной жилой среды путем изыскания внутренних резервов, реконструкции территории жилой застройки, ее уплотнения;</w:t>
      </w:r>
    </w:p>
    <w:p w:rsidR="00C762E7" w:rsidRPr="0047497F" w:rsidRDefault="00C762E7" w:rsidP="00E72477">
      <w:pPr>
        <w:numPr>
          <w:ilvl w:val="0"/>
          <w:numId w:val="39"/>
        </w:numPr>
        <w:suppressAutoHyphens/>
        <w:ind w:left="0" w:firstLine="709"/>
        <w:jc w:val="both"/>
        <w:rPr>
          <w:sz w:val="26"/>
          <w:szCs w:val="26"/>
        </w:rPr>
      </w:pPr>
      <w:r w:rsidRPr="0047497F">
        <w:rPr>
          <w:sz w:val="26"/>
          <w:szCs w:val="26"/>
        </w:rPr>
        <w:t>создание компактной, психологически комфортной и пространственно разнообразной среды;</w:t>
      </w:r>
    </w:p>
    <w:p w:rsidR="00C762E7" w:rsidRPr="0047497F" w:rsidRDefault="00C762E7" w:rsidP="00E72477">
      <w:pPr>
        <w:numPr>
          <w:ilvl w:val="0"/>
          <w:numId w:val="39"/>
        </w:numPr>
        <w:suppressAutoHyphens/>
        <w:ind w:left="0" w:firstLine="709"/>
        <w:jc w:val="both"/>
        <w:rPr>
          <w:sz w:val="26"/>
          <w:szCs w:val="26"/>
        </w:rPr>
      </w:pPr>
      <w:r w:rsidRPr="0047497F">
        <w:rPr>
          <w:sz w:val="26"/>
          <w:szCs w:val="26"/>
        </w:rPr>
        <w:t>повышение качества жилого фонда: капитальное исполнение, инженерное обеспечение;</w:t>
      </w:r>
    </w:p>
    <w:p w:rsidR="00C762E7" w:rsidRPr="0047497F" w:rsidRDefault="00C762E7" w:rsidP="00E72477">
      <w:pPr>
        <w:numPr>
          <w:ilvl w:val="0"/>
          <w:numId w:val="39"/>
        </w:numPr>
        <w:suppressAutoHyphens/>
        <w:ind w:left="0" w:firstLine="709"/>
        <w:jc w:val="both"/>
        <w:rPr>
          <w:sz w:val="26"/>
          <w:szCs w:val="26"/>
        </w:rPr>
      </w:pPr>
      <w:r w:rsidRPr="0047497F">
        <w:rPr>
          <w:sz w:val="26"/>
          <w:szCs w:val="26"/>
        </w:rPr>
        <w:t>планомерный снос неблагополучного жилищного фонда;</w:t>
      </w:r>
    </w:p>
    <w:p w:rsidR="00C762E7" w:rsidRPr="0047497F" w:rsidRDefault="00C762E7" w:rsidP="00E72477">
      <w:pPr>
        <w:numPr>
          <w:ilvl w:val="0"/>
          <w:numId w:val="39"/>
        </w:numPr>
        <w:suppressAutoHyphens/>
        <w:ind w:left="0" w:firstLine="709"/>
        <w:jc w:val="both"/>
        <w:rPr>
          <w:sz w:val="26"/>
          <w:szCs w:val="26"/>
        </w:rPr>
      </w:pPr>
      <w:r w:rsidRPr="0047497F">
        <w:rPr>
          <w:sz w:val="26"/>
          <w:szCs w:val="26"/>
        </w:rPr>
        <w:t xml:space="preserve">увеличение средней жилищной обеспеченности до </w:t>
      </w:r>
      <w:smartTag w:uri="urn:schemas-microsoft-com:office:smarttags" w:element="metricconverter">
        <w:smartTagPr>
          <w:attr w:name="ProductID" w:val="18 м2"/>
        </w:smartTagPr>
        <w:r w:rsidRPr="0047497F">
          <w:rPr>
            <w:sz w:val="26"/>
            <w:szCs w:val="26"/>
          </w:rPr>
          <w:t>18 м</w:t>
        </w:r>
        <w:r w:rsidRPr="0047497F">
          <w:rPr>
            <w:sz w:val="26"/>
            <w:szCs w:val="26"/>
            <w:vertAlign w:val="superscript"/>
          </w:rPr>
          <w:t>2</w:t>
        </w:r>
      </w:smartTag>
      <w:r w:rsidRPr="0047497F">
        <w:rPr>
          <w:sz w:val="26"/>
          <w:szCs w:val="26"/>
        </w:rPr>
        <w:t xml:space="preserve">. на человека; </w:t>
      </w:r>
    </w:p>
    <w:p w:rsidR="00C762E7" w:rsidRPr="0047497F" w:rsidRDefault="00C762E7" w:rsidP="00E72477">
      <w:pPr>
        <w:numPr>
          <w:ilvl w:val="0"/>
          <w:numId w:val="39"/>
        </w:numPr>
        <w:suppressAutoHyphens/>
        <w:ind w:left="0" w:firstLine="709"/>
        <w:jc w:val="both"/>
        <w:rPr>
          <w:sz w:val="26"/>
          <w:szCs w:val="26"/>
        </w:rPr>
      </w:pPr>
      <w:r w:rsidRPr="0047497F">
        <w:rPr>
          <w:sz w:val="26"/>
          <w:szCs w:val="26"/>
        </w:rPr>
        <w:t>рациональное распределение объемов строительства жилфонда</w:t>
      </w:r>
      <w:r w:rsidRPr="0047497F">
        <w:rPr>
          <w:spacing w:val="-20"/>
          <w:sz w:val="26"/>
          <w:szCs w:val="26"/>
        </w:rPr>
        <w:t xml:space="preserve"> в течение расчетного срока.</w:t>
      </w:r>
    </w:p>
    <w:p w:rsidR="00C762E7" w:rsidRPr="0047497F" w:rsidRDefault="00C762E7" w:rsidP="00C762E7">
      <w:pPr>
        <w:ind w:firstLine="709"/>
        <w:jc w:val="both"/>
        <w:rPr>
          <w:sz w:val="26"/>
          <w:szCs w:val="26"/>
        </w:rPr>
      </w:pPr>
      <w:r w:rsidRPr="0047497F">
        <w:rPr>
          <w:sz w:val="26"/>
          <w:szCs w:val="26"/>
        </w:rPr>
        <w:t>Определение очередности по строительству нового жилья определено двумя этапами в зависимости от фактических поступлений бюджетных средств, спроса и платежеспособности частных инвесторов:</w:t>
      </w:r>
    </w:p>
    <w:p w:rsidR="00C762E7" w:rsidRPr="0047497F" w:rsidRDefault="00C762E7" w:rsidP="00C762E7">
      <w:pPr>
        <w:ind w:firstLine="709"/>
        <w:jc w:val="both"/>
        <w:rPr>
          <w:sz w:val="26"/>
          <w:szCs w:val="26"/>
        </w:rPr>
      </w:pPr>
      <w:r w:rsidRPr="0047497F">
        <w:rPr>
          <w:sz w:val="26"/>
          <w:szCs w:val="26"/>
        </w:rPr>
        <w:t>1 очередь……………..2010-2020 гг.</w:t>
      </w:r>
    </w:p>
    <w:p w:rsidR="00C762E7" w:rsidRPr="0047497F" w:rsidRDefault="00C762E7" w:rsidP="00C762E7">
      <w:pPr>
        <w:ind w:firstLine="709"/>
        <w:jc w:val="both"/>
        <w:rPr>
          <w:sz w:val="26"/>
          <w:szCs w:val="26"/>
        </w:rPr>
      </w:pPr>
      <w:r w:rsidRPr="0047497F">
        <w:rPr>
          <w:sz w:val="26"/>
          <w:szCs w:val="26"/>
        </w:rPr>
        <w:t>2 очередь……………..2020-2030 гг.</w:t>
      </w:r>
    </w:p>
    <w:p w:rsidR="00C762E7" w:rsidRPr="0047497F" w:rsidRDefault="00C762E7" w:rsidP="00C762E7">
      <w:pPr>
        <w:ind w:firstLine="709"/>
        <w:jc w:val="both"/>
        <w:rPr>
          <w:sz w:val="26"/>
          <w:szCs w:val="26"/>
          <w:lang w:eastAsia="ar-SA"/>
        </w:rPr>
      </w:pPr>
      <w:r w:rsidRPr="0047497F">
        <w:rPr>
          <w:sz w:val="26"/>
          <w:szCs w:val="26"/>
          <w:lang w:eastAsia="ar-SA"/>
        </w:rPr>
        <w:t>С целью планомерного распределения объемов сносимого жилищного фонда в генеральном плане так же  выделено две очереди реализации:</w:t>
      </w:r>
    </w:p>
    <w:p w:rsidR="00C762E7" w:rsidRPr="0047497F" w:rsidRDefault="00C762E7" w:rsidP="00C762E7">
      <w:pPr>
        <w:ind w:firstLine="709"/>
        <w:jc w:val="both"/>
        <w:rPr>
          <w:sz w:val="26"/>
          <w:szCs w:val="26"/>
          <w:lang w:eastAsia="ar-SA"/>
        </w:rPr>
      </w:pPr>
      <w:r w:rsidRPr="0047497F">
        <w:rPr>
          <w:sz w:val="26"/>
          <w:szCs w:val="26"/>
          <w:lang w:eastAsia="ar-SA"/>
        </w:rPr>
        <w:t>1 очередь……………..2010-2020 гг.</w:t>
      </w:r>
    </w:p>
    <w:p w:rsidR="00C762E7" w:rsidRPr="0047497F" w:rsidRDefault="00C762E7" w:rsidP="00C762E7">
      <w:pPr>
        <w:ind w:firstLine="709"/>
        <w:jc w:val="both"/>
        <w:rPr>
          <w:sz w:val="26"/>
          <w:szCs w:val="26"/>
          <w:lang w:eastAsia="ar-SA"/>
        </w:rPr>
      </w:pPr>
      <w:r w:rsidRPr="0047497F">
        <w:rPr>
          <w:sz w:val="26"/>
          <w:szCs w:val="26"/>
          <w:lang w:eastAsia="ar-SA"/>
        </w:rPr>
        <w:t>2 очередь……………..2020-2030 гг.</w:t>
      </w:r>
    </w:p>
    <w:p w:rsidR="00C762E7" w:rsidRPr="0047497F" w:rsidRDefault="00C762E7" w:rsidP="00C762E7">
      <w:pPr>
        <w:ind w:firstLine="709"/>
        <w:jc w:val="both"/>
        <w:rPr>
          <w:sz w:val="26"/>
          <w:szCs w:val="26"/>
          <w:lang w:eastAsia="ar-SA"/>
        </w:rPr>
      </w:pPr>
      <w:r w:rsidRPr="0047497F">
        <w:rPr>
          <w:sz w:val="26"/>
          <w:szCs w:val="26"/>
          <w:lang w:eastAsia="ar-SA"/>
        </w:rPr>
        <w:t xml:space="preserve">Распределение объемов жилищного фонда по очередям сноса и строительства позволит определить укрупненные затраты на реорганизацию территории жилой застройки при планировании бюджета. При ежегодном планировании бюджета, необходимо более детализировано определять объемы сноса и строительства с учетом фактических поступлений бюджетных средств, спроса и платежеспособности частных инвесторов. </w:t>
      </w:r>
    </w:p>
    <w:p w:rsidR="00C762E7" w:rsidRPr="0047497F" w:rsidRDefault="00C762E7" w:rsidP="00C762E7">
      <w:pPr>
        <w:ind w:firstLine="709"/>
        <w:jc w:val="both"/>
        <w:rPr>
          <w:sz w:val="26"/>
          <w:szCs w:val="26"/>
        </w:rPr>
      </w:pPr>
      <w:r w:rsidRPr="0047497F">
        <w:rPr>
          <w:sz w:val="26"/>
          <w:szCs w:val="26"/>
        </w:rPr>
        <w:t xml:space="preserve">Решением генерального плана является определение территории под жилищное строительство на первую очередь и расчетный срок. При наличии частного инвестора освоение данной территории рационально перенести на более ранний период. </w:t>
      </w:r>
    </w:p>
    <w:p w:rsidR="00C762E7" w:rsidRPr="0047497F" w:rsidRDefault="00C762E7" w:rsidP="00C762E7">
      <w:pPr>
        <w:ind w:firstLine="709"/>
        <w:jc w:val="both"/>
        <w:rPr>
          <w:sz w:val="26"/>
          <w:szCs w:val="26"/>
        </w:rPr>
      </w:pPr>
      <w:r w:rsidRPr="0047497F">
        <w:rPr>
          <w:sz w:val="26"/>
          <w:szCs w:val="26"/>
        </w:rPr>
        <w:t>Частично объем нового строительства планируется вести на территориях свободных от застройки, что позволит сократить себестоимость строительства (это наиболее актуально для строительства индивидуального жилья, планируемого к строительству за счет частных средств). Так же планируется осваивать существующие жилые зоны за счет уплотнения застройки.</w:t>
      </w:r>
    </w:p>
    <w:p w:rsidR="00C762E7" w:rsidRPr="0047497F" w:rsidRDefault="00C762E7" w:rsidP="00C762E7">
      <w:pPr>
        <w:tabs>
          <w:tab w:val="left" w:pos="709"/>
        </w:tabs>
        <w:ind w:firstLine="709"/>
        <w:jc w:val="both"/>
        <w:rPr>
          <w:sz w:val="26"/>
          <w:szCs w:val="26"/>
        </w:rPr>
      </w:pPr>
      <w:r w:rsidRPr="0047497F">
        <w:rPr>
          <w:bCs/>
          <w:sz w:val="26"/>
          <w:szCs w:val="26"/>
        </w:rPr>
        <w:t xml:space="preserve">Генеральным планом Найхинского сельского поселения предусмотрено строительство жилых домов </w:t>
      </w:r>
      <w:r w:rsidRPr="0047497F">
        <w:rPr>
          <w:sz w:val="26"/>
          <w:szCs w:val="26"/>
        </w:rPr>
        <w:t>с. Найхин 4352 м</w:t>
      </w:r>
      <w:r w:rsidRPr="0047497F">
        <w:rPr>
          <w:rFonts w:eastAsia="Calibri"/>
          <w:sz w:val="26"/>
          <w:szCs w:val="26"/>
          <w:lang w:eastAsia="ar-SA"/>
        </w:rPr>
        <w:t>².</w:t>
      </w:r>
      <w:r w:rsidRPr="0047497F">
        <w:rPr>
          <w:sz w:val="26"/>
          <w:szCs w:val="26"/>
        </w:rPr>
        <w:t xml:space="preserve"> с. Даерга </w:t>
      </w:r>
      <w:smartTag w:uri="urn:schemas-microsoft-com:office:smarttags" w:element="metricconverter">
        <w:smartTagPr>
          <w:attr w:name="ProductID" w:val="2944 м²"/>
        </w:smartTagPr>
        <w:r w:rsidRPr="0047497F">
          <w:rPr>
            <w:sz w:val="26"/>
            <w:szCs w:val="26"/>
          </w:rPr>
          <w:t>2944</w:t>
        </w:r>
        <w:r w:rsidRPr="0047497F">
          <w:rPr>
            <w:rFonts w:eastAsia="Calibri"/>
            <w:sz w:val="26"/>
            <w:szCs w:val="26"/>
            <w:lang w:eastAsia="ar-SA"/>
          </w:rPr>
          <w:t>м²</w:t>
        </w:r>
      </w:smartTag>
      <w:r w:rsidRPr="0047497F">
        <w:rPr>
          <w:rFonts w:eastAsia="Calibri"/>
          <w:sz w:val="26"/>
          <w:szCs w:val="26"/>
          <w:lang w:eastAsia="ar-SA"/>
        </w:rPr>
        <w:t>.</w:t>
      </w:r>
    </w:p>
    <w:p w:rsidR="00C762E7" w:rsidRPr="0047497F" w:rsidRDefault="00C762E7" w:rsidP="00C762E7">
      <w:pPr>
        <w:tabs>
          <w:tab w:val="left" w:pos="709"/>
        </w:tabs>
        <w:ind w:firstLine="709"/>
        <w:jc w:val="both"/>
        <w:rPr>
          <w:sz w:val="26"/>
          <w:szCs w:val="26"/>
        </w:rPr>
      </w:pPr>
      <w:r w:rsidRPr="0047497F">
        <w:rPr>
          <w:sz w:val="26"/>
          <w:szCs w:val="26"/>
        </w:rPr>
        <w:t>При расчете необходимого жилья учитывается несколько факторов:</w:t>
      </w:r>
    </w:p>
    <w:p w:rsidR="00C762E7" w:rsidRPr="0047497F" w:rsidRDefault="00C762E7" w:rsidP="00C762E7">
      <w:pPr>
        <w:tabs>
          <w:tab w:val="left" w:pos="1134"/>
        </w:tabs>
        <w:ind w:firstLine="709"/>
        <w:jc w:val="both"/>
        <w:rPr>
          <w:sz w:val="26"/>
          <w:szCs w:val="26"/>
        </w:rPr>
      </w:pPr>
      <w:r w:rsidRPr="0047497F">
        <w:rPr>
          <w:b/>
          <w:sz w:val="26"/>
          <w:szCs w:val="26"/>
        </w:rPr>
        <w:t>1.</w:t>
      </w:r>
      <w:r w:rsidRPr="0047497F">
        <w:rPr>
          <w:sz w:val="26"/>
          <w:szCs w:val="26"/>
        </w:rPr>
        <w:tab/>
        <w:t>Ликвидация ветхого и аварийного жилья, жилья с неблагоприятной экологической обстановкой;</w:t>
      </w:r>
    </w:p>
    <w:p w:rsidR="00C762E7" w:rsidRPr="0047497F" w:rsidRDefault="00C762E7" w:rsidP="00C762E7">
      <w:pPr>
        <w:tabs>
          <w:tab w:val="left" w:pos="1134"/>
        </w:tabs>
        <w:ind w:firstLine="709"/>
        <w:jc w:val="both"/>
        <w:rPr>
          <w:sz w:val="26"/>
          <w:szCs w:val="26"/>
        </w:rPr>
      </w:pPr>
      <w:r w:rsidRPr="0047497F">
        <w:rPr>
          <w:b/>
          <w:sz w:val="26"/>
          <w:szCs w:val="26"/>
        </w:rPr>
        <w:t>2.</w:t>
      </w:r>
      <w:r w:rsidRPr="0047497F">
        <w:rPr>
          <w:sz w:val="26"/>
          <w:szCs w:val="26"/>
        </w:rPr>
        <w:tab/>
        <w:t>Увеличение темпов жилищного строительства для достижения средней жилищной обеспеченности на человека не менее федерального стандарта (18 кв. метров общей площади жилья на 1 гражданина);</w:t>
      </w:r>
    </w:p>
    <w:p w:rsidR="00C762E7" w:rsidRPr="0047497F" w:rsidRDefault="00C762E7" w:rsidP="00C762E7">
      <w:pPr>
        <w:tabs>
          <w:tab w:val="left" w:pos="1134"/>
        </w:tabs>
        <w:ind w:firstLine="709"/>
        <w:jc w:val="both"/>
        <w:rPr>
          <w:sz w:val="26"/>
          <w:szCs w:val="26"/>
        </w:rPr>
      </w:pPr>
      <w:r w:rsidRPr="0047497F">
        <w:rPr>
          <w:b/>
          <w:sz w:val="26"/>
          <w:szCs w:val="26"/>
        </w:rPr>
        <w:t>3.</w:t>
      </w:r>
      <w:r w:rsidRPr="0047497F">
        <w:rPr>
          <w:sz w:val="26"/>
          <w:szCs w:val="26"/>
        </w:rPr>
        <w:tab/>
        <w:t>Обеспечение новым жильем проектной численности населения.</w:t>
      </w:r>
    </w:p>
    <w:p w:rsidR="00C762E7" w:rsidRPr="0047497F" w:rsidRDefault="00C762E7" w:rsidP="00C762E7">
      <w:pPr>
        <w:ind w:firstLine="709"/>
        <w:jc w:val="both"/>
        <w:rPr>
          <w:b/>
          <w:bCs/>
          <w:sz w:val="26"/>
          <w:szCs w:val="26"/>
        </w:rPr>
      </w:pPr>
      <w:r w:rsidRPr="0047497F">
        <w:rPr>
          <w:sz w:val="26"/>
          <w:szCs w:val="26"/>
        </w:rPr>
        <w:t>Рассчитываем количество общего жилого фонда, необходимого для строительства на расчетный срок:</w:t>
      </w:r>
    </w:p>
    <w:p w:rsidR="00C762E7" w:rsidRPr="0047497F" w:rsidRDefault="00C762E7" w:rsidP="00C762E7">
      <w:pPr>
        <w:ind w:firstLine="709"/>
        <w:jc w:val="both"/>
        <w:rPr>
          <w:b/>
          <w:bCs/>
          <w:sz w:val="26"/>
          <w:szCs w:val="26"/>
        </w:rPr>
      </w:pPr>
      <w:r w:rsidRPr="0047497F">
        <w:rPr>
          <w:b/>
          <w:bCs/>
          <w:sz w:val="26"/>
          <w:szCs w:val="26"/>
        </w:rPr>
        <w:t>Село Найхин</w:t>
      </w:r>
    </w:p>
    <w:p w:rsidR="00C762E7" w:rsidRPr="0047497F" w:rsidRDefault="00C762E7" w:rsidP="00C762E7">
      <w:pPr>
        <w:ind w:firstLine="709"/>
        <w:jc w:val="both"/>
        <w:rPr>
          <w:bCs/>
          <w:sz w:val="26"/>
          <w:szCs w:val="26"/>
        </w:rPr>
      </w:pPr>
      <w:r w:rsidRPr="0047497F">
        <w:rPr>
          <w:b/>
          <w:bCs/>
          <w:sz w:val="26"/>
          <w:szCs w:val="26"/>
        </w:rPr>
        <w:lastRenderedPageBreak/>
        <w:t>1.</w:t>
      </w:r>
      <w:r w:rsidRPr="0047497F">
        <w:rPr>
          <w:bCs/>
          <w:sz w:val="26"/>
          <w:szCs w:val="26"/>
          <w:u w:val="single"/>
        </w:rPr>
        <w:t>Строительство для компенсации ликвидируемого ветхого и аварийного жилья, а также жилья, попадающего в зоны с особыми условиями использования территории:</w:t>
      </w:r>
    </w:p>
    <w:p w:rsidR="00C762E7" w:rsidRPr="0047497F" w:rsidRDefault="00C762E7" w:rsidP="00C762E7">
      <w:pPr>
        <w:ind w:firstLine="709"/>
        <w:jc w:val="both"/>
        <w:rPr>
          <w:bCs/>
          <w:sz w:val="26"/>
          <w:szCs w:val="26"/>
        </w:rPr>
      </w:pPr>
      <w:r w:rsidRPr="0047497F">
        <w:rPr>
          <w:bCs/>
          <w:sz w:val="26"/>
          <w:szCs w:val="26"/>
        </w:rPr>
        <w:t>На текущий момент в селе Найхин восемь одноквартирных жилых домов, в селе Проектом предусмотрена их ликвидация и переселение жителей на другие территории.</w:t>
      </w:r>
    </w:p>
    <w:p w:rsidR="00C762E7" w:rsidRPr="0047497F" w:rsidRDefault="00C762E7" w:rsidP="00C762E7">
      <w:pPr>
        <w:ind w:firstLine="709"/>
        <w:jc w:val="both"/>
        <w:rPr>
          <w:rFonts w:eastAsia="Calibri"/>
          <w:sz w:val="26"/>
          <w:szCs w:val="26"/>
          <w:lang w:eastAsia="ar-SA"/>
        </w:rPr>
      </w:pPr>
      <w:r w:rsidRPr="0047497F">
        <w:rPr>
          <w:sz w:val="26"/>
          <w:szCs w:val="26"/>
        </w:rPr>
        <w:t xml:space="preserve">Для возмещения жилого фонда на расчетный срок проектируем строительство в селе -  десять одноквартирных жилых домов. </w:t>
      </w:r>
    </w:p>
    <w:p w:rsidR="00C762E7" w:rsidRPr="0047497F" w:rsidRDefault="00C762E7" w:rsidP="00C762E7">
      <w:pPr>
        <w:suppressAutoHyphens/>
        <w:ind w:firstLine="709"/>
        <w:jc w:val="both"/>
        <w:rPr>
          <w:rFonts w:eastAsia="Calibri"/>
          <w:sz w:val="26"/>
          <w:szCs w:val="26"/>
          <w:lang w:eastAsia="ar-SA"/>
        </w:rPr>
      </w:pPr>
      <w:r w:rsidRPr="0047497F">
        <w:rPr>
          <w:rFonts w:eastAsia="Calibri"/>
          <w:sz w:val="26"/>
          <w:szCs w:val="26"/>
          <w:lang w:eastAsia="ar-SA"/>
        </w:rPr>
        <w:t xml:space="preserve">Объем ликвидируемого жилого фонда на расчетный срок составит – 808,9 </w:t>
      </w:r>
      <w:r w:rsidRPr="0047497F">
        <w:rPr>
          <w:rFonts w:eastAsia="Calibri"/>
          <w:b/>
          <w:sz w:val="26"/>
          <w:szCs w:val="26"/>
          <w:lang w:eastAsia="ar-SA"/>
        </w:rPr>
        <w:t>м</w:t>
      </w:r>
      <w:r w:rsidRPr="0047497F">
        <w:rPr>
          <w:rFonts w:eastAsia="Calibri"/>
          <w:sz w:val="26"/>
          <w:szCs w:val="26"/>
          <w:lang w:eastAsia="ar-SA"/>
        </w:rPr>
        <w:t>²;</w:t>
      </w:r>
    </w:p>
    <w:p w:rsidR="00C762E7" w:rsidRPr="0047497F" w:rsidRDefault="00C762E7" w:rsidP="00C762E7">
      <w:pPr>
        <w:suppressAutoHyphens/>
        <w:ind w:firstLine="709"/>
        <w:jc w:val="both"/>
        <w:rPr>
          <w:rFonts w:eastAsia="Calibri"/>
          <w:sz w:val="26"/>
          <w:szCs w:val="26"/>
          <w:lang w:eastAsia="ar-SA"/>
        </w:rPr>
      </w:pPr>
      <w:r w:rsidRPr="0047497F">
        <w:rPr>
          <w:rFonts w:eastAsia="Calibri"/>
          <w:sz w:val="26"/>
          <w:szCs w:val="26"/>
          <w:lang w:eastAsia="ar-SA"/>
        </w:rPr>
        <w:t xml:space="preserve">1очередь – </w:t>
      </w:r>
      <w:smartTag w:uri="urn:schemas-microsoft-com:office:smarttags" w:element="metricconverter">
        <w:smartTagPr>
          <w:attr w:name="ProductID" w:val="364,1 м²"/>
        </w:smartTagPr>
        <w:r w:rsidRPr="0047497F">
          <w:rPr>
            <w:rFonts w:eastAsia="Calibri"/>
            <w:sz w:val="26"/>
            <w:szCs w:val="26"/>
            <w:lang w:eastAsia="ar-SA"/>
          </w:rPr>
          <w:t>364,1 м²</w:t>
        </w:r>
      </w:smartTag>
      <w:r w:rsidRPr="0047497F">
        <w:rPr>
          <w:rFonts w:eastAsia="Calibri"/>
          <w:sz w:val="26"/>
          <w:szCs w:val="26"/>
          <w:lang w:eastAsia="ar-SA"/>
        </w:rPr>
        <w:t xml:space="preserve"> - 45% от объема ликвидируемого жилья;</w:t>
      </w:r>
    </w:p>
    <w:p w:rsidR="00C762E7" w:rsidRPr="0047497F" w:rsidRDefault="00C762E7" w:rsidP="00C762E7">
      <w:pPr>
        <w:suppressAutoHyphens/>
        <w:ind w:firstLine="709"/>
        <w:jc w:val="both"/>
        <w:rPr>
          <w:rFonts w:eastAsia="Calibri"/>
          <w:sz w:val="26"/>
          <w:szCs w:val="26"/>
          <w:lang w:eastAsia="ar-SA"/>
        </w:rPr>
      </w:pPr>
      <w:r w:rsidRPr="0047497F">
        <w:rPr>
          <w:rFonts w:eastAsia="Calibri"/>
          <w:sz w:val="26"/>
          <w:szCs w:val="26"/>
          <w:lang w:eastAsia="ar-SA"/>
        </w:rPr>
        <w:t xml:space="preserve">Расчетный срок – </w:t>
      </w:r>
      <w:smartTag w:uri="urn:schemas-microsoft-com:office:smarttags" w:element="metricconverter">
        <w:smartTagPr>
          <w:attr w:name="ProductID" w:val="444,8 м²"/>
        </w:smartTagPr>
        <w:r w:rsidRPr="0047497F">
          <w:rPr>
            <w:rFonts w:eastAsia="Calibri"/>
            <w:sz w:val="26"/>
            <w:szCs w:val="26"/>
            <w:lang w:eastAsia="ar-SA"/>
          </w:rPr>
          <w:t>444,8 м²</w:t>
        </w:r>
      </w:smartTag>
      <w:r w:rsidRPr="0047497F">
        <w:rPr>
          <w:rFonts w:eastAsia="Calibri"/>
          <w:sz w:val="26"/>
          <w:szCs w:val="26"/>
          <w:lang w:eastAsia="ar-SA"/>
        </w:rPr>
        <w:t xml:space="preserve"> - 55% от объема ликвидируемого жилья.     </w:t>
      </w:r>
    </w:p>
    <w:p w:rsidR="00C762E7" w:rsidRPr="0047497F" w:rsidRDefault="00C762E7" w:rsidP="00C762E7">
      <w:pPr>
        <w:suppressAutoHyphens/>
        <w:ind w:firstLine="709"/>
        <w:rPr>
          <w:rFonts w:eastAsia="Calibri"/>
          <w:b/>
          <w:sz w:val="26"/>
          <w:szCs w:val="26"/>
          <w:lang w:eastAsia="ar-SA"/>
        </w:rPr>
      </w:pPr>
      <w:r w:rsidRPr="0047497F">
        <w:rPr>
          <w:rFonts w:eastAsia="Calibri"/>
          <w:b/>
          <w:sz w:val="26"/>
          <w:szCs w:val="26"/>
          <w:lang w:eastAsia="ar-SA"/>
        </w:rPr>
        <w:t>Село Даерга</w:t>
      </w:r>
    </w:p>
    <w:p w:rsidR="00C762E7" w:rsidRPr="0047497F" w:rsidRDefault="00C762E7" w:rsidP="00C762E7">
      <w:pPr>
        <w:suppressAutoHyphens/>
        <w:ind w:firstLine="709"/>
        <w:rPr>
          <w:rFonts w:eastAsia="Calibri"/>
          <w:sz w:val="26"/>
          <w:szCs w:val="26"/>
          <w:lang w:eastAsia="ar-SA"/>
        </w:rPr>
      </w:pPr>
      <w:r w:rsidRPr="0047497F">
        <w:rPr>
          <w:rFonts w:eastAsia="Calibri"/>
          <w:sz w:val="26"/>
          <w:szCs w:val="26"/>
          <w:lang w:eastAsia="ar-SA"/>
        </w:rPr>
        <w:t>Объем ликвидируемого жилого фонда на расчетный срок составит:</w:t>
      </w:r>
    </w:p>
    <w:p w:rsidR="00C762E7" w:rsidRPr="0047497F" w:rsidRDefault="00C762E7" w:rsidP="00C762E7">
      <w:pPr>
        <w:suppressAutoHyphens/>
        <w:ind w:firstLine="709"/>
        <w:rPr>
          <w:rFonts w:eastAsia="Calibri"/>
          <w:sz w:val="26"/>
          <w:szCs w:val="26"/>
          <w:lang w:eastAsia="ar-SA"/>
        </w:rPr>
      </w:pPr>
      <w:r w:rsidRPr="0047497F">
        <w:rPr>
          <w:rFonts w:eastAsia="Calibri"/>
          <w:sz w:val="26"/>
          <w:szCs w:val="26"/>
          <w:lang w:eastAsia="ar-SA"/>
        </w:rPr>
        <w:t xml:space="preserve">с. Даерга – 2549 </w:t>
      </w:r>
      <w:r w:rsidRPr="0047497F">
        <w:rPr>
          <w:rFonts w:eastAsia="Calibri"/>
          <w:b/>
          <w:sz w:val="26"/>
          <w:szCs w:val="26"/>
          <w:lang w:eastAsia="ar-SA"/>
        </w:rPr>
        <w:t>м</w:t>
      </w:r>
      <w:r w:rsidRPr="0047497F">
        <w:rPr>
          <w:rFonts w:eastAsia="Calibri"/>
          <w:sz w:val="26"/>
          <w:szCs w:val="26"/>
          <w:lang w:eastAsia="ar-SA"/>
        </w:rPr>
        <w:t xml:space="preserve">². </w:t>
      </w:r>
      <w:r w:rsidRPr="0047497F">
        <w:rPr>
          <w:sz w:val="26"/>
          <w:szCs w:val="26"/>
        </w:rPr>
        <w:t xml:space="preserve"> в том числе по очередям реализации:</w:t>
      </w:r>
    </w:p>
    <w:p w:rsidR="00C762E7" w:rsidRPr="0047497F" w:rsidRDefault="00C762E7" w:rsidP="00E72477">
      <w:pPr>
        <w:numPr>
          <w:ilvl w:val="0"/>
          <w:numId w:val="99"/>
        </w:numPr>
        <w:suppressAutoHyphens/>
        <w:ind w:left="0" w:firstLine="709"/>
        <w:jc w:val="both"/>
        <w:rPr>
          <w:rFonts w:eastAsia="Calibri"/>
          <w:sz w:val="26"/>
          <w:szCs w:val="26"/>
          <w:lang w:eastAsia="ar-SA"/>
        </w:rPr>
      </w:pPr>
      <w:r w:rsidRPr="0047497F">
        <w:rPr>
          <w:rFonts w:eastAsia="Calibri"/>
          <w:sz w:val="26"/>
          <w:szCs w:val="26"/>
          <w:lang w:eastAsia="ar-SA"/>
        </w:rPr>
        <w:t xml:space="preserve">1очередь – </w:t>
      </w:r>
      <w:smartTag w:uri="urn:schemas-microsoft-com:office:smarttags" w:element="metricconverter">
        <w:smartTagPr>
          <w:attr w:name="ProductID" w:val="1147,1 м²"/>
        </w:smartTagPr>
        <w:r w:rsidRPr="0047497F">
          <w:rPr>
            <w:rFonts w:eastAsia="Calibri"/>
            <w:sz w:val="26"/>
            <w:szCs w:val="26"/>
            <w:lang w:eastAsia="ar-SA"/>
          </w:rPr>
          <w:t>1147,1 м²</w:t>
        </w:r>
      </w:smartTag>
      <w:r w:rsidRPr="0047497F">
        <w:rPr>
          <w:rFonts w:eastAsia="Calibri"/>
          <w:sz w:val="26"/>
          <w:szCs w:val="26"/>
          <w:lang w:eastAsia="ar-SA"/>
        </w:rPr>
        <w:t xml:space="preserve"> – 45% от объема ликвидируемого жилья;</w:t>
      </w:r>
    </w:p>
    <w:p w:rsidR="00C762E7" w:rsidRPr="0047497F" w:rsidRDefault="00C762E7" w:rsidP="00E72477">
      <w:pPr>
        <w:numPr>
          <w:ilvl w:val="0"/>
          <w:numId w:val="99"/>
        </w:numPr>
        <w:suppressAutoHyphens/>
        <w:ind w:left="0" w:firstLine="709"/>
        <w:jc w:val="both"/>
        <w:rPr>
          <w:rFonts w:eastAsia="Calibri"/>
          <w:sz w:val="26"/>
          <w:szCs w:val="26"/>
          <w:lang w:eastAsia="ar-SA"/>
        </w:rPr>
      </w:pPr>
      <w:r w:rsidRPr="0047497F">
        <w:rPr>
          <w:rFonts w:eastAsia="Calibri"/>
          <w:sz w:val="26"/>
          <w:szCs w:val="26"/>
          <w:lang w:eastAsia="ar-SA"/>
        </w:rPr>
        <w:t xml:space="preserve">Расчетный срок –1401,9 м² – 55% от объема ликвидируемого жилья. </w:t>
      </w:r>
    </w:p>
    <w:p w:rsidR="00C762E7" w:rsidRPr="0047497F" w:rsidRDefault="00C762E7" w:rsidP="00C762E7">
      <w:pPr>
        <w:suppressAutoHyphens/>
        <w:ind w:firstLine="709"/>
        <w:jc w:val="both"/>
        <w:rPr>
          <w:rFonts w:eastAsia="Calibri"/>
          <w:sz w:val="26"/>
          <w:szCs w:val="26"/>
          <w:lang w:eastAsia="ar-SA"/>
        </w:rPr>
      </w:pPr>
      <w:r w:rsidRPr="0047497F">
        <w:rPr>
          <w:bCs/>
          <w:sz w:val="26"/>
          <w:szCs w:val="26"/>
        </w:rPr>
        <w:t>Пять одноквартирных жилых домов, попадают в зону прибрежно-защитной полосы. Проектом предусмотрена их ликвидация и переселение жителей на другие территории.</w:t>
      </w:r>
      <w:r w:rsidRPr="0047497F">
        <w:rPr>
          <w:sz w:val="26"/>
          <w:szCs w:val="26"/>
        </w:rPr>
        <w:t>Для возмещения жилого фонда на расчетный срок проектируем строительство</w:t>
      </w:r>
      <w:r w:rsidRPr="0047497F">
        <w:rPr>
          <w:rFonts w:eastAsia="Calibri"/>
          <w:sz w:val="26"/>
          <w:szCs w:val="26"/>
          <w:lang w:eastAsia="ar-SA"/>
        </w:rPr>
        <w:t xml:space="preserve"> в </w:t>
      </w:r>
      <w:r w:rsidRPr="0047497F">
        <w:rPr>
          <w:sz w:val="26"/>
          <w:szCs w:val="26"/>
        </w:rPr>
        <w:t>селе – двенадцать одноквартирных жилых домов, двенадцать двухквартирных жилых домов</w:t>
      </w:r>
      <w:r w:rsidRPr="0047497F">
        <w:rPr>
          <w:rFonts w:eastAsia="Calibri"/>
          <w:sz w:val="26"/>
          <w:szCs w:val="26"/>
          <w:lang w:eastAsia="ar-SA"/>
        </w:rPr>
        <w:t xml:space="preserve">. </w:t>
      </w:r>
    </w:p>
    <w:p w:rsidR="00C762E7" w:rsidRPr="0047497F" w:rsidRDefault="00C762E7" w:rsidP="00C762E7">
      <w:pPr>
        <w:suppressAutoHyphens/>
        <w:ind w:firstLine="709"/>
        <w:rPr>
          <w:rFonts w:eastAsia="Calibri"/>
          <w:sz w:val="26"/>
          <w:szCs w:val="26"/>
          <w:lang w:eastAsia="ar-SA"/>
        </w:rPr>
      </w:pPr>
      <w:r w:rsidRPr="0047497F">
        <w:rPr>
          <w:b/>
          <w:bCs/>
          <w:sz w:val="26"/>
          <w:szCs w:val="26"/>
        </w:rPr>
        <w:t>2.</w:t>
      </w:r>
      <w:r w:rsidRPr="0047497F">
        <w:rPr>
          <w:bCs/>
          <w:sz w:val="26"/>
          <w:szCs w:val="26"/>
          <w:u w:val="single"/>
        </w:rPr>
        <w:t>Строительство для обеспечения новым жильем проектной численности населения:</w:t>
      </w:r>
    </w:p>
    <w:p w:rsidR="00C762E7" w:rsidRPr="0047497F" w:rsidRDefault="00C762E7" w:rsidP="00C762E7">
      <w:pPr>
        <w:ind w:firstLine="709"/>
        <w:jc w:val="both"/>
        <w:rPr>
          <w:bCs/>
          <w:sz w:val="26"/>
          <w:szCs w:val="26"/>
        </w:rPr>
      </w:pPr>
      <w:r w:rsidRPr="0047497F">
        <w:rPr>
          <w:bCs/>
          <w:sz w:val="26"/>
          <w:szCs w:val="26"/>
        </w:rPr>
        <w:t>По аналитическим прогнозам, роста численности населения Найхинского сельского поселения села Найхин и села Даерга, рассчитанным на основе существующих социально-экономических условий, с учетом принятых государственных программ и национальных проектов количество жителей.  Население села Найхин, в расчетные сроки увеличится на 206человек (на 92 человека – за первую очередь, 113 – расчетный срок и составит 1218 человек). Средняя жилищная обеспеченность общей площади принимается минимальной – с учетом общероссийской нормы – 18 м</w:t>
      </w:r>
      <w:r w:rsidRPr="0047497F">
        <w:rPr>
          <w:bCs/>
          <w:sz w:val="26"/>
          <w:szCs w:val="26"/>
          <w:vertAlign w:val="superscript"/>
        </w:rPr>
        <w:t>2</w:t>
      </w:r>
      <w:r w:rsidRPr="0047497F">
        <w:rPr>
          <w:bCs/>
          <w:sz w:val="26"/>
          <w:szCs w:val="26"/>
        </w:rPr>
        <w:t xml:space="preserve"> на человека.</w:t>
      </w:r>
    </w:p>
    <w:p w:rsidR="00C762E7" w:rsidRPr="0047497F" w:rsidRDefault="00C762E7" w:rsidP="00C762E7">
      <w:pPr>
        <w:ind w:firstLine="709"/>
        <w:jc w:val="both"/>
        <w:rPr>
          <w:bCs/>
          <w:sz w:val="26"/>
          <w:szCs w:val="26"/>
        </w:rPr>
      </w:pPr>
      <w:r w:rsidRPr="0047497F">
        <w:rPr>
          <w:bCs/>
          <w:sz w:val="26"/>
          <w:szCs w:val="26"/>
        </w:rPr>
        <w:t>Необходимая площадь жилищного фонда на расчетный срок составит:</w:t>
      </w:r>
    </w:p>
    <w:p w:rsidR="00C762E7" w:rsidRPr="0047497F" w:rsidRDefault="00C762E7" w:rsidP="00E72477">
      <w:pPr>
        <w:numPr>
          <w:ilvl w:val="0"/>
          <w:numId w:val="100"/>
        </w:numPr>
        <w:suppressAutoHyphens/>
        <w:ind w:left="0" w:firstLine="709"/>
        <w:jc w:val="both"/>
        <w:rPr>
          <w:bCs/>
          <w:sz w:val="26"/>
          <w:szCs w:val="26"/>
        </w:rPr>
      </w:pPr>
      <w:r w:rsidRPr="0047497F">
        <w:rPr>
          <w:bCs/>
          <w:sz w:val="26"/>
          <w:szCs w:val="26"/>
        </w:rPr>
        <w:t>на первую очередь – 18х92 = 1656 м</w:t>
      </w:r>
      <w:r w:rsidRPr="0047497F">
        <w:rPr>
          <w:bCs/>
          <w:sz w:val="26"/>
          <w:szCs w:val="26"/>
          <w:vertAlign w:val="superscript"/>
        </w:rPr>
        <w:t>2</w:t>
      </w:r>
      <w:r w:rsidRPr="0047497F">
        <w:rPr>
          <w:bCs/>
          <w:sz w:val="26"/>
          <w:szCs w:val="26"/>
        </w:rPr>
        <w:t xml:space="preserve">;  </w:t>
      </w:r>
    </w:p>
    <w:p w:rsidR="00C762E7" w:rsidRPr="0047497F" w:rsidRDefault="00C762E7" w:rsidP="00E72477">
      <w:pPr>
        <w:numPr>
          <w:ilvl w:val="0"/>
          <w:numId w:val="100"/>
        </w:numPr>
        <w:suppressAutoHyphens/>
        <w:ind w:left="0" w:firstLine="709"/>
        <w:jc w:val="both"/>
        <w:rPr>
          <w:bCs/>
          <w:sz w:val="26"/>
          <w:szCs w:val="26"/>
        </w:rPr>
      </w:pPr>
      <w:r w:rsidRPr="0047497F">
        <w:rPr>
          <w:bCs/>
          <w:sz w:val="26"/>
          <w:szCs w:val="26"/>
        </w:rPr>
        <w:t xml:space="preserve">на расчетный срок – 18х113 = </w:t>
      </w:r>
      <w:smartTag w:uri="urn:schemas-microsoft-com:office:smarttags" w:element="metricconverter">
        <w:smartTagPr>
          <w:attr w:name="ProductID" w:val="2034 м2"/>
        </w:smartTagPr>
        <w:r w:rsidRPr="0047497F">
          <w:rPr>
            <w:bCs/>
            <w:sz w:val="26"/>
            <w:szCs w:val="26"/>
          </w:rPr>
          <w:t>2034 м</w:t>
        </w:r>
        <w:r w:rsidRPr="0047497F">
          <w:rPr>
            <w:bCs/>
            <w:sz w:val="26"/>
            <w:szCs w:val="26"/>
            <w:vertAlign w:val="superscript"/>
          </w:rPr>
          <w:t>2</w:t>
        </w:r>
      </w:smartTag>
      <w:r w:rsidRPr="0047497F">
        <w:rPr>
          <w:bCs/>
          <w:sz w:val="26"/>
          <w:szCs w:val="26"/>
        </w:rPr>
        <w:t>.</w:t>
      </w:r>
    </w:p>
    <w:p w:rsidR="00C762E7" w:rsidRPr="0047497F" w:rsidRDefault="00C762E7" w:rsidP="00C762E7">
      <w:pPr>
        <w:ind w:firstLine="709"/>
        <w:jc w:val="both"/>
        <w:rPr>
          <w:bCs/>
          <w:sz w:val="26"/>
          <w:szCs w:val="26"/>
        </w:rPr>
      </w:pPr>
      <w:r w:rsidRPr="0047497F">
        <w:rPr>
          <w:bCs/>
          <w:sz w:val="26"/>
          <w:szCs w:val="26"/>
        </w:rPr>
        <w:t xml:space="preserve">При коэффициенте семейственности равному 3,5, необходимое количество квартир: </w:t>
      </w:r>
    </w:p>
    <w:p w:rsidR="00C762E7" w:rsidRPr="0047497F" w:rsidRDefault="00C762E7" w:rsidP="00C762E7">
      <w:pPr>
        <w:ind w:firstLine="709"/>
        <w:jc w:val="both"/>
        <w:rPr>
          <w:bCs/>
          <w:i/>
          <w:sz w:val="26"/>
          <w:szCs w:val="26"/>
        </w:rPr>
      </w:pPr>
      <w:r w:rsidRPr="0047497F">
        <w:rPr>
          <w:bCs/>
          <w:i/>
          <w:sz w:val="26"/>
          <w:szCs w:val="26"/>
          <w:lang w:bidi="en-US"/>
        </w:rPr>
        <w:t>N</w:t>
      </w:r>
      <w:r w:rsidRPr="0047497F">
        <w:rPr>
          <w:bCs/>
          <w:i/>
          <w:sz w:val="26"/>
          <w:szCs w:val="26"/>
        </w:rPr>
        <w:t xml:space="preserve"> = 206/3,5 = 58 квартир, </w:t>
      </w:r>
    </w:p>
    <w:p w:rsidR="00C762E7" w:rsidRPr="0047497F" w:rsidRDefault="00C762E7" w:rsidP="00C762E7">
      <w:pPr>
        <w:ind w:firstLine="709"/>
        <w:jc w:val="both"/>
        <w:rPr>
          <w:bCs/>
          <w:i/>
          <w:sz w:val="26"/>
          <w:szCs w:val="26"/>
        </w:rPr>
      </w:pPr>
      <w:r w:rsidRPr="0047497F">
        <w:rPr>
          <w:bCs/>
          <w:i/>
          <w:sz w:val="26"/>
          <w:szCs w:val="26"/>
        </w:rPr>
        <w:t xml:space="preserve">в т.ч. 26 квартир – на </w:t>
      </w:r>
      <w:r w:rsidRPr="0047497F">
        <w:rPr>
          <w:bCs/>
          <w:i/>
          <w:sz w:val="26"/>
          <w:szCs w:val="26"/>
          <w:lang w:val="en-US"/>
        </w:rPr>
        <w:t>I</w:t>
      </w:r>
      <w:r w:rsidRPr="0047497F">
        <w:rPr>
          <w:bCs/>
          <w:i/>
          <w:sz w:val="26"/>
          <w:szCs w:val="26"/>
        </w:rPr>
        <w:t xml:space="preserve"> очередь,</w:t>
      </w:r>
    </w:p>
    <w:p w:rsidR="00C762E7" w:rsidRPr="0047497F" w:rsidRDefault="00C762E7" w:rsidP="00C762E7">
      <w:pPr>
        <w:ind w:firstLine="709"/>
        <w:jc w:val="both"/>
        <w:rPr>
          <w:bCs/>
          <w:i/>
          <w:sz w:val="26"/>
          <w:szCs w:val="26"/>
        </w:rPr>
      </w:pPr>
      <w:r w:rsidRPr="0047497F">
        <w:rPr>
          <w:bCs/>
          <w:i/>
          <w:sz w:val="26"/>
          <w:szCs w:val="26"/>
        </w:rPr>
        <w:t>32 квартиры – на расчетный срок.</w:t>
      </w:r>
    </w:p>
    <w:p w:rsidR="00C762E7" w:rsidRPr="0047497F" w:rsidRDefault="00C762E7" w:rsidP="00C762E7">
      <w:pPr>
        <w:ind w:firstLine="709"/>
        <w:jc w:val="both"/>
        <w:rPr>
          <w:b/>
          <w:bCs/>
          <w:sz w:val="26"/>
          <w:szCs w:val="26"/>
        </w:rPr>
      </w:pPr>
      <w:r w:rsidRPr="0047497F">
        <w:rPr>
          <w:b/>
          <w:bCs/>
          <w:sz w:val="26"/>
          <w:szCs w:val="26"/>
        </w:rPr>
        <w:t>Село Даерга</w:t>
      </w:r>
    </w:p>
    <w:p w:rsidR="00C762E7" w:rsidRPr="0047497F" w:rsidRDefault="00C762E7" w:rsidP="00C762E7">
      <w:pPr>
        <w:ind w:firstLine="709"/>
        <w:jc w:val="both"/>
        <w:rPr>
          <w:bCs/>
          <w:sz w:val="26"/>
          <w:szCs w:val="26"/>
        </w:rPr>
      </w:pPr>
      <w:r w:rsidRPr="0047497F">
        <w:rPr>
          <w:bCs/>
          <w:sz w:val="26"/>
          <w:szCs w:val="26"/>
        </w:rPr>
        <w:t>В селе к расчетному сроку предполагается увеличение населения на 36человек (на 16 человека – за первую очередь, 20 – расчетный срок) и составит 997 человек.</w:t>
      </w:r>
    </w:p>
    <w:p w:rsidR="00C762E7" w:rsidRPr="0047497F" w:rsidRDefault="00C762E7" w:rsidP="00C762E7">
      <w:pPr>
        <w:ind w:firstLine="709"/>
        <w:jc w:val="both"/>
        <w:rPr>
          <w:bCs/>
          <w:sz w:val="26"/>
          <w:szCs w:val="26"/>
        </w:rPr>
      </w:pPr>
      <w:r w:rsidRPr="0047497F">
        <w:rPr>
          <w:bCs/>
          <w:sz w:val="26"/>
          <w:szCs w:val="26"/>
        </w:rPr>
        <w:t xml:space="preserve">Средняя жилищная обеспеченность общей площади принимается минимальной – с учетом общероссийской нормы </w:t>
      </w:r>
      <w:r w:rsidRPr="0047497F">
        <w:rPr>
          <w:sz w:val="26"/>
          <w:szCs w:val="26"/>
        </w:rPr>
        <w:t>–</w:t>
      </w:r>
      <w:smartTag w:uri="urn:schemas-microsoft-com:office:smarttags" w:element="metricconverter">
        <w:smartTagPr>
          <w:attr w:name="ProductID" w:val="18 м2"/>
        </w:smartTagPr>
        <w:r w:rsidRPr="0047497F">
          <w:rPr>
            <w:bCs/>
            <w:sz w:val="26"/>
            <w:szCs w:val="26"/>
          </w:rPr>
          <w:t>18 м</w:t>
        </w:r>
        <w:r w:rsidRPr="0047497F">
          <w:rPr>
            <w:bCs/>
            <w:sz w:val="26"/>
            <w:szCs w:val="26"/>
            <w:vertAlign w:val="superscript"/>
          </w:rPr>
          <w:t>2</w:t>
        </w:r>
      </w:smartTag>
      <w:r w:rsidRPr="0047497F">
        <w:rPr>
          <w:bCs/>
          <w:sz w:val="26"/>
          <w:szCs w:val="26"/>
        </w:rPr>
        <w:t xml:space="preserve"> на человека.</w:t>
      </w:r>
    </w:p>
    <w:p w:rsidR="00C762E7" w:rsidRPr="0047497F" w:rsidRDefault="00C762E7" w:rsidP="00E72477">
      <w:pPr>
        <w:numPr>
          <w:ilvl w:val="0"/>
          <w:numId w:val="101"/>
        </w:numPr>
        <w:suppressAutoHyphens/>
        <w:ind w:left="0" w:firstLine="709"/>
        <w:jc w:val="both"/>
        <w:rPr>
          <w:bCs/>
          <w:sz w:val="26"/>
          <w:szCs w:val="26"/>
        </w:rPr>
      </w:pPr>
      <w:r w:rsidRPr="0047497F">
        <w:rPr>
          <w:bCs/>
          <w:sz w:val="26"/>
          <w:szCs w:val="26"/>
        </w:rPr>
        <w:t>на первую очередь – 18х16 = 288 м</w:t>
      </w:r>
      <w:r w:rsidRPr="0047497F">
        <w:rPr>
          <w:bCs/>
          <w:sz w:val="26"/>
          <w:szCs w:val="26"/>
          <w:vertAlign w:val="superscript"/>
        </w:rPr>
        <w:t>2</w:t>
      </w:r>
      <w:r w:rsidRPr="0047497F">
        <w:rPr>
          <w:bCs/>
          <w:sz w:val="26"/>
          <w:szCs w:val="26"/>
        </w:rPr>
        <w:t>;</w:t>
      </w:r>
    </w:p>
    <w:p w:rsidR="00C762E7" w:rsidRPr="0047497F" w:rsidRDefault="00C762E7" w:rsidP="00E72477">
      <w:pPr>
        <w:numPr>
          <w:ilvl w:val="0"/>
          <w:numId w:val="101"/>
        </w:numPr>
        <w:suppressAutoHyphens/>
        <w:ind w:left="0" w:firstLine="709"/>
        <w:jc w:val="both"/>
        <w:rPr>
          <w:bCs/>
          <w:sz w:val="26"/>
          <w:szCs w:val="26"/>
        </w:rPr>
      </w:pPr>
      <w:r w:rsidRPr="0047497F">
        <w:rPr>
          <w:bCs/>
          <w:sz w:val="26"/>
          <w:szCs w:val="26"/>
        </w:rPr>
        <w:t>на расчетный срок – 18х20 = 360м</w:t>
      </w:r>
      <w:r w:rsidRPr="0047497F">
        <w:rPr>
          <w:bCs/>
          <w:sz w:val="26"/>
          <w:szCs w:val="26"/>
          <w:vertAlign w:val="superscript"/>
        </w:rPr>
        <w:t>2</w:t>
      </w:r>
      <w:r w:rsidRPr="0047497F">
        <w:rPr>
          <w:bCs/>
          <w:sz w:val="26"/>
          <w:szCs w:val="26"/>
        </w:rPr>
        <w:t>.</w:t>
      </w:r>
    </w:p>
    <w:p w:rsidR="00C762E7" w:rsidRPr="0047497F" w:rsidRDefault="00C762E7" w:rsidP="00C762E7">
      <w:pPr>
        <w:ind w:firstLine="709"/>
        <w:jc w:val="both"/>
        <w:rPr>
          <w:bCs/>
          <w:sz w:val="26"/>
          <w:szCs w:val="26"/>
        </w:rPr>
      </w:pPr>
      <w:r w:rsidRPr="0047497F">
        <w:rPr>
          <w:bCs/>
          <w:sz w:val="26"/>
          <w:szCs w:val="26"/>
        </w:rPr>
        <w:lastRenderedPageBreak/>
        <w:t xml:space="preserve">При коэффициенте семейственности равному 3,5, необходимое количество квартир: </w:t>
      </w:r>
    </w:p>
    <w:p w:rsidR="00C762E7" w:rsidRPr="0047497F" w:rsidRDefault="00C762E7" w:rsidP="00C762E7">
      <w:pPr>
        <w:ind w:firstLine="709"/>
        <w:jc w:val="both"/>
        <w:rPr>
          <w:bCs/>
          <w:i/>
          <w:sz w:val="26"/>
          <w:szCs w:val="26"/>
        </w:rPr>
      </w:pPr>
      <w:r w:rsidRPr="0047497F">
        <w:rPr>
          <w:bCs/>
          <w:i/>
          <w:sz w:val="26"/>
          <w:szCs w:val="26"/>
          <w:lang w:bidi="en-US"/>
        </w:rPr>
        <w:t>N</w:t>
      </w:r>
      <w:r w:rsidRPr="0047497F">
        <w:rPr>
          <w:bCs/>
          <w:i/>
          <w:sz w:val="26"/>
          <w:szCs w:val="26"/>
        </w:rPr>
        <w:t xml:space="preserve"> = 36/3,5 = 10 квартир,</w:t>
      </w:r>
    </w:p>
    <w:p w:rsidR="00C762E7" w:rsidRPr="0047497F" w:rsidRDefault="00C762E7" w:rsidP="00C762E7">
      <w:pPr>
        <w:ind w:firstLine="709"/>
        <w:jc w:val="both"/>
        <w:rPr>
          <w:bCs/>
          <w:i/>
          <w:sz w:val="26"/>
          <w:szCs w:val="26"/>
        </w:rPr>
      </w:pPr>
      <w:r w:rsidRPr="0047497F">
        <w:rPr>
          <w:bCs/>
          <w:i/>
          <w:sz w:val="26"/>
          <w:szCs w:val="26"/>
        </w:rPr>
        <w:t xml:space="preserve">в т.ч. 4 квартиры – на </w:t>
      </w:r>
      <w:r w:rsidRPr="0047497F">
        <w:rPr>
          <w:bCs/>
          <w:i/>
          <w:sz w:val="26"/>
          <w:szCs w:val="26"/>
          <w:lang w:val="en-US"/>
        </w:rPr>
        <w:t>I</w:t>
      </w:r>
      <w:r w:rsidRPr="0047497F">
        <w:rPr>
          <w:bCs/>
          <w:i/>
          <w:sz w:val="26"/>
          <w:szCs w:val="26"/>
        </w:rPr>
        <w:t xml:space="preserve"> очередь,</w:t>
      </w:r>
    </w:p>
    <w:p w:rsidR="00C762E7" w:rsidRPr="0047497F" w:rsidRDefault="00C762E7" w:rsidP="00C762E7">
      <w:pPr>
        <w:ind w:firstLine="709"/>
        <w:jc w:val="both"/>
        <w:rPr>
          <w:bCs/>
          <w:i/>
          <w:sz w:val="26"/>
          <w:szCs w:val="26"/>
        </w:rPr>
      </w:pPr>
      <w:r w:rsidRPr="0047497F">
        <w:rPr>
          <w:bCs/>
          <w:i/>
          <w:sz w:val="26"/>
          <w:szCs w:val="26"/>
        </w:rPr>
        <w:t>6 квартир – на расчетный срок.</w:t>
      </w:r>
    </w:p>
    <w:p w:rsidR="00C762E7" w:rsidRPr="0047497F" w:rsidRDefault="00C762E7" w:rsidP="00C762E7">
      <w:pPr>
        <w:ind w:firstLine="709"/>
        <w:jc w:val="both"/>
        <w:rPr>
          <w:bCs/>
          <w:sz w:val="26"/>
          <w:szCs w:val="26"/>
        </w:rPr>
      </w:pPr>
      <w:r w:rsidRPr="0047497F">
        <w:rPr>
          <w:b/>
          <w:bCs/>
          <w:sz w:val="26"/>
          <w:szCs w:val="26"/>
        </w:rPr>
        <w:t>3.</w:t>
      </w:r>
      <w:r w:rsidRPr="0047497F">
        <w:rPr>
          <w:bCs/>
          <w:sz w:val="26"/>
          <w:szCs w:val="26"/>
          <w:u w:val="single"/>
        </w:rPr>
        <w:t xml:space="preserve">Строительство для </w:t>
      </w:r>
      <w:r w:rsidRPr="0047497F">
        <w:rPr>
          <w:sz w:val="26"/>
          <w:szCs w:val="26"/>
          <w:u w:val="single"/>
        </w:rPr>
        <w:t>достижения средней жилищной обеспеченности</w:t>
      </w:r>
      <w:r w:rsidRPr="0047497F">
        <w:rPr>
          <w:bCs/>
          <w:sz w:val="26"/>
          <w:szCs w:val="26"/>
          <w:u w:val="single"/>
        </w:rPr>
        <w:t xml:space="preserve"> на существующую численность:</w:t>
      </w:r>
    </w:p>
    <w:p w:rsidR="00C762E7" w:rsidRPr="0047497F" w:rsidRDefault="00C762E7" w:rsidP="00C762E7">
      <w:pPr>
        <w:ind w:firstLine="709"/>
        <w:jc w:val="both"/>
        <w:rPr>
          <w:bCs/>
          <w:sz w:val="26"/>
          <w:szCs w:val="26"/>
        </w:rPr>
      </w:pPr>
      <w:r w:rsidRPr="0047497F">
        <w:rPr>
          <w:bCs/>
          <w:sz w:val="26"/>
          <w:szCs w:val="26"/>
        </w:rPr>
        <w:t>На сегодня дефицит жилья для существующего населения не наблюдается. Фактическая обеспеченность жильем составляет в селе Найхин - 20,9 м</w:t>
      </w:r>
      <w:r>
        <w:rPr>
          <w:bCs/>
          <w:sz w:val="26"/>
          <w:szCs w:val="26"/>
          <w:vertAlign w:val="superscript"/>
        </w:rPr>
        <w:t>2</w:t>
      </w:r>
      <w:r>
        <w:rPr>
          <w:bCs/>
          <w:sz w:val="26"/>
          <w:szCs w:val="26"/>
        </w:rPr>
        <w:t xml:space="preserve">, </w:t>
      </w:r>
      <w:r w:rsidRPr="0047497F">
        <w:rPr>
          <w:bCs/>
          <w:sz w:val="26"/>
          <w:szCs w:val="26"/>
        </w:rPr>
        <w:t xml:space="preserve">селе Даерга - </w:t>
      </w:r>
      <w:smartTag w:uri="urn:schemas-microsoft-com:office:smarttags" w:element="metricconverter">
        <w:smartTagPr>
          <w:attr w:name="ProductID" w:val="18,1 м2"/>
        </w:smartTagPr>
        <w:r w:rsidRPr="0047497F">
          <w:rPr>
            <w:bCs/>
            <w:sz w:val="26"/>
            <w:szCs w:val="26"/>
          </w:rPr>
          <w:t>18,1 м</w:t>
        </w:r>
        <w:r w:rsidRPr="0047497F">
          <w:rPr>
            <w:bCs/>
            <w:sz w:val="26"/>
            <w:szCs w:val="26"/>
            <w:vertAlign w:val="superscript"/>
          </w:rPr>
          <w:t>2</w:t>
        </w:r>
      </w:smartTag>
      <w:r w:rsidRPr="0047497F">
        <w:rPr>
          <w:bCs/>
          <w:sz w:val="26"/>
          <w:szCs w:val="26"/>
        </w:rPr>
        <w:t xml:space="preserve">на человека при минимальной нормативной – </w:t>
      </w:r>
      <w:smartTag w:uri="urn:schemas-microsoft-com:office:smarttags" w:element="metricconverter">
        <w:smartTagPr>
          <w:attr w:name="ProductID" w:val="18,0 м2"/>
        </w:smartTagPr>
        <w:r w:rsidRPr="0047497F">
          <w:rPr>
            <w:bCs/>
            <w:sz w:val="26"/>
            <w:szCs w:val="26"/>
          </w:rPr>
          <w:t>18,0 м</w:t>
        </w:r>
        <w:r w:rsidRPr="0047497F">
          <w:rPr>
            <w:bCs/>
            <w:sz w:val="26"/>
            <w:szCs w:val="26"/>
            <w:vertAlign w:val="superscript"/>
          </w:rPr>
          <w:t>2</w:t>
        </w:r>
      </w:smartTag>
      <w:r w:rsidRPr="0047497F">
        <w:rPr>
          <w:bCs/>
          <w:sz w:val="26"/>
          <w:szCs w:val="26"/>
        </w:rPr>
        <w:t xml:space="preserve"> на человека.</w:t>
      </w:r>
    </w:p>
    <w:p w:rsidR="00C762E7" w:rsidRPr="0047497F" w:rsidRDefault="00C762E7" w:rsidP="00C762E7">
      <w:pPr>
        <w:ind w:firstLine="709"/>
        <w:jc w:val="center"/>
        <w:rPr>
          <w:b/>
          <w:bCs/>
          <w:sz w:val="26"/>
          <w:szCs w:val="26"/>
        </w:rPr>
      </w:pPr>
      <w:r w:rsidRPr="0047497F">
        <w:rPr>
          <w:b/>
          <w:bCs/>
          <w:sz w:val="26"/>
          <w:szCs w:val="26"/>
        </w:rPr>
        <w:t>Принятые проектные решения</w:t>
      </w:r>
    </w:p>
    <w:p w:rsidR="00C762E7" w:rsidRPr="0047497F" w:rsidRDefault="00C762E7" w:rsidP="00C762E7">
      <w:pPr>
        <w:ind w:firstLine="709"/>
        <w:jc w:val="both"/>
        <w:rPr>
          <w:b/>
          <w:bCs/>
          <w:sz w:val="26"/>
          <w:szCs w:val="26"/>
        </w:rPr>
      </w:pPr>
      <w:r w:rsidRPr="0047497F">
        <w:rPr>
          <w:b/>
          <w:bCs/>
          <w:sz w:val="26"/>
          <w:szCs w:val="26"/>
        </w:rPr>
        <w:t>Село Найхин</w:t>
      </w:r>
    </w:p>
    <w:p w:rsidR="00C762E7" w:rsidRPr="0047497F" w:rsidRDefault="00C762E7" w:rsidP="00C762E7">
      <w:pPr>
        <w:ind w:firstLine="709"/>
        <w:jc w:val="both"/>
        <w:rPr>
          <w:bCs/>
          <w:sz w:val="26"/>
          <w:szCs w:val="26"/>
        </w:rPr>
      </w:pPr>
      <w:r w:rsidRPr="0047497F">
        <w:rPr>
          <w:bCs/>
          <w:sz w:val="26"/>
          <w:szCs w:val="26"/>
        </w:rPr>
        <w:t>В итоге для обеспечения населения села Найхин нормативным жилым фондом на расчетный срок проектом предусмотрена территория для строительства новых жилых домов:</w:t>
      </w:r>
    </w:p>
    <w:p w:rsidR="00C762E7" w:rsidRPr="0047497F" w:rsidRDefault="00C762E7" w:rsidP="00C762E7">
      <w:pPr>
        <w:ind w:firstLine="709"/>
        <w:jc w:val="both"/>
        <w:rPr>
          <w:b/>
          <w:bCs/>
          <w:sz w:val="26"/>
          <w:szCs w:val="26"/>
        </w:rPr>
      </w:pPr>
      <w:r w:rsidRPr="0047497F">
        <w:rPr>
          <w:bCs/>
          <w:sz w:val="26"/>
          <w:szCs w:val="26"/>
        </w:rPr>
        <w:t>В общем 68 квартир</w:t>
      </w:r>
      <w:r w:rsidRPr="008C6658">
        <w:rPr>
          <w:bCs/>
          <w:sz w:val="26"/>
          <w:szCs w:val="26"/>
        </w:rPr>
        <w:t>или</w:t>
      </w:r>
      <w:r w:rsidRPr="0047497F">
        <w:rPr>
          <w:bCs/>
          <w:sz w:val="26"/>
          <w:szCs w:val="26"/>
        </w:rPr>
        <w:t xml:space="preserve"> 441 + 189 + 3654</w:t>
      </w:r>
      <w:r w:rsidRPr="0047497F">
        <w:rPr>
          <w:b/>
          <w:bCs/>
          <w:sz w:val="26"/>
          <w:szCs w:val="26"/>
        </w:rPr>
        <w:t xml:space="preserve"> = </w:t>
      </w:r>
      <w:smartTag w:uri="urn:schemas-microsoft-com:office:smarttags" w:element="metricconverter">
        <w:smartTagPr>
          <w:attr w:name="ProductID" w:val="4352 м2"/>
        </w:smartTagPr>
        <w:r w:rsidRPr="008C6658">
          <w:rPr>
            <w:bCs/>
            <w:sz w:val="26"/>
            <w:szCs w:val="26"/>
          </w:rPr>
          <w:t>4352 м</w:t>
        </w:r>
        <w:r w:rsidRPr="008C6658">
          <w:rPr>
            <w:bCs/>
            <w:sz w:val="26"/>
            <w:szCs w:val="26"/>
            <w:vertAlign w:val="superscript"/>
          </w:rPr>
          <w:t>2</w:t>
        </w:r>
      </w:smartTag>
      <w:r w:rsidRPr="0047497F">
        <w:rPr>
          <w:bCs/>
          <w:sz w:val="26"/>
          <w:szCs w:val="26"/>
        </w:rPr>
        <w:t>общей площадижилого фонда.</w:t>
      </w:r>
    </w:p>
    <w:p w:rsidR="00C762E7" w:rsidRPr="0047497F" w:rsidRDefault="00C762E7" w:rsidP="00C762E7">
      <w:pPr>
        <w:ind w:firstLine="709"/>
        <w:jc w:val="both"/>
        <w:rPr>
          <w:sz w:val="26"/>
          <w:szCs w:val="26"/>
        </w:rPr>
      </w:pPr>
      <w:r w:rsidRPr="0047497F">
        <w:rPr>
          <w:bCs/>
          <w:sz w:val="26"/>
          <w:szCs w:val="26"/>
        </w:rPr>
        <w:t xml:space="preserve">Проектом генерального плана на первую очередь предлагается капитальный ремонт жилья с процентом износа выше 70 %. На расчетный срок предусмотрен ремонт </w:t>
      </w:r>
      <w:r w:rsidRPr="0047497F">
        <w:rPr>
          <w:sz w:val="26"/>
          <w:szCs w:val="26"/>
        </w:rPr>
        <w:t>жилфонда с процентом износа от 30 до 70 %.</w:t>
      </w:r>
    </w:p>
    <w:p w:rsidR="00C762E7" w:rsidRPr="0047497F" w:rsidRDefault="00C762E7" w:rsidP="00C762E7">
      <w:pPr>
        <w:ind w:firstLine="709"/>
        <w:jc w:val="both"/>
        <w:rPr>
          <w:sz w:val="26"/>
          <w:szCs w:val="26"/>
        </w:rPr>
      </w:pPr>
      <w:r w:rsidRPr="0047497F">
        <w:rPr>
          <w:sz w:val="26"/>
          <w:szCs w:val="26"/>
        </w:rPr>
        <w:t xml:space="preserve">По типу застройки новый жилищный фонд выполнен преимущественно индивидуальной застройкой одно- и двухквартирными домами с размерами участков от 600 до </w:t>
      </w:r>
      <w:smartTag w:uri="urn:schemas-microsoft-com:office:smarttags" w:element="metricconverter">
        <w:smartTagPr>
          <w:attr w:name="ProductID" w:val="2000 м2"/>
        </w:smartTagPr>
        <w:r w:rsidRPr="0047497F">
          <w:rPr>
            <w:sz w:val="26"/>
            <w:szCs w:val="26"/>
          </w:rPr>
          <w:t>2000 м</w:t>
        </w:r>
        <w:r w:rsidRPr="0047497F">
          <w:rPr>
            <w:sz w:val="26"/>
            <w:szCs w:val="26"/>
            <w:vertAlign w:val="superscript"/>
          </w:rPr>
          <w:t>2</w:t>
        </w:r>
      </w:smartTag>
      <w:r w:rsidRPr="0047497F">
        <w:rPr>
          <w:sz w:val="26"/>
          <w:szCs w:val="26"/>
        </w:rPr>
        <w:t xml:space="preserve">. </w:t>
      </w:r>
    </w:p>
    <w:p w:rsidR="00C762E7" w:rsidRPr="0047497F" w:rsidRDefault="00C762E7" w:rsidP="00C762E7">
      <w:pPr>
        <w:ind w:firstLine="709"/>
        <w:jc w:val="both"/>
        <w:rPr>
          <w:sz w:val="26"/>
          <w:szCs w:val="26"/>
        </w:rPr>
      </w:pPr>
      <w:r w:rsidRPr="0047497F">
        <w:rPr>
          <w:sz w:val="26"/>
          <w:szCs w:val="26"/>
        </w:rPr>
        <w:t>Соотношение объемов общей площади села по очередям строительства:</w:t>
      </w:r>
    </w:p>
    <w:p w:rsidR="00C762E7" w:rsidRPr="0047497F" w:rsidRDefault="00C762E7" w:rsidP="00E72477">
      <w:pPr>
        <w:numPr>
          <w:ilvl w:val="0"/>
          <w:numId w:val="4"/>
        </w:numPr>
        <w:tabs>
          <w:tab w:val="num" w:pos="993"/>
        </w:tabs>
        <w:suppressAutoHyphens/>
        <w:ind w:left="0" w:firstLine="709"/>
        <w:jc w:val="both"/>
        <w:rPr>
          <w:b/>
          <w:sz w:val="26"/>
          <w:szCs w:val="26"/>
        </w:rPr>
      </w:pPr>
      <w:r w:rsidRPr="0047497F">
        <w:rPr>
          <w:b/>
          <w:sz w:val="26"/>
          <w:szCs w:val="26"/>
          <w:lang w:val="en-US"/>
        </w:rPr>
        <w:t>I</w:t>
      </w:r>
      <w:r w:rsidRPr="0047497F">
        <w:rPr>
          <w:b/>
          <w:sz w:val="26"/>
          <w:szCs w:val="26"/>
        </w:rPr>
        <w:t xml:space="preserve"> очередь </w:t>
      </w:r>
      <w:r w:rsidRPr="0047497F">
        <w:rPr>
          <w:sz w:val="26"/>
          <w:szCs w:val="26"/>
        </w:rPr>
        <w:t>– 14,7 % –</w:t>
      </w:r>
      <w:smartTag w:uri="urn:schemas-microsoft-com:office:smarttags" w:element="metricconverter">
        <w:smartTagPr>
          <w:attr w:name="ProductID" w:val="640 м2"/>
        </w:smartTagPr>
        <w:r w:rsidRPr="0047497F">
          <w:rPr>
            <w:b/>
            <w:sz w:val="26"/>
            <w:szCs w:val="26"/>
          </w:rPr>
          <w:t>640 м</w:t>
        </w:r>
        <w:r w:rsidRPr="0047497F">
          <w:rPr>
            <w:b/>
            <w:sz w:val="26"/>
            <w:szCs w:val="26"/>
            <w:vertAlign w:val="superscript"/>
          </w:rPr>
          <w:t>2</w:t>
        </w:r>
      </w:smartTag>
      <w:r w:rsidRPr="0047497F">
        <w:rPr>
          <w:sz w:val="26"/>
          <w:szCs w:val="26"/>
        </w:rPr>
        <w:t xml:space="preserve"> (10 квартир);</w:t>
      </w:r>
    </w:p>
    <w:p w:rsidR="00C762E7" w:rsidRPr="0047497F" w:rsidRDefault="00C762E7" w:rsidP="00E72477">
      <w:pPr>
        <w:numPr>
          <w:ilvl w:val="0"/>
          <w:numId w:val="4"/>
        </w:numPr>
        <w:tabs>
          <w:tab w:val="num" w:pos="993"/>
        </w:tabs>
        <w:suppressAutoHyphens/>
        <w:ind w:left="0" w:firstLine="709"/>
        <w:jc w:val="both"/>
        <w:rPr>
          <w:b/>
          <w:sz w:val="26"/>
          <w:szCs w:val="26"/>
        </w:rPr>
      </w:pPr>
      <w:r w:rsidRPr="0047497F">
        <w:rPr>
          <w:b/>
          <w:sz w:val="26"/>
          <w:szCs w:val="26"/>
        </w:rPr>
        <w:t xml:space="preserve">расчетный срок </w:t>
      </w:r>
      <w:r w:rsidRPr="0047497F">
        <w:rPr>
          <w:sz w:val="26"/>
          <w:szCs w:val="26"/>
        </w:rPr>
        <w:t>– 85,3 % –</w:t>
      </w:r>
      <w:smartTag w:uri="urn:schemas-microsoft-com:office:smarttags" w:element="metricconverter">
        <w:smartTagPr>
          <w:attr w:name="ProductID" w:val="3712 м2"/>
        </w:smartTagPr>
        <w:r w:rsidRPr="0047497F">
          <w:rPr>
            <w:b/>
            <w:sz w:val="26"/>
            <w:szCs w:val="26"/>
          </w:rPr>
          <w:t>3712 м</w:t>
        </w:r>
        <w:r w:rsidRPr="0047497F">
          <w:rPr>
            <w:b/>
            <w:sz w:val="26"/>
            <w:szCs w:val="26"/>
            <w:vertAlign w:val="superscript"/>
          </w:rPr>
          <w:t>2</w:t>
        </w:r>
      </w:smartTag>
      <w:r w:rsidRPr="0047497F">
        <w:rPr>
          <w:sz w:val="26"/>
          <w:szCs w:val="26"/>
        </w:rPr>
        <w:t xml:space="preserve"> (58 квартир).</w:t>
      </w:r>
    </w:p>
    <w:p w:rsidR="00C762E7" w:rsidRPr="0047497F" w:rsidRDefault="00C762E7" w:rsidP="00C762E7">
      <w:pPr>
        <w:ind w:firstLine="709"/>
        <w:jc w:val="both"/>
        <w:rPr>
          <w:sz w:val="26"/>
          <w:szCs w:val="26"/>
        </w:rPr>
      </w:pPr>
      <w:r w:rsidRPr="0047497F">
        <w:rPr>
          <w:sz w:val="26"/>
          <w:szCs w:val="26"/>
        </w:rPr>
        <w:t xml:space="preserve">Всего в течение расчетного срока запланировано строительство </w:t>
      </w:r>
      <w:smartTag w:uri="urn:schemas-microsoft-com:office:smarttags" w:element="metricconverter">
        <w:smartTagPr>
          <w:attr w:name="ProductID" w:val="4352 м2"/>
        </w:smartTagPr>
        <w:r w:rsidRPr="0047497F">
          <w:rPr>
            <w:b/>
            <w:sz w:val="26"/>
            <w:szCs w:val="26"/>
          </w:rPr>
          <w:t>4352 м</w:t>
        </w:r>
        <w:r w:rsidRPr="0047497F">
          <w:rPr>
            <w:b/>
            <w:sz w:val="26"/>
            <w:szCs w:val="26"/>
            <w:vertAlign w:val="superscript"/>
          </w:rPr>
          <w:t>2</w:t>
        </w:r>
      </w:smartTag>
      <w:r w:rsidRPr="0047497F">
        <w:rPr>
          <w:sz w:val="26"/>
          <w:szCs w:val="26"/>
        </w:rPr>
        <w:t xml:space="preserve"> жилого фонда. Изменение периода застройки целесообразно корректировать в зависимости от спроса на данный вид жилья и учета необходимого времени на подготовку территории.</w:t>
      </w:r>
    </w:p>
    <w:p w:rsidR="00C762E7" w:rsidRPr="0047497F" w:rsidRDefault="00C762E7" w:rsidP="00C762E7">
      <w:pPr>
        <w:ind w:firstLine="709"/>
        <w:jc w:val="both"/>
        <w:rPr>
          <w:b/>
          <w:sz w:val="26"/>
          <w:szCs w:val="26"/>
        </w:rPr>
      </w:pPr>
      <w:r w:rsidRPr="0047497F">
        <w:rPr>
          <w:b/>
          <w:sz w:val="26"/>
          <w:szCs w:val="26"/>
        </w:rPr>
        <w:t xml:space="preserve">Село Даерга </w:t>
      </w:r>
    </w:p>
    <w:p w:rsidR="00C762E7" w:rsidRPr="0047497F" w:rsidRDefault="00C762E7" w:rsidP="00C762E7">
      <w:pPr>
        <w:ind w:firstLine="709"/>
        <w:jc w:val="both"/>
        <w:rPr>
          <w:bCs/>
          <w:sz w:val="26"/>
          <w:szCs w:val="26"/>
        </w:rPr>
      </w:pPr>
      <w:r w:rsidRPr="0047497F">
        <w:rPr>
          <w:bCs/>
          <w:sz w:val="26"/>
          <w:szCs w:val="26"/>
        </w:rPr>
        <w:t>Для обеспечения населения села Даерга нормативным жилым фондом на расчетный срок проектом предусмотрена территория для строительства новых жилых домов.</w:t>
      </w:r>
    </w:p>
    <w:p w:rsidR="00C762E7" w:rsidRPr="0047497F" w:rsidRDefault="00C762E7" w:rsidP="00C762E7">
      <w:pPr>
        <w:ind w:firstLine="709"/>
        <w:jc w:val="both"/>
        <w:rPr>
          <w:bCs/>
          <w:sz w:val="26"/>
          <w:szCs w:val="26"/>
        </w:rPr>
      </w:pPr>
      <w:r w:rsidRPr="0047497F">
        <w:rPr>
          <w:bCs/>
          <w:sz w:val="26"/>
          <w:szCs w:val="26"/>
        </w:rPr>
        <w:t xml:space="preserve">В общем34 квартиры или 315 + 1197 + 630 = </w:t>
      </w:r>
      <w:r w:rsidRPr="0047497F">
        <w:rPr>
          <w:b/>
          <w:bCs/>
          <w:sz w:val="26"/>
          <w:szCs w:val="26"/>
        </w:rPr>
        <w:t>2944м</w:t>
      </w:r>
      <w:r w:rsidRPr="0047497F">
        <w:rPr>
          <w:b/>
          <w:bCs/>
          <w:sz w:val="26"/>
          <w:szCs w:val="26"/>
          <w:vertAlign w:val="superscript"/>
        </w:rPr>
        <w:t>2</w:t>
      </w:r>
      <w:r w:rsidRPr="0047497F">
        <w:rPr>
          <w:bCs/>
          <w:sz w:val="26"/>
          <w:szCs w:val="26"/>
        </w:rPr>
        <w:t xml:space="preserve">общей площадижилого фонда. </w:t>
      </w:r>
    </w:p>
    <w:p w:rsidR="00C762E7" w:rsidRPr="0047497F" w:rsidRDefault="00C762E7" w:rsidP="00C762E7">
      <w:pPr>
        <w:ind w:firstLine="709"/>
        <w:jc w:val="both"/>
        <w:rPr>
          <w:sz w:val="26"/>
          <w:szCs w:val="26"/>
        </w:rPr>
      </w:pPr>
      <w:r w:rsidRPr="0047497F">
        <w:rPr>
          <w:bCs/>
          <w:sz w:val="26"/>
          <w:szCs w:val="26"/>
        </w:rPr>
        <w:t xml:space="preserve">Проектом генерального плана на первую очередь предлагается капитальный ремонт жилья с процентом износа выше 70 %. На расчетный срок предусмотрен ремонт </w:t>
      </w:r>
      <w:r w:rsidRPr="0047497F">
        <w:rPr>
          <w:sz w:val="26"/>
          <w:szCs w:val="26"/>
        </w:rPr>
        <w:t>жилфонда с процентом износа от 30 до 70 %.</w:t>
      </w:r>
    </w:p>
    <w:p w:rsidR="00C762E7" w:rsidRPr="0047497F" w:rsidRDefault="00C762E7" w:rsidP="00C762E7">
      <w:pPr>
        <w:ind w:firstLine="709"/>
        <w:jc w:val="both"/>
        <w:rPr>
          <w:sz w:val="26"/>
          <w:szCs w:val="26"/>
        </w:rPr>
      </w:pPr>
      <w:r w:rsidRPr="0047497F">
        <w:rPr>
          <w:sz w:val="26"/>
          <w:szCs w:val="26"/>
        </w:rPr>
        <w:t xml:space="preserve">По типу застройки новый жилищный фонд выполнен преимущественно индивидуальной застройкой одно- и двухквартирными домами с размерами участков от 600 до </w:t>
      </w:r>
      <w:smartTag w:uri="urn:schemas-microsoft-com:office:smarttags" w:element="metricconverter">
        <w:smartTagPr>
          <w:attr w:name="ProductID" w:val="2000 м2"/>
        </w:smartTagPr>
        <w:r w:rsidRPr="0047497F">
          <w:rPr>
            <w:sz w:val="26"/>
            <w:szCs w:val="26"/>
          </w:rPr>
          <w:t>2000 м</w:t>
        </w:r>
        <w:r w:rsidRPr="0047497F">
          <w:rPr>
            <w:sz w:val="26"/>
            <w:szCs w:val="26"/>
            <w:vertAlign w:val="superscript"/>
          </w:rPr>
          <w:t>2</w:t>
        </w:r>
      </w:smartTag>
      <w:r w:rsidRPr="0047497F">
        <w:rPr>
          <w:sz w:val="26"/>
          <w:szCs w:val="26"/>
        </w:rPr>
        <w:t xml:space="preserve">. </w:t>
      </w:r>
    </w:p>
    <w:p w:rsidR="00C762E7" w:rsidRPr="0047497F" w:rsidRDefault="00C762E7" w:rsidP="00C762E7">
      <w:pPr>
        <w:ind w:firstLine="709"/>
        <w:jc w:val="both"/>
        <w:rPr>
          <w:sz w:val="26"/>
          <w:szCs w:val="26"/>
        </w:rPr>
      </w:pPr>
      <w:r w:rsidRPr="0047497F">
        <w:rPr>
          <w:sz w:val="26"/>
          <w:szCs w:val="26"/>
        </w:rPr>
        <w:t>Соотношение объемов общей площади села по очередям строительства:</w:t>
      </w:r>
      <w:r w:rsidRPr="0047497F">
        <w:rPr>
          <w:sz w:val="26"/>
          <w:szCs w:val="26"/>
        </w:rPr>
        <w:tab/>
      </w:r>
    </w:p>
    <w:p w:rsidR="00C762E7" w:rsidRPr="0047497F" w:rsidRDefault="00C762E7" w:rsidP="00E72477">
      <w:pPr>
        <w:numPr>
          <w:ilvl w:val="0"/>
          <w:numId w:val="4"/>
        </w:numPr>
        <w:tabs>
          <w:tab w:val="num" w:pos="993"/>
        </w:tabs>
        <w:suppressAutoHyphens/>
        <w:ind w:left="0" w:firstLine="709"/>
        <w:jc w:val="both"/>
        <w:rPr>
          <w:b/>
          <w:sz w:val="26"/>
          <w:szCs w:val="26"/>
        </w:rPr>
      </w:pPr>
      <w:r w:rsidRPr="0047497F">
        <w:rPr>
          <w:b/>
          <w:sz w:val="26"/>
          <w:szCs w:val="26"/>
          <w:lang w:val="en-US"/>
        </w:rPr>
        <w:t>I</w:t>
      </w:r>
      <w:r w:rsidRPr="0047497F">
        <w:rPr>
          <w:b/>
          <w:sz w:val="26"/>
          <w:szCs w:val="26"/>
        </w:rPr>
        <w:t xml:space="preserve"> очередь </w:t>
      </w:r>
      <w:r w:rsidRPr="0047497F">
        <w:rPr>
          <w:sz w:val="26"/>
          <w:szCs w:val="26"/>
        </w:rPr>
        <w:t>– 64 % –</w:t>
      </w:r>
      <w:smartTag w:uri="urn:schemas-microsoft-com:office:smarttags" w:element="metricconverter">
        <w:smartTagPr>
          <w:attr w:name="ProductID" w:val="2304 м2"/>
        </w:smartTagPr>
        <w:r w:rsidRPr="0047497F">
          <w:rPr>
            <w:b/>
            <w:sz w:val="26"/>
            <w:szCs w:val="26"/>
          </w:rPr>
          <w:t>2304 м</w:t>
        </w:r>
        <w:r w:rsidRPr="0047497F">
          <w:rPr>
            <w:b/>
            <w:sz w:val="26"/>
            <w:szCs w:val="26"/>
            <w:vertAlign w:val="superscript"/>
          </w:rPr>
          <w:t>2</w:t>
        </w:r>
      </w:smartTag>
      <w:r w:rsidRPr="0047497F">
        <w:rPr>
          <w:sz w:val="26"/>
          <w:szCs w:val="26"/>
        </w:rPr>
        <w:t xml:space="preserve"> (24квартир);</w:t>
      </w:r>
    </w:p>
    <w:p w:rsidR="00C762E7" w:rsidRPr="0047497F" w:rsidRDefault="00C762E7" w:rsidP="00E72477">
      <w:pPr>
        <w:numPr>
          <w:ilvl w:val="0"/>
          <w:numId w:val="4"/>
        </w:numPr>
        <w:tabs>
          <w:tab w:val="num" w:pos="993"/>
        </w:tabs>
        <w:suppressAutoHyphens/>
        <w:ind w:left="0" w:firstLine="709"/>
        <w:jc w:val="both"/>
        <w:rPr>
          <w:b/>
          <w:sz w:val="26"/>
          <w:szCs w:val="26"/>
        </w:rPr>
      </w:pPr>
      <w:r w:rsidRPr="0047497F">
        <w:rPr>
          <w:b/>
          <w:sz w:val="26"/>
          <w:szCs w:val="26"/>
        </w:rPr>
        <w:t xml:space="preserve">расчетный срок </w:t>
      </w:r>
      <w:r w:rsidRPr="0047497F">
        <w:rPr>
          <w:sz w:val="26"/>
          <w:szCs w:val="26"/>
        </w:rPr>
        <w:t>– 36 % –</w:t>
      </w:r>
      <w:smartTag w:uri="urn:schemas-microsoft-com:office:smarttags" w:element="metricconverter">
        <w:smartTagPr>
          <w:attr w:name="ProductID" w:val="640 м2"/>
        </w:smartTagPr>
        <w:r w:rsidRPr="0047497F">
          <w:rPr>
            <w:b/>
            <w:sz w:val="26"/>
            <w:szCs w:val="26"/>
          </w:rPr>
          <w:t>640 м</w:t>
        </w:r>
        <w:r w:rsidRPr="0047497F">
          <w:rPr>
            <w:b/>
            <w:sz w:val="26"/>
            <w:szCs w:val="26"/>
            <w:vertAlign w:val="superscript"/>
          </w:rPr>
          <w:t>2</w:t>
        </w:r>
      </w:smartTag>
      <w:r w:rsidRPr="0047497F">
        <w:rPr>
          <w:sz w:val="26"/>
          <w:szCs w:val="26"/>
        </w:rPr>
        <w:t xml:space="preserve"> (10 квартир).</w:t>
      </w:r>
    </w:p>
    <w:p w:rsidR="00C762E7" w:rsidRPr="0047497F" w:rsidRDefault="00C762E7" w:rsidP="00C762E7">
      <w:pPr>
        <w:ind w:firstLine="709"/>
        <w:jc w:val="both"/>
        <w:rPr>
          <w:sz w:val="26"/>
          <w:szCs w:val="26"/>
        </w:rPr>
      </w:pPr>
      <w:r w:rsidRPr="0047497F">
        <w:rPr>
          <w:sz w:val="26"/>
          <w:szCs w:val="26"/>
        </w:rPr>
        <w:t xml:space="preserve">Всего в течение расчетного срока запланировано строительство </w:t>
      </w:r>
      <w:smartTag w:uri="urn:schemas-microsoft-com:office:smarttags" w:element="metricconverter">
        <w:smartTagPr>
          <w:attr w:name="ProductID" w:val="2944 м2"/>
        </w:smartTagPr>
        <w:r w:rsidRPr="0047497F">
          <w:rPr>
            <w:b/>
            <w:sz w:val="26"/>
            <w:szCs w:val="26"/>
          </w:rPr>
          <w:t>2944 м</w:t>
        </w:r>
        <w:r w:rsidRPr="0047497F">
          <w:rPr>
            <w:b/>
            <w:sz w:val="26"/>
            <w:szCs w:val="26"/>
            <w:vertAlign w:val="superscript"/>
          </w:rPr>
          <w:t>2</w:t>
        </w:r>
      </w:smartTag>
      <w:r w:rsidRPr="0047497F">
        <w:rPr>
          <w:sz w:val="26"/>
          <w:szCs w:val="26"/>
        </w:rPr>
        <w:t xml:space="preserve"> жилого фонда. Изменение периода застройки целесообразно корректировать в </w:t>
      </w:r>
      <w:r w:rsidRPr="0047497F">
        <w:rPr>
          <w:sz w:val="26"/>
          <w:szCs w:val="26"/>
        </w:rPr>
        <w:lastRenderedPageBreak/>
        <w:t>зависимости от спроса на данный вид жилья и учета необходимого времени на подготовку территории.</w:t>
      </w:r>
    </w:p>
    <w:p w:rsidR="00C762E7" w:rsidRPr="0047497F" w:rsidRDefault="00C762E7" w:rsidP="00C762E7">
      <w:pPr>
        <w:ind w:firstLine="709"/>
        <w:jc w:val="both"/>
        <w:rPr>
          <w:sz w:val="26"/>
          <w:szCs w:val="26"/>
          <w:highlight w:val="yellow"/>
        </w:rPr>
      </w:pPr>
      <w:r w:rsidRPr="0047497F">
        <w:rPr>
          <w:sz w:val="26"/>
          <w:szCs w:val="26"/>
        </w:rPr>
        <w:t>В конце расчетного срока при соблюдении темпов строительства, закладываемых в плане мероприятий, с учетом изменения существующего фонда Найхинского сельского поселения, суммарный объем составит порядка 45,9 тыс. м</w:t>
      </w:r>
      <w:r w:rsidRPr="0047497F">
        <w:rPr>
          <w:sz w:val="26"/>
          <w:szCs w:val="26"/>
          <w:vertAlign w:val="superscript"/>
        </w:rPr>
        <w:t>2</w:t>
      </w:r>
      <w:r w:rsidRPr="0047497F">
        <w:rPr>
          <w:sz w:val="26"/>
          <w:szCs w:val="26"/>
        </w:rPr>
        <w:t>, из которого с. Найхин более 4,3 тыс. м</w:t>
      </w:r>
      <w:r w:rsidRPr="0047497F">
        <w:rPr>
          <w:sz w:val="26"/>
          <w:szCs w:val="26"/>
          <w:vertAlign w:val="superscript"/>
        </w:rPr>
        <w:t xml:space="preserve">2 </w:t>
      </w:r>
      <w:r w:rsidRPr="0047497F">
        <w:rPr>
          <w:sz w:val="26"/>
          <w:szCs w:val="26"/>
        </w:rPr>
        <w:t xml:space="preserve">с. Даерга– </w:t>
      </w:r>
      <w:smartTag w:uri="urn:schemas-microsoft-com:office:smarttags" w:element="metricconverter">
        <w:smartTagPr>
          <w:attr w:name="ProductID" w:val="2,9 м2"/>
        </w:smartTagPr>
        <w:r w:rsidRPr="0047497F">
          <w:rPr>
            <w:sz w:val="26"/>
            <w:szCs w:val="26"/>
          </w:rPr>
          <w:t>2,9 м</w:t>
        </w:r>
        <w:r w:rsidRPr="0047497F">
          <w:rPr>
            <w:sz w:val="26"/>
            <w:szCs w:val="26"/>
            <w:vertAlign w:val="superscript"/>
          </w:rPr>
          <w:t>2</w:t>
        </w:r>
      </w:smartTag>
      <w:r w:rsidRPr="0047497F">
        <w:rPr>
          <w:sz w:val="26"/>
          <w:szCs w:val="26"/>
        </w:rPr>
        <w:t xml:space="preserve">новое строительство. Средняя обеспеченность жилищным фондом на человека при предусмотренной генеральным планом проектной численности населения, составит более </w:t>
      </w:r>
      <w:smartTag w:uri="urn:schemas-microsoft-com:office:smarttags" w:element="metricconverter">
        <w:smartTagPr>
          <w:attr w:name="ProductID" w:val="18 м2"/>
        </w:smartTagPr>
        <w:r w:rsidRPr="0047497F">
          <w:rPr>
            <w:sz w:val="26"/>
            <w:szCs w:val="26"/>
          </w:rPr>
          <w:t>18 м</w:t>
        </w:r>
        <w:r w:rsidRPr="0047497F">
          <w:rPr>
            <w:sz w:val="26"/>
            <w:szCs w:val="26"/>
            <w:vertAlign w:val="superscript"/>
          </w:rPr>
          <w:t>2</w:t>
        </w:r>
      </w:smartTag>
      <w:r w:rsidRPr="0047497F">
        <w:rPr>
          <w:sz w:val="26"/>
          <w:szCs w:val="26"/>
        </w:rPr>
        <w:t xml:space="preserve">. </w:t>
      </w:r>
    </w:p>
    <w:p w:rsidR="00C762E7" w:rsidRPr="0047497F" w:rsidRDefault="00C762E7" w:rsidP="00C762E7">
      <w:pPr>
        <w:ind w:firstLine="709"/>
        <w:jc w:val="both"/>
        <w:rPr>
          <w:sz w:val="26"/>
          <w:szCs w:val="26"/>
        </w:rPr>
      </w:pPr>
      <w:r w:rsidRPr="0047497F">
        <w:rPr>
          <w:sz w:val="26"/>
          <w:szCs w:val="26"/>
        </w:rPr>
        <w:t>Инженерное обеспечение жилищного фонда села на расчетный срок составит: электроснабжением – 100%, канализацией – 100%, централизованным теплоснабжением – 23 %, водоснабжением – 100%, связью – 94%.</w:t>
      </w:r>
    </w:p>
    <w:p w:rsidR="00C762E7" w:rsidRPr="0047497F" w:rsidRDefault="00C762E7" w:rsidP="00C762E7">
      <w:pPr>
        <w:keepNext/>
        <w:tabs>
          <w:tab w:val="left" w:pos="1560"/>
        </w:tabs>
        <w:suppressAutoHyphens/>
        <w:ind w:firstLine="709"/>
        <w:rPr>
          <w:bCs/>
          <w:sz w:val="26"/>
          <w:szCs w:val="26"/>
        </w:rPr>
      </w:pPr>
      <w:r w:rsidRPr="004437F7">
        <w:rPr>
          <w:rFonts w:eastAsia="Calibri"/>
          <w:b/>
          <w:bCs/>
          <w:sz w:val="26"/>
          <w:szCs w:val="26"/>
          <w:lang w:eastAsia="ar-SA"/>
        </w:rPr>
        <w:t xml:space="preserve">Таблица </w:t>
      </w:r>
      <w:r w:rsidR="00AA73B7">
        <w:rPr>
          <w:rFonts w:eastAsia="Calibri"/>
          <w:b/>
          <w:bCs/>
          <w:sz w:val="26"/>
          <w:szCs w:val="26"/>
          <w:lang w:eastAsia="ar-SA"/>
        </w:rPr>
        <w:t>8</w:t>
      </w:r>
      <w:r w:rsidRPr="0047497F">
        <w:rPr>
          <w:rFonts w:eastAsia="Calibri"/>
          <w:b/>
          <w:bCs/>
          <w:sz w:val="26"/>
          <w:szCs w:val="26"/>
          <w:lang w:eastAsia="ar-SA"/>
        </w:rPr>
        <w:t xml:space="preserve"> –</w:t>
      </w:r>
      <w:r w:rsidRPr="0047497F">
        <w:rPr>
          <w:rFonts w:eastAsia="Calibri"/>
          <w:bCs/>
          <w:sz w:val="26"/>
          <w:szCs w:val="26"/>
          <w:lang w:eastAsia="ar-SA"/>
        </w:rPr>
        <w:tab/>
      </w:r>
      <w:r w:rsidRPr="0047497F">
        <w:rPr>
          <w:bCs/>
          <w:sz w:val="26"/>
          <w:szCs w:val="26"/>
        </w:rPr>
        <w:t>Характеристика объектов жилой застройки, предлагаемой к строительству проектом генерального плана</w:t>
      </w:r>
    </w:p>
    <w:p w:rsidR="00C762E7" w:rsidRPr="0047497F" w:rsidRDefault="00C762E7" w:rsidP="00C762E7">
      <w:pPr>
        <w:ind w:firstLine="709"/>
        <w:jc w:val="both"/>
        <w:rPr>
          <w:b/>
          <w:bCs/>
          <w:sz w:val="26"/>
          <w:szCs w:val="26"/>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1134"/>
        <w:gridCol w:w="709"/>
        <w:gridCol w:w="850"/>
        <w:gridCol w:w="709"/>
        <w:gridCol w:w="851"/>
        <w:gridCol w:w="850"/>
        <w:gridCol w:w="851"/>
        <w:gridCol w:w="850"/>
      </w:tblGrid>
      <w:tr w:rsidR="00C762E7" w:rsidRPr="00C762E7" w:rsidTr="00891137">
        <w:trPr>
          <w:jc w:val="center"/>
        </w:trPr>
        <w:tc>
          <w:tcPr>
            <w:tcW w:w="2689" w:type="dxa"/>
            <w:vMerge w:val="restart"/>
            <w:vAlign w:val="center"/>
          </w:tcPr>
          <w:p w:rsidR="00C762E7" w:rsidRPr="00C762E7" w:rsidRDefault="00C762E7" w:rsidP="00C762E7">
            <w:pPr>
              <w:widowControl w:val="0"/>
              <w:suppressAutoHyphens/>
              <w:ind w:hanging="29"/>
              <w:jc w:val="center"/>
              <w:rPr>
                <w:rFonts w:eastAsia="Lucida Sans Unicode"/>
                <w:b/>
                <w:lang w:val="en-US" w:bidi="en-US"/>
              </w:rPr>
            </w:pPr>
            <w:r w:rsidRPr="00C762E7">
              <w:rPr>
                <w:rFonts w:eastAsia="Lucida Sans Unicode"/>
                <w:b/>
                <w:lang w:val="en-US" w:bidi="en-US"/>
              </w:rPr>
              <w:t>Наименование</w:t>
            </w:r>
          </w:p>
        </w:tc>
        <w:tc>
          <w:tcPr>
            <w:tcW w:w="1134" w:type="dxa"/>
            <w:vMerge w:val="restart"/>
            <w:vAlign w:val="center"/>
          </w:tcPr>
          <w:p w:rsidR="00C762E7" w:rsidRPr="00C762E7" w:rsidRDefault="00C762E7" w:rsidP="00C762E7">
            <w:pPr>
              <w:widowControl w:val="0"/>
              <w:suppressAutoHyphens/>
              <w:ind w:hanging="29"/>
              <w:jc w:val="center"/>
              <w:rPr>
                <w:rFonts w:eastAsia="Lucida Sans Unicode"/>
                <w:b/>
                <w:lang w:val="en-US" w:bidi="en-US"/>
              </w:rPr>
            </w:pPr>
            <w:r w:rsidRPr="00C762E7">
              <w:rPr>
                <w:rFonts w:eastAsia="Lucida Sans Unicode"/>
                <w:b/>
                <w:lang w:val="en-US" w:bidi="en-US"/>
              </w:rPr>
              <w:t>Этаж-ность</w:t>
            </w:r>
          </w:p>
        </w:tc>
        <w:tc>
          <w:tcPr>
            <w:tcW w:w="2268" w:type="dxa"/>
            <w:gridSpan w:val="3"/>
            <w:vAlign w:val="center"/>
          </w:tcPr>
          <w:p w:rsidR="00C762E7" w:rsidRPr="00C762E7" w:rsidRDefault="00C762E7" w:rsidP="00C762E7">
            <w:pPr>
              <w:widowControl w:val="0"/>
              <w:suppressAutoHyphens/>
              <w:ind w:hanging="29"/>
              <w:jc w:val="center"/>
              <w:rPr>
                <w:rFonts w:eastAsia="Lucida Sans Unicode"/>
                <w:b/>
                <w:lang w:val="en-US" w:bidi="en-US"/>
              </w:rPr>
            </w:pPr>
            <w:r w:rsidRPr="00C762E7">
              <w:rPr>
                <w:rFonts w:eastAsia="Lucida Sans Unicode"/>
                <w:b/>
                <w:lang w:val="en-US" w:bidi="en-US"/>
              </w:rPr>
              <w:t>Количество</w:t>
            </w:r>
          </w:p>
        </w:tc>
        <w:tc>
          <w:tcPr>
            <w:tcW w:w="3402" w:type="dxa"/>
            <w:gridSpan w:val="4"/>
            <w:vAlign w:val="center"/>
          </w:tcPr>
          <w:p w:rsidR="00C762E7" w:rsidRPr="00C762E7" w:rsidRDefault="00C762E7" w:rsidP="00C762E7">
            <w:pPr>
              <w:widowControl w:val="0"/>
              <w:suppressAutoHyphens/>
              <w:ind w:hanging="29"/>
              <w:jc w:val="center"/>
              <w:rPr>
                <w:rFonts w:eastAsia="Lucida Sans Unicode"/>
                <w:b/>
                <w:lang w:val="en-US" w:bidi="en-US"/>
              </w:rPr>
            </w:pPr>
            <w:r w:rsidRPr="00C762E7">
              <w:rPr>
                <w:rFonts w:eastAsia="Lucida Sans Unicode"/>
                <w:b/>
                <w:lang w:val="en-US" w:bidi="en-US"/>
              </w:rPr>
              <w:t>Площадь, м</w:t>
            </w:r>
            <w:r w:rsidRPr="00C762E7">
              <w:rPr>
                <w:rFonts w:eastAsia="Lucida Sans Unicode"/>
                <w:b/>
                <w:vertAlign w:val="superscript"/>
                <w:lang w:val="en-US" w:bidi="en-US"/>
              </w:rPr>
              <w:t>2</w:t>
            </w:r>
          </w:p>
        </w:tc>
      </w:tr>
      <w:tr w:rsidR="00C762E7" w:rsidRPr="00C762E7" w:rsidTr="00891137">
        <w:trPr>
          <w:jc w:val="center"/>
        </w:trPr>
        <w:tc>
          <w:tcPr>
            <w:tcW w:w="2689" w:type="dxa"/>
            <w:vMerge/>
            <w:vAlign w:val="center"/>
          </w:tcPr>
          <w:p w:rsidR="00C762E7" w:rsidRPr="00C762E7" w:rsidRDefault="00C762E7" w:rsidP="00C762E7">
            <w:pPr>
              <w:widowControl w:val="0"/>
              <w:suppressAutoHyphens/>
              <w:ind w:hanging="29"/>
              <w:jc w:val="center"/>
              <w:rPr>
                <w:rFonts w:eastAsia="Lucida Sans Unicode"/>
                <w:b/>
                <w:lang w:val="en-US" w:bidi="en-US"/>
              </w:rPr>
            </w:pPr>
          </w:p>
        </w:tc>
        <w:tc>
          <w:tcPr>
            <w:tcW w:w="1134" w:type="dxa"/>
            <w:vMerge/>
            <w:vAlign w:val="center"/>
          </w:tcPr>
          <w:p w:rsidR="00C762E7" w:rsidRPr="00C762E7" w:rsidRDefault="00C762E7" w:rsidP="00C762E7">
            <w:pPr>
              <w:widowControl w:val="0"/>
              <w:suppressAutoHyphens/>
              <w:ind w:hanging="29"/>
              <w:jc w:val="center"/>
              <w:rPr>
                <w:rFonts w:eastAsia="Lucida Sans Unicode"/>
                <w:b/>
                <w:lang w:val="en-US" w:bidi="en-US"/>
              </w:rPr>
            </w:pPr>
          </w:p>
        </w:tc>
        <w:tc>
          <w:tcPr>
            <w:tcW w:w="709" w:type="dxa"/>
            <w:vMerge w:val="restart"/>
            <w:vAlign w:val="center"/>
          </w:tcPr>
          <w:p w:rsidR="00C762E7" w:rsidRPr="00C762E7" w:rsidRDefault="00C762E7" w:rsidP="00C762E7">
            <w:pPr>
              <w:widowControl w:val="0"/>
              <w:suppressAutoHyphens/>
              <w:ind w:hanging="29"/>
              <w:jc w:val="center"/>
              <w:rPr>
                <w:rFonts w:eastAsia="Lucida Sans Unicode"/>
                <w:b/>
                <w:lang w:val="en-US" w:bidi="en-US"/>
              </w:rPr>
            </w:pPr>
            <w:r w:rsidRPr="00C762E7">
              <w:rPr>
                <w:rFonts w:eastAsia="Lucida Sans Unicode"/>
                <w:b/>
                <w:lang w:val="en-US" w:bidi="en-US"/>
              </w:rPr>
              <w:t>зданий</w:t>
            </w:r>
          </w:p>
        </w:tc>
        <w:tc>
          <w:tcPr>
            <w:tcW w:w="1559" w:type="dxa"/>
            <w:gridSpan w:val="2"/>
            <w:vAlign w:val="center"/>
          </w:tcPr>
          <w:p w:rsidR="00C762E7" w:rsidRPr="00C762E7" w:rsidRDefault="00C762E7" w:rsidP="00C762E7">
            <w:pPr>
              <w:widowControl w:val="0"/>
              <w:suppressAutoHyphens/>
              <w:ind w:hanging="29"/>
              <w:jc w:val="center"/>
              <w:rPr>
                <w:rFonts w:eastAsia="Lucida Sans Unicode"/>
                <w:b/>
                <w:lang w:val="en-US" w:bidi="en-US"/>
              </w:rPr>
            </w:pPr>
            <w:r w:rsidRPr="00C762E7">
              <w:rPr>
                <w:rFonts w:eastAsia="Lucida Sans Unicode"/>
                <w:b/>
                <w:lang w:val="en-US" w:bidi="en-US"/>
              </w:rPr>
              <w:t>квартир</w:t>
            </w:r>
          </w:p>
        </w:tc>
        <w:tc>
          <w:tcPr>
            <w:tcW w:w="1701" w:type="dxa"/>
            <w:gridSpan w:val="2"/>
            <w:vAlign w:val="center"/>
          </w:tcPr>
          <w:p w:rsidR="00C762E7" w:rsidRPr="00C762E7" w:rsidRDefault="00C762E7" w:rsidP="00C762E7">
            <w:pPr>
              <w:widowControl w:val="0"/>
              <w:suppressAutoHyphens/>
              <w:ind w:hanging="29"/>
              <w:jc w:val="center"/>
              <w:rPr>
                <w:rFonts w:eastAsia="Lucida Sans Unicode"/>
                <w:b/>
                <w:lang w:val="en-US" w:bidi="en-US"/>
              </w:rPr>
            </w:pPr>
            <w:r w:rsidRPr="00C762E7">
              <w:rPr>
                <w:rFonts w:eastAsia="Lucida Sans Unicode"/>
                <w:b/>
                <w:lang w:val="en-US" w:bidi="en-US"/>
              </w:rPr>
              <w:t>застройки</w:t>
            </w:r>
          </w:p>
        </w:tc>
        <w:tc>
          <w:tcPr>
            <w:tcW w:w="1701" w:type="dxa"/>
            <w:gridSpan w:val="2"/>
            <w:vAlign w:val="center"/>
          </w:tcPr>
          <w:p w:rsidR="00C762E7" w:rsidRPr="00C762E7" w:rsidRDefault="00C762E7" w:rsidP="00C762E7">
            <w:pPr>
              <w:widowControl w:val="0"/>
              <w:suppressAutoHyphens/>
              <w:ind w:hanging="29"/>
              <w:jc w:val="center"/>
              <w:rPr>
                <w:rFonts w:eastAsia="Lucida Sans Unicode"/>
                <w:b/>
                <w:lang w:val="en-US" w:bidi="en-US"/>
              </w:rPr>
            </w:pPr>
            <w:r w:rsidRPr="00C762E7">
              <w:rPr>
                <w:rFonts w:eastAsia="Lucida Sans Unicode"/>
                <w:b/>
                <w:lang w:val="en-US" w:bidi="en-US"/>
              </w:rPr>
              <w:t>участка</w:t>
            </w:r>
          </w:p>
        </w:tc>
      </w:tr>
      <w:tr w:rsidR="00C762E7" w:rsidRPr="00C762E7" w:rsidTr="00891137">
        <w:trPr>
          <w:jc w:val="center"/>
        </w:trPr>
        <w:tc>
          <w:tcPr>
            <w:tcW w:w="2689" w:type="dxa"/>
            <w:vMerge/>
            <w:vAlign w:val="center"/>
          </w:tcPr>
          <w:p w:rsidR="00C762E7" w:rsidRPr="00C762E7" w:rsidRDefault="00C762E7" w:rsidP="00C762E7">
            <w:pPr>
              <w:widowControl w:val="0"/>
              <w:suppressAutoHyphens/>
              <w:ind w:hanging="29"/>
              <w:jc w:val="center"/>
              <w:rPr>
                <w:rFonts w:eastAsia="Lucida Sans Unicode"/>
                <w:lang w:val="en-US" w:bidi="en-US"/>
              </w:rPr>
            </w:pPr>
          </w:p>
        </w:tc>
        <w:tc>
          <w:tcPr>
            <w:tcW w:w="1134" w:type="dxa"/>
            <w:vMerge/>
            <w:vAlign w:val="center"/>
          </w:tcPr>
          <w:p w:rsidR="00C762E7" w:rsidRPr="00C762E7" w:rsidRDefault="00C762E7" w:rsidP="00C762E7">
            <w:pPr>
              <w:widowControl w:val="0"/>
              <w:suppressAutoHyphens/>
              <w:ind w:hanging="29"/>
              <w:jc w:val="center"/>
              <w:rPr>
                <w:rFonts w:eastAsia="Lucida Sans Unicode"/>
                <w:lang w:val="en-US" w:bidi="en-US"/>
              </w:rPr>
            </w:pPr>
          </w:p>
        </w:tc>
        <w:tc>
          <w:tcPr>
            <w:tcW w:w="709" w:type="dxa"/>
            <w:vMerge/>
            <w:vAlign w:val="center"/>
          </w:tcPr>
          <w:p w:rsidR="00C762E7" w:rsidRPr="00C762E7" w:rsidRDefault="00C762E7" w:rsidP="00C762E7">
            <w:pPr>
              <w:widowControl w:val="0"/>
              <w:suppressAutoHyphens/>
              <w:ind w:hanging="29"/>
              <w:jc w:val="center"/>
              <w:rPr>
                <w:rFonts w:eastAsia="Lucida Sans Unicode"/>
                <w:lang w:val="en-US" w:bidi="en-US"/>
              </w:rPr>
            </w:pPr>
          </w:p>
        </w:tc>
        <w:tc>
          <w:tcPr>
            <w:tcW w:w="850" w:type="dxa"/>
            <w:vAlign w:val="center"/>
          </w:tcPr>
          <w:p w:rsidR="00C762E7" w:rsidRPr="00C762E7" w:rsidRDefault="00C762E7" w:rsidP="00C762E7">
            <w:pPr>
              <w:widowControl w:val="0"/>
              <w:suppressAutoHyphens/>
              <w:ind w:hanging="29"/>
              <w:jc w:val="center"/>
              <w:rPr>
                <w:rFonts w:eastAsia="Lucida Sans Unicode"/>
                <w:lang w:val="en-US" w:bidi="en-US"/>
              </w:rPr>
            </w:pPr>
            <w:r w:rsidRPr="00C762E7">
              <w:rPr>
                <w:rFonts w:eastAsia="Lucida Sans Unicode"/>
                <w:lang w:val="en-US" w:bidi="en-US"/>
              </w:rPr>
              <w:t>здания</w:t>
            </w:r>
          </w:p>
        </w:tc>
        <w:tc>
          <w:tcPr>
            <w:tcW w:w="709" w:type="dxa"/>
            <w:vAlign w:val="center"/>
          </w:tcPr>
          <w:p w:rsidR="00C762E7" w:rsidRPr="00C762E7" w:rsidRDefault="00C762E7" w:rsidP="00C762E7">
            <w:pPr>
              <w:widowControl w:val="0"/>
              <w:suppressAutoHyphens/>
              <w:ind w:hanging="29"/>
              <w:jc w:val="center"/>
              <w:rPr>
                <w:rFonts w:eastAsia="Lucida Sans Unicode"/>
                <w:lang w:val="en-US" w:bidi="en-US"/>
              </w:rPr>
            </w:pPr>
            <w:r w:rsidRPr="00C762E7">
              <w:rPr>
                <w:rFonts w:eastAsia="Lucida Sans Unicode"/>
                <w:lang w:val="en-US" w:bidi="en-US"/>
              </w:rPr>
              <w:t>всего</w:t>
            </w:r>
          </w:p>
        </w:tc>
        <w:tc>
          <w:tcPr>
            <w:tcW w:w="851" w:type="dxa"/>
            <w:vAlign w:val="center"/>
          </w:tcPr>
          <w:p w:rsidR="00C762E7" w:rsidRPr="00C762E7" w:rsidRDefault="00C762E7" w:rsidP="00C762E7">
            <w:pPr>
              <w:widowControl w:val="0"/>
              <w:suppressAutoHyphens/>
              <w:ind w:hanging="29"/>
              <w:jc w:val="center"/>
              <w:rPr>
                <w:rFonts w:eastAsia="Lucida Sans Unicode"/>
                <w:lang w:val="en-US" w:bidi="en-US"/>
              </w:rPr>
            </w:pPr>
            <w:r w:rsidRPr="00C762E7">
              <w:rPr>
                <w:rFonts w:eastAsia="Lucida Sans Unicode"/>
                <w:lang w:val="en-US" w:bidi="en-US"/>
              </w:rPr>
              <w:t>здания</w:t>
            </w:r>
          </w:p>
        </w:tc>
        <w:tc>
          <w:tcPr>
            <w:tcW w:w="850" w:type="dxa"/>
            <w:vAlign w:val="center"/>
          </w:tcPr>
          <w:p w:rsidR="00C762E7" w:rsidRPr="00C762E7" w:rsidRDefault="00C762E7" w:rsidP="00C762E7">
            <w:pPr>
              <w:widowControl w:val="0"/>
              <w:suppressAutoHyphens/>
              <w:ind w:hanging="29"/>
              <w:jc w:val="center"/>
              <w:rPr>
                <w:rFonts w:eastAsia="Lucida Sans Unicode"/>
                <w:lang w:val="en-US" w:bidi="en-US"/>
              </w:rPr>
            </w:pPr>
            <w:r w:rsidRPr="00C762E7">
              <w:rPr>
                <w:rFonts w:eastAsia="Lucida Sans Unicode"/>
                <w:lang w:val="en-US" w:bidi="en-US"/>
              </w:rPr>
              <w:t>всего</w:t>
            </w:r>
          </w:p>
        </w:tc>
        <w:tc>
          <w:tcPr>
            <w:tcW w:w="851" w:type="dxa"/>
            <w:vAlign w:val="center"/>
          </w:tcPr>
          <w:p w:rsidR="00C762E7" w:rsidRPr="00C762E7" w:rsidRDefault="00C762E7" w:rsidP="00C762E7">
            <w:pPr>
              <w:widowControl w:val="0"/>
              <w:suppressAutoHyphens/>
              <w:ind w:hanging="29"/>
              <w:jc w:val="center"/>
              <w:rPr>
                <w:rFonts w:eastAsia="Lucida Sans Unicode"/>
                <w:lang w:val="en-US" w:bidi="en-US"/>
              </w:rPr>
            </w:pPr>
            <w:r w:rsidRPr="00C762E7">
              <w:rPr>
                <w:rFonts w:eastAsia="Lucida Sans Unicode"/>
                <w:lang w:val="en-US" w:bidi="en-US"/>
              </w:rPr>
              <w:t>здания</w:t>
            </w:r>
          </w:p>
        </w:tc>
        <w:tc>
          <w:tcPr>
            <w:tcW w:w="850" w:type="dxa"/>
            <w:vAlign w:val="center"/>
          </w:tcPr>
          <w:p w:rsidR="00C762E7" w:rsidRPr="00C762E7" w:rsidRDefault="00C762E7" w:rsidP="00C762E7">
            <w:pPr>
              <w:widowControl w:val="0"/>
              <w:suppressAutoHyphens/>
              <w:ind w:hanging="29"/>
              <w:jc w:val="center"/>
              <w:rPr>
                <w:rFonts w:eastAsia="Lucida Sans Unicode"/>
                <w:lang w:val="en-US" w:bidi="en-US"/>
              </w:rPr>
            </w:pPr>
            <w:r w:rsidRPr="00C762E7">
              <w:rPr>
                <w:rFonts w:eastAsia="Lucida Sans Unicode"/>
                <w:lang w:val="en-US" w:bidi="en-US"/>
              </w:rPr>
              <w:t>всего</w:t>
            </w:r>
          </w:p>
        </w:tc>
      </w:tr>
      <w:tr w:rsidR="00C762E7" w:rsidRPr="00C762E7" w:rsidTr="00891137">
        <w:trPr>
          <w:jc w:val="center"/>
        </w:trPr>
        <w:tc>
          <w:tcPr>
            <w:tcW w:w="9493" w:type="dxa"/>
            <w:gridSpan w:val="9"/>
            <w:vAlign w:val="center"/>
          </w:tcPr>
          <w:p w:rsidR="00C762E7" w:rsidRPr="00C762E7" w:rsidRDefault="00C762E7" w:rsidP="00C762E7">
            <w:pPr>
              <w:widowControl w:val="0"/>
              <w:suppressAutoHyphens/>
              <w:ind w:hanging="29"/>
              <w:jc w:val="center"/>
              <w:rPr>
                <w:rFonts w:eastAsia="Lucida Sans Unicode"/>
                <w:b/>
                <w:lang w:bidi="en-US"/>
              </w:rPr>
            </w:pPr>
            <w:r w:rsidRPr="00C762E7">
              <w:rPr>
                <w:rFonts w:eastAsia="Lucida Sans Unicode"/>
                <w:b/>
                <w:lang w:bidi="en-US"/>
              </w:rPr>
              <w:t>с. Найхин</w:t>
            </w:r>
          </w:p>
        </w:tc>
      </w:tr>
      <w:tr w:rsidR="00C762E7" w:rsidRPr="00C762E7" w:rsidTr="00891137">
        <w:trPr>
          <w:jc w:val="center"/>
        </w:trPr>
        <w:tc>
          <w:tcPr>
            <w:tcW w:w="2689" w:type="dxa"/>
            <w:vAlign w:val="center"/>
          </w:tcPr>
          <w:p w:rsidR="00C762E7" w:rsidRPr="00C762E7" w:rsidRDefault="00C762E7" w:rsidP="00C762E7">
            <w:pPr>
              <w:ind w:hanging="29"/>
              <w:jc w:val="center"/>
            </w:pPr>
            <w:r w:rsidRPr="00C762E7">
              <w:t>1 квартирный жилой дом</w:t>
            </w:r>
          </w:p>
          <w:p w:rsidR="00C762E7" w:rsidRPr="00C762E7" w:rsidRDefault="00C762E7" w:rsidP="00C762E7">
            <w:pPr>
              <w:ind w:hanging="29"/>
              <w:jc w:val="center"/>
            </w:pPr>
            <w:r w:rsidRPr="00C762E7">
              <w:t>с площадью участка 1800  м</w:t>
            </w:r>
            <w:r w:rsidRPr="00C762E7">
              <w:rPr>
                <w:vertAlign w:val="superscript"/>
              </w:rPr>
              <w:t>2</w:t>
            </w:r>
          </w:p>
        </w:tc>
        <w:tc>
          <w:tcPr>
            <w:tcW w:w="1134"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w:t>
            </w:r>
          </w:p>
        </w:tc>
        <w:tc>
          <w:tcPr>
            <w:tcW w:w="709"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2</w:t>
            </w:r>
          </w:p>
        </w:tc>
        <w:tc>
          <w:tcPr>
            <w:tcW w:w="850" w:type="dxa"/>
            <w:vAlign w:val="center"/>
          </w:tcPr>
          <w:p w:rsidR="00C762E7" w:rsidRPr="00C762E7" w:rsidRDefault="00C762E7" w:rsidP="00C762E7">
            <w:pPr>
              <w:widowControl w:val="0"/>
              <w:suppressAutoHyphens/>
              <w:ind w:hanging="29"/>
              <w:jc w:val="center"/>
              <w:rPr>
                <w:rFonts w:eastAsia="Lucida Sans Unicode"/>
                <w:lang w:val="en-US" w:bidi="en-US"/>
              </w:rPr>
            </w:pPr>
            <w:r w:rsidRPr="00C762E7">
              <w:rPr>
                <w:rFonts w:eastAsia="Lucida Sans Unicode"/>
                <w:lang w:val="en-US" w:bidi="en-US"/>
              </w:rPr>
              <w:t>1</w:t>
            </w:r>
          </w:p>
        </w:tc>
        <w:tc>
          <w:tcPr>
            <w:tcW w:w="709"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2</w:t>
            </w:r>
          </w:p>
        </w:tc>
        <w:tc>
          <w:tcPr>
            <w:tcW w:w="851"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64</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1344</w:t>
            </w:r>
          </w:p>
        </w:tc>
        <w:tc>
          <w:tcPr>
            <w:tcW w:w="851" w:type="dxa"/>
            <w:vAlign w:val="center"/>
          </w:tcPr>
          <w:p w:rsidR="00C762E7" w:rsidRPr="00C762E7" w:rsidRDefault="00C762E7" w:rsidP="00C762E7">
            <w:pPr>
              <w:widowControl w:val="0"/>
              <w:suppressAutoHyphens/>
              <w:ind w:hanging="29"/>
              <w:jc w:val="center"/>
              <w:rPr>
                <w:rFonts w:eastAsia="Lucida Sans Unicode"/>
                <w:lang w:val="en-US" w:bidi="en-US"/>
              </w:rPr>
            </w:pPr>
            <w:r w:rsidRPr="00C762E7">
              <w:rPr>
                <w:rFonts w:eastAsia="Lucida Sans Unicode"/>
                <w:lang w:val="en-US" w:bidi="en-US"/>
              </w:rPr>
              <w:t>1</w:t>
            </w:r>
            <w:r w:rsidRPr="00C762E7">
              <w:rPr>
                <w:rFonts w:eastAsia="Lucida Sans Unicode"/>
                <w:lang w:bidi="en-US"/>
              </w:rPr>
              <w:t>8</w:t>
            </w:r>
            <w:r w:rsidRPr="00C762E7">
              <w:rPr>
                <w:rFonts w:eastAsia="Lucida Sans Unicode"/>
                <w:lang w:val="en-US" w:bidi="en-US"/>
              </w:rPr>
              <w:t>00</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3600</w:t>
            </w:r>
          </w:p>
        </w:tc>
      </w:tr>
      <w:tr w:rsidR="00C762E7" w:rsidRPr="00C762E7" w:rsidTr="00891137">
        <w:trPr>
          <w:jc w:val="center"/>
        </w:trPr>
        <w:tc>
          <w:tcPr>
            <w:tcW w:w="2689" w:type="dxa"/>
            <w:vAlign w:val="center"/>
          </w:tcPr>
          <w:p w:rsidR="00C762E7" w:rsidRPr="00C762E7" w:rsidRDefault="00C762E7" w:rsidP="00C762E7">
            <w:pPr>
              <w:ind w:hanging="29"/>
              <w:jc w:val="center"/>
            </w:pPr>
            <w:r w:rsidRPr="00C762E7">
              <w:t>1 квартирный жилой дом</w:t>
            </w:r>
          </w:p>
          <w:p w:rsidR="00C762E7" w:rsidRPr="00C762E7" w:rsidRDefault="00C762E7" w:rsidP="00C762E7">
            <w:pPr>
              <w:ind w:hanging="29"/>
              <w:jc w:val="center"/>
            </w:pPr>
            <w:r w:rsidRPr="00C762E7">
              <w:t>с площадью участка 2000  м</w:t>
            </w:r>
            <w:r w:rsidRPr="00C762E7">
              <w:rPr>
                <w:vertAlign w:val="superscript"/>
              </w:rPr>
              <w:t>2</w:t>
            </w:r>
          </w:p>
        </w:tc>
        <w:tc>
          <w:tcPr>
            <w:tcW w:w="1134"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w:t>
            </w:r>
          </w:p>
        </w:tc>
        <w:tc>
          <w:tcPr>
            <w:tcW w:w="709"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35</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w:t>
            </w:r>
          </w:p>
        </w:tc>
        <w:tc>
          <w:tcPr>
            <w:tcW w:w="709"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35</w:t>
            </w:r>
          </w:p>
        </w:tc>
        <w:tc>
          <w:tcPr>
            <w:tcW w:w="851"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64</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2240</w:t>
            </w:r>
          </w:p>
        </w:tc>
        <w:tc>
          <w:tcPr>
            <w:tcW w:w="851"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2000</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70000</w:t>
            </w:r>
          </w:p>
        </w:tc>
      </w:tr>
      <w:tr w:rsidR="00C762E7" w:rsidRPr="00C762E7" w:rsidTr="00891137">
        <w:trPr>
          <w:jc w:val="center"/>
        </w:trPr>
        <w:tc>
          <w:tcPr>
            <w:tcW w:w="2689" w:type="dxa"/>
            <w:vAlign w:val="center"/>
          </w:tcPr>
          <w:p w:rsidR="00C762E7" w:rsidRPr="00C762E7" w:rsidRDefault="00C762E7" w:rsidP="00C762E7">
            <w:pPr>
              <w:ind w:hanging="29"/>
              <w:jc w:val="center"/>
            </w:pPr>
            <w:r w:rsidRPr="00C762E7">
              <w:t>1 квартирный жилой дом</w:t>
            </w:r>
          </w:p>
          <w:p w:rsidR="00C762E7" w:rsidRPr="00C762E7" w:rsidRDefault="00C762E7" w:rsidP="00C762E7">
            <w:pPr>
              <w:ind w:hanging="29"/>
              <w:jc w:val="center"/>
              <w:rPr>
                <w:vertAlign w:val="subscript"/>
              </w:rPr>
            </w:pPr>
            <w:r w:rsidRPr="00C762E7">
              <w:t>с площадью участка 1500м</w:t>
            </w:r>
            <w:r w:rsidRPr="00C762E7">
              <w:rPr>
                <w:vertAlign w:val="superscript"/>
              </w:rPr>
              <w:t>2</w:t>
            </w:r>
          </w:p>
        </w:tc>
        <w:tc>
          <w:tcPr>
            <w:tcW w:w="1134" w:type="dxa"/>
            <w:vAlign w:val="center"/>
          </w:tcPr>
          <w:p w:rsidR="00C762E7" w:rsidRPr="00C762E7" w:rsidRDefault="00C762E7" w:rsidP="00C762E7">
            <w:pPr>
              <w:widowControl w:val="0"/>
              <w:suppressAutoHyphens/>
              <w:ind w:hanging="29"/>
              <w:jc w:val="center"/>
              <w:rPr>
                <w:rFonts w:eastAsia="Lucida Sans Unicode"/>
                <w:lang w:val="en-US" w:bidi="en-US"/>
              </w:rPr>
            </w:pPr>
            <w:r w:rsidRPr="00C762E7">
              <w:rPr>
                <w:rFonts w:eastAsia="Lucida Sans Unicode"/>
                <w:lang w:val="en-US" w:bidi="en-US"/>
              </w:rPr>
              <w:t>1</w:t>
            </w:r>
          </w:p>
        </w:tc>
        <w:tc>
          <w:tcPr>
            <w:tcW w:w="709"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3</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w:t>
            </w:r>
          </w:p>
        </w:tc>
        <w:tc>
          <w:tcPr>
            <w:tcW w:w="709"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3</w:t>
            </w:r>
          </w:p>
        </w:tc>
        <w:tc>
          <w:tcPr>
            <w:tcW w:w="851"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64</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192</w:t>
            </w:r>
          </w:p>
        </w:tc>
        <w:tc>
          <w:tcPr>
            <w:tcW w:w="851"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1500</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4500</w:t>
            </w:r>
          </w:p>
        </w:tc>
      </w:tr>
      <w:tr w:rsidR="00C762E7" w:rsidRPr="00C762E7" w:rsidTr="00891137">
        <w:trPr>
          <w:jc w:val="center"/>
        </w:trPr>
        <w:tc>
          <w:tcPr>
            <w:tcW w:w="2689" w:type="dxa"/>
            <w:vAlign w:val="center"/>
          </w:tcPr>
          <w:p w:rsidR="00C762E7" w:rsidRPr="00C762E7" w:rsidRDefault="00C762E7" w:rsidP="00C762E7">
            <w:pPr>
              <w:ind w:hanging="29"/>
              <w:jc w:val="center"/>
            </w:pPr>
            <w:r w:rsidRPr="00C762E7">
              <w:t>1 квартирный жилой дом</w:t>
            </w:r>
          </w:p>
          <w:p w:rsidR="00C762E7" w:rsidRPr="00C762E7" w:rsidRDefault="00C762E7" w:rsidP="00C762E7">
            <w:pPr>
              <w:ind w:hanging="29"/>
              <w:jc w:val="center"/>
            </w:pPr>
            <w:r w:rsidRPr="00C762E7">
              <w:t xml:space="preserve">с площадью участка </w:t>
            </w:r>
            <w:smartTag w:uri="urn:schemas-microsoft-com:office:smarttags" w:element="metricconverter">
              <w:smartTagPr>
                <w:attr w:name="ProductID" w:val="1600 м2"/>
              </w:smartTagPr>
              <w:r w:rsidRPr="00C762E7">
                <w:t>1600 м</w:t>
              </w:r>
              <w:r w:rsidRPr="00C762E7">
                <w:rPr>
                  <w:vertAlign w:val="superscript"/>
                </w:rPr>
                <w:t>2</w:t>
              </w:r>
            </w:smartTag>
          </w:p>
        </w:tc>
        <w:tc>
          <w:tcPr>
            <w:tcW w:w="1134" w:type="dxa"/>
            <w:vAlign w:val="center"/>
          </w:tcPr>
          <w:p w:rsidR="00C762E7" w:rsidRPr="00C762E7" w:rsidRDefault="00C762E7" w:rsidP="00C762E7">
            <w:pPr>
              <w:widowControl w:val="0"/>
              <w:suppressAutoHyphens/>
              <w:ind w:hanging="29"/>
              <w:jc w:val="center"/>
              <w:rPr>
                <w:rFonts w:eastAsia="Lucida Sans Unicode"/>
                <w:lang w:val="en-US" w:bidi="en-US"/>
              </w:rPr>
            </w:pPr>
            <w:r w:rsidRPr="00C762E7">
              <w:rPr>
                <w:rFonts w:eastAsia="Lucida Sans Unicode"/>
                <w:lang w:val="en-US" w:bidi="en-US"/>
              </w:rPr>
              <w:t>1</w:t>
            </w:r>
          </w:p>
        </w:tc>
        <w:tc>
          <w:tcPr>
            <w:tcW w:w="709"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5</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w:t>
            </w:r>
          </w:p>
        </w:tc>
        <w:tc>
          <w:tcPr>
            <w:tcW w:w="709"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5</w:t>
            </w:r>
          </w:p>
        </w:tc>
        <w:tc>
          <w:tcPr>
            <w:tcW w:w="851"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64</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320</w:t>
            </w:r>
          </w:p>
        </w:tc>
        <w:tc>
          <w:tcPr>
            <w:tcW w:w="851"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1600</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8000</w:t>
            </w:r>
          </w:p>
        </w:tc>
      </w:tr>
      <w:tr w:rsidR="00C762E7" w:rsidRPr="00C762E7" w:rsidTr="00891137">
        <w:trPr>
          <w:jc w:val="center"/>
        </w:trPr>
        <w:tc>
          <w:tcPr>
            <w:tcW w:w="2689" w:type="dxa"/>
            <w:vAlign w:val="center"/>
          </w:tcPr>
          <w:p w:rsidR="00C762E7" w:rsidRPr="00C762E7" w:rsidRDefault="00C762E7" w:rsidP="00C762E7">
            <w:pPr>
              <w:ind w:hanging="29"/>
              <w:jc w:val="center"/>
            </w:pPr>
            <w:r w:rsidRPr="00C762E7">
              <w:t>1 квартирный жилой дом</w:t>
            </w:r>
          </w:p>
          <w:p w:rsidR="00C762E7" w:rsidRPr="00C762E7" w:rsidRDefault="00C762E7" w:rsidP="00C762E7">
            <w:pPr>
              <w:ind w:hanging="29"/>
              <w:jc w:val="center"/>
            </w:pPr>
            <w:r w:rsidRPr="00C762E7">
              <w:t>с площадью участка 900  м</w:t>
            </w:r>
            <w:r w:rsidRPr="00C762E7">
              <w:rPr>
                <w:vertAlign w:val="superscript"/>
              </w:rPr>
              <w:t>2</w:t>
            </w:r>
          </w:p>
        </w:tc>
        <w:tc>
          <w:tcPr>
            <w:tcW w:w="1134"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w:t>
            </w:r>
          </w:p>
        </w:tc>
        <w:tc>
          <w:tcPr>
            <w:tcW w:w="709"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2</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w:t>
            </w:r>
          </w:p>
        </w:tc>
        <w:tc>
          <w:tcPr>
            <w:tcW w:w="709"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2</w:t>
            </w:r>
          </w:p>
        </w:tc>
        <w:tc>
          <w:tcPr>
            <w:tcW w:w="851"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64</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192</w:t>
            </w:r>
          </w:p>
        </w:tc>
        <w:tc>
          <w:tcPr>
            <w:tcW w:w="851"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900</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1800</w:t>
            </w:r>
          </w:p>
        </w:tc>
      </w:tr>
      <w:tr w:rsidR="00C762E7" w:rsidRPr="00C762E7" w:rsidTr="00891137">
        <w:trPr>
          <w:jc w:val="center"/>
        </w:trPr>
        <w:tc>
          <w:tcPr>
            <w:tcW w:w="2689" w:type="dxa"/>
            <w:vAlign w:val="center"/>
          </w:tcPr>
          <w:p w:rsidR="00C762E7" w:rsidRPr="00C762E7" w:rsidRDefault="00C762E7" w:rsidP="00C762E7">
            <w:pPr>
              <w:ind w:hanging="29"/>
              <w:jc w:val="center"/>
            </w:pPr>
            <w:r w:rsidRPr="00C762E7">
              <w:t>1 квартирный жилой дом с площадью участка 1300  м</w:t>
            </w:r>
            <w:r w:rsidRPr="00C762E7">
              <w:rPr>
                <w:vertAlign w:val="superscript"/>
              </w:rPr>
              <w:t>2</w:t>
            </w:r>
          </w:p>
        </w:tc>
        <w:tc>
          <w:tcPr>
            <w:tcW w:w="1134" w:type="dxa"/>
            <w:vAlign w:val="center"/>
          </w:tcPr>
          <w:p w:rsidR="00C762E7" w:rsidRPr="00C762E7" w:rsidRDefault="00C762E7" w:rsidP="00C762E7">
            <w:pPr>
              <w:widowControl w:val="0"/>
              <w:suppressAutoHyphens/>
              <w:ind w:hanging="29"/>
              <w:jc w:val="center"/>
              <w:rPr>
                <w:rFonts w:eastAsia="Lucida Sans Unicode"/>
                <w:lang w:val="en-US" w:bidi="en-US"/>
              </w:rPr>
            </w:pPr>
            <w:r w:rsidRPr="00C762E7">
              <w:rPr>
                <w:rFonts w:eastAsia="Lucida Sans Unicode"/>
                <w:lang w:val="en-US" w:bidi="en-US"/>
              </w:rPr>
              <w:t>1</w:t>
            </w:r>
          </w:p>
        </w:tc>
        <w:tc>
          <w:tcPr>
            <w:tcW w:w="709"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2</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w:t>
            </w:r>
          </w:p>
        </w:tc>
        <w:tc>
          <w:tcPr>
            <w:tcW w:w="709"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2</w:t>
            </w:r>
          </w:p>
        </w:tc>
        <w:tc>
          <w:tcPr>
            <w:tcW w:w="851"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64</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128</w:t>
            </w:r>
          </w:p>
        </w:tc>
        <w:tc>
          <w:tcPr>
            <w:tcW w:w="851"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1300</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2600</w:t>
            </w:r>
          </w:p>
        </w:tc>
      </w:tr>
      <w:tr w:rsidR="00C762E7" w:rsidRPr="00C762E7" w:rsidTr="00891137">
        <w:trPr>
          <w:trHeight w:val="499"/>
          <w:jc w:val="center"/>
        </w:trPr>
        <w:tc>
          <w:tcPr>
            <w:tcW w:w="2689" w:type="dxa"/>
            <w:vAlign w:val="center"/>
          </w:tcPr>
          <w:p w:rsidR="00C762E7" w:rsidRPr="00C762E7" w:rsidRDefault="00C762E7" w:rsidP="00C762E7">
            <w:pPr>
              <w:ind w:hanging="29"/>
              <w:jc w:val="center"/>
              <w:rPr>
                <w:b/>
              </w:rPr>
            </w:pPr>
            <w:r w:rsidRPr="00C762E7">
              <w:t>1 квартирный жилой дом с площадью участка 1700  м</w:t>
            </w:r>
            <w:r w:rsidRPr="00C762E7">
              <w:rPr>
                <w:vertAlign w:val="superscript"/>
              </w:rPr>
              <w:t>2</w:t>
            </w:r>
          </w:p>
        </w:tc>
        <w:tc>
          <w:tcPr>
            <w:tcW w:w="1134" w:type="dxa"/>
            <w:vAlign w:val="center"/>
          </w:tcPr>
          <w:p w:rsidR="00C762E7" w:rsidRPr="00C762E7" w:rsidRDefault="00C762E7" w:rsidP="00C762E7">
            <w:pPr>
              <w:widowControl w:val="0"/>
              <w:suppressAutoHyphens/>
              <w:ind w:hanging="29"/>
              <w:jc w:val="center"/>
              <w:rPr>
                <w:rFonts w:eastAsia="Lucida Sans Unicode"/>
                <w:lang w:val="en-US" w:bidi="en-US"/>
              </w:rPr>
            </w:pPr>
            <w:r w:rsidRPr="00C762E7">
              <w:rPr>
                <w:rFonts w:eastAsia="Lucida Sans Unicode"/>
                <w:lang w:val="en-US" w:bidi="en-US"/>
              </w:rPr>
              <w:t>1</w:t>
            </w:r>
          </w:p>
        </w:tc>
        <w:tc>
          <w:tcPr>
            <w:tcW w:w="709"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w:t>
            </w:r>
          </w:p>
        </w:tc>
        <w:tc>
          <w:tcPr>
            <w:tcW w:w="709"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w:t>
            </w:r>
          </w:p>
        </w:tc>
        <w:tc>
          <w:tcPr>
            <w:tcW w:w="851"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64</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64</w:t>
            </w:r>
          </w:p>
        </w:tc>
        <w:tc>
          <w:tcPr>
            <w:tcW w:w="851"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1700</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1700</w:t>
            </w:r>
          </w:p>
        </w:tc>
      </w:tr>
      <w:tr w:rsidR="00C762E7" w:rsidRPr="00C762E7" w:rsidTr="00891137">
        <w:trPr>
          <w:trHeight w:val="521"/>
          <w:jc w:val="center"/>
        </w:trPr>
        <w:tc>
          <w:tcPr>
            <w:tcW w:w="2689" w:type="dxa"/>
            <w:vAlign w:val="center"/>
          </w:tcPr>
          <w:p w:rsidR="00C762E7" w:rsidRPr="00C762E7" w:rsidRDefault="00C762E7" w:rsidP="00C762E7">
            <w:pPr>
              <w:ind w:hanging="29"/>
              <w:jc w:val="center"/>
              <w:rPr>
                <w:b/>
              </w:rPr>
            </w:pPr>
            <w:r w:rsidRPr="00C762E7">
              <w:t>1 квартирный жилой дом с площадью участка 1400  м</w:t>
            </w:r>
            <w:r w:rsidRPr="00C762E7">
              <w:rPr>
                <w:vertAlign w:val="superscript"/>
              </w:rPr>
              <w:t>2</w:t>
            </w:r>
          </w:p>
        </w:tc>
        <w:tc>
          <w:tcPr>
            <w:tcW w:w="1134" w:type="dxa"/>
            <w:vAlign w:val="center"/>
          </w:tcPr>
          <w:p w:rsidR="00C762E7" w:rsidRPr="00C762E7" w:rsidRDefault="00C762E7" w:rsidP="00C762E7">
            <w:pPr>
              <w:widowControl w:val="0"/>
              <w:suppressAutoHyphens/>
              <w:ind w:hanging="29"/>
              <w:jc w:val="center"/>
              <w:rPr>
                <w:rFonts w:eastAsia="Lucida Sans Unicode"/>
                <w:lang w:val="en-US" w:bidi="en-US"/>
              </w:rPr>
            </w:pPr>
            <w:r w:rsidRPr="00C762E7">
              <w:rPr>
                <w:rFonts w:eastAsia="Lucida Sans Unicode"/>
                <w:lang w:val="en-US" w:bidi="en-US"/>
              </w:rPr>
              <w:t>1</w:t>
            </w:r>
          </w:p>
        </w:tc>
        <w:tc>
          <w:tcPr>
            <w:tcW w:w="709"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19</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w:t>
            </w:r>
          </w:p>
        </w:tc>
        <w:tc>
          <w:tcPr>
            <w:tcW w:w="709"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19</w:t>
            </w:r>
          </w:p>
        </w:tc>
        <w:tc>
          <w:tcPr>
            <w:tcW w:w="851"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64</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64</w:t>
            </w:r>
          </w:p>
        </w:tc>
        <w:tc>
          <w:tcPr>
            <w:tcW w:w="851"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1400</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26600</w:t>
            </w:r>
          </w:p>
        </w:tc>
      </w:tr>
      <w:tr w:rsidR="00C762E7" w:rsidRPr="00C762E7" w:rsidTr="00891137">
        <w:trPr>
          <w:jc w:val="center"/>
        </w:trPr>
        <w:tc>
          <w:tcPr>
            <w:tcW w:w="9493" w:type="dxa"/>
            <w:gridSpan w:val="9"/>
            <w:vAlign w:val="center"/>
          </w:tcPr>
          <w:p w:rsidR="00C762E7" w:rsidRPr="00C762E7" w:rsidRDefault="00C762E7" w:rsidP="00C762E7">
            <w:pPr>
              <w:widowControl w:val="0"/>
              <w:suppressAutoHyphens/>
              <w:ind w:hanging="29"/>
              <w:jc w:val="center"/>
              <w:rPr>
                <w:rFonts w:eastAsia="Lucida Sans Unicode"/>
                <w:b/>
                <w:lang w:bidi="en-US"/>
              </w:rPr>
            </w:pPr>
            <w:r w:rsidRPr="00C762E7">
              <w:rPr>
                <w:rFonts w:eastAsia="Lucida Sans Unicode"/>
                <w:b/>
                <w:lang w:bidi="en-US"/>
              </w:rPr>
              <w:t>с. Даерга</w:t>
            </w:r>
          </w:p>
        </w:tc>
      </w:tr>
      <w:tr w:rsidR="00C762E7" w:rsidRPr="00C762E7" w:rsidTr="00891137">
        <w:trPr>
          <w:jc w:val="center"/>
        </w:trPr>
        <w:tc>
          <w:tcPr>
            <w:tcW w:w="2689" w:type="dxa"/>
            <w:vAlign w:val="center"/>
          </w:tcPr>
          <w:p w:rsidR="00C762E7" w:rsidRPr="00C762E7" w:rsidRDefault="00C762E7" w:rsidP="00C762E7">
            <w:pPr>
              <w:ind w:hanging="29"/>
              <w:jc w:val="center"/>
            </w:pPr>
            <w:r w:rsidRPr="00C762E7">
              <w:t xml:space="preserve">1 квартирный жилой </w:t>
            </w:r>
            <w:r w:rsidRPr="00C762E7">
              <w:lastRenderedPageBreak/>
              <w:t>дом с площадью участка 1500 м</w:t>
            </w:r>
            <w:r w:rsidRPr="00C762E7">
              <w:rPr>
                <w:vertAlign w:val="superscript"/>
              </w:rPr>
              <w:t>2</w:t>
            </w:r>
          </w:p>
        </w:tc>
        <w:tc>
          <w:tcPr>
            <w:tcW w:w="1134"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lastRenderedPageBreak/>
              <w:t>1</w:t>
            </w:r>
          </w:p>
        </w:tc>
        <w:tc>
          <w:tcPr>
            <w:tcW w:w="709" w:type="dxa"/>
            <w:vAlign w:val="center"/>
          </w:tcPr>
          <w:p w:rsidR="00C762E7" w:rsidRPr="00C762E7" w:rsidRDefault="00C762E7" w:rsidP="00C762E7">
            <w:pPr>
              <w:ind w:hanging="29"/>
              <w:jc w:val="center"/>
            </w:pPr>
            <w:r w:rsidRPr="00C762E7">
              <w:t>7</w:t>
            </w:r>
          </w:p>
        </w:tc>
        <w:tc>
          <w:tcPr>
            <w:tcW w:w="850" w:type="dxa"/>
            <w:vAlign w:val="center"/>
          </w:tcPr>
          <w:p w:rsidR="00C762E7" w:rsidRPr="00C762E7" w:rsidRDefault="00C762E7" w:rsidP="00C762E7">
            <w:pPr>
              <w:ind w:hanging="29"/>
              <w:jc w:val="center"/>
            </w:pPr>
            <w:r w:rsidRPr="00C762E7">
              <w:t>1</w:t>
            </w:r>
          </w:p>
        </w:tc>
        <w:tc>
          <w:tcPr>
            <w:tcW w:w="709"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7</w:t>
            </w:r>
          </w:p>
        </w:tc>
        <w:tc>
          <w:tcPr>
            <w:tcW w:w="851" w:type="dxa"/>
            <w:vAlign w:val="center"/>
          </w:tcPr>
          <w:p w:rsidR="00C762E7" w:rsidRPr="00C762E7" w:rsidRDefault="00C762E7" w:rsidP="00C762E7">
            <w:pPr>
              <w:ind w:hanging="29"/>
              <w:jc w:val="center"/>
            </w:pPr>
            <w:r w:rsidRPr="00C762E7">
              <w:t>64</w:t>
            </w:r>
          </w:p>
        </w:tc>
        <w:tc>
          <w:tcPr>
            <w:tcW w:w="850" w:type="dxa"/>
            <w:vAlign w:val="center"/>
          </w:tcPr>
          <w:p w:rsidR="00C762E7" w:rsidRPr="00C762E7" w:rsidRDefault="00C762E7" w:rsidP="00C762E7">
            <w:pPr>
              <w:ind w:hanging="29"/>
              <w:jc w:val="center"/>
            </w:pPr>
            <w:r w:rsidRPr="00C762E7">
              <w:t>448</w:t>
            </w:r>
          </w:p>
        </w:tc>
        <w:tc>
          <w:tcPr>
            <w:tcW w:w="851"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1500</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10500</w:t>
            </w:r>
          </w:p>
        </w:tc>
      </w:tr>
      <w:tr w:rsidR="00C762E7" w:rsidRPr="00C762E7" w:rsidTr="00891137">
        <w:trPr>
          <w:jc w:val="center"/>
        </w:trPr>
        <w:tc>
          <w:tcPr>
            <w:tcW w:w="2689" w:type="dxa"/>
            <w:vAlign w:val="center"/>
          </w:tcPr>
          <w:p w:rsidR="00C762E7" w:rsidRPr="00C762E7" w:rsidRDefault="00C762E7" w:rsidP="00C762E7">
            <w:pPr>
              <w:ind w:hanging="29"/>
              <w:jc w:val="center"/>
            </w:pPr>
            <w:r w:rsidRPr="00C762E7">
              <w:lastRenderedPageBreak/>
              <w:t>1 квартирный жилой дом с площадью участка 1600 м</w:t>
            </w:r>
            <w:r w:rsidRPr="00C762E7">
              <w:rPr>
                <w:vertAlign w:val="superscript"/>
              </w:rPr>
              <w:t>2</w:t>
            </w:r>
          </w:p>
        </w:tc>
        <w:tc>
          <w:tcPr>
            <w:tcW w:w="1134"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w:t>
            </w:r>
          </w:p>
        </w:tc>
        <w:tc>
          <w:tcPr>
            <w:tcW w:w="709" w:type="dxa"/>
            <w:vAlign w:val="center"/>
          </w:tcPr>
          <w:p w:rsidR="00C762E7" w:rsidRPr="00C762E7" w:rsidRDefault="00C762E7" w:rsidP="00C762E7">
            <w:pPr>
              <w:ind w:hanging="29"/>
              <w:jc w:val="center"/>
            </w:pPr>
            <w:r w:rsidRPr="00C762E7">
              <w:t>2</w:t>
            </w:r>
          </w:p>
        </w:tc>
        <w:tc>
          <w:tcPr>
            <w:tcW w:w="850" w:type="dxa"/>
            <w:vAlign w:val="center"/>
          </w:tcPr>
          <w:p w:rsidR="00C762E7" w:rsidRPr="00C762E7" w:rsidRDefault="00C762E7" w:rsidP="00C762E7">
            <w:pPr>
              <w:ind w:hanging="29"/>
              <w:jc w:val="center"/>
            </w:pPr>
            <w:r w:rsidRPr="00C762E7">
              <w:t>1</w:t>
            </w:r>
          </w:p>
        </w:tc>
        <w:tc>
          <w:tcPr>
            <w:tcW w:w="709"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2</w:t>
            </w:r>
          </w:p>
        </w:tc>
        <w:tc>
          <w:tcPr>
            <w:tcW w:w="851" w:type="dxa"/>
            <w:vAlign w:val="center"/>
          </w:tcPr>
          <w:p w:rsidR="00C762E7" w:rsidRPr="00C762E7" w:rsidRDefault="00C762E7" w:rsidP="00C762E7">
            <w:pPr>
              <w:ind w:hanging="29"/>
              <w:jc w:val="center"/>
            </w:pPr>
            <w:r w:rsidRPr="00C762E7">
              <w:t>64</w:t>
            </w:r>
          </w:p>
        </w:tc>
        <w:tc>
          <w:tcPr>
            <w:tcW w:w="850" w:type="dxa"/>
            <w:vAlign w:val="center"/>
          </w:tcPr>
          <w:p w:rsidR="00C762E7" w:rsidRPr="00C762E7" w:rsidRDefault="00C762E7" w:rsidP="00C762E7">
            <w:pPr>
              <w:ind w:hanging="29"/>
              <w:jc w:val="center"/>
            </w:pPr>
            <w:r w:rsidRPr="00C762E7">
              <w:t>128</w:t>
            </w:r>
          </w:p>
        </w:tc>
        <w:tc>
          <w:tcPr>
            <w:tcW w:w="851"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1600</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3200</w:t>
            </w:r>
          </w:p>
        </w:tc>
      </w:tr>
      <w:tr w:rsidR="00C762E7" w:rsidRPr="00C762E7" w:rsidTr="00891137">
        <w:trPr>
          <w:jc w:val="center"/>
        </w:trPr>
        <w:tc>
          <w:tcPr>
            <w:tcW w:w="2689" w:type="dxa"/>
            <w:vAlign w:val="center"/>
          </w:tcPr>
          <w:p w:rsidR="00C762E7" w:rsidRPr="00C762E7" w:rsidRDefault="00C762E7" w:rsidP="00C762E7">
            <w:pPr>
              <w:ind w:hanging="29"/>
              <w:jc w:val="center"/>
            </w:pPr>
            <w:r w:rsidRPr="00C762E7">
              <w:t>1 квартирный жилой дом с площадью участка 1800 м</w:t>
            </w:r>
            <w:r w:rsidRPr="00C762E7">
              <w:rPr>
                <w:vertAlign w:val="superscript"/>
              </w:rPr>
              <w:t>2</w:t>
            </w:r>
          </w:p>
        </w:tc>
        <w:tc>
          <w:tcPr>
            <w:tcW w:w="1134"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w:t>
            </w:r>
          </w:p>
        </w:tc>
        <w:tc>
          <w:tcPr>
            <w:tcW w:w="709" w:type="dxa"/>
            <w:vAlign w:val="center"/>
          </w:tcPr>
          <w:p w:rsidR="00C762E7" w:rsidRPr="00C762E7" w:rsidRDefault="00C762E7" w:rsidP="00C762E7">
            <w:pPr>
              <w:ind w:hanging="29"/>
              <w:jc w:val="center"/>
            </w:pPr>
            <w:r w:rsidRPr="00C762E7">
              <w:t>3</w:t>
            </w:r>
          </w:p>
        </w:tc>
        <w:tc>
          <w:tcPr>
            <w:tcW w:w="850" w:type="dxa"/>
            <w:vAlign w:val="center"/>
          </w:tcPr>
          <w:p w:rsidR="00C762E7" w:rsidRPr="00C762E7" w:rsidRDefault="00C762E7" w:rsidP="00C762E7">
            <w:pPr>
              <w:ind w:hanging="29"/>
              <w:jc w:val="center"/>
            </w:pPr>
            <w:r w:rsidRPr="00C762E7">
              <w:t>1</w:t>
            </w:r>
          </w:p>
        </w:tc>
        <w:tc>
          <w:tcPr>
            <w:tcW w:w="709"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3</w:t>
            </w:r>
          </w:p>
        </w:tc>
        <w:tc>
          <w:tcPr>
            <w:tcW w:w="851" w:type="dxa"/>
            <w:vAlign w:val="center"/>
          </w:tcPr>
          <w:p w:rsidR="00C762E7" w:rsidRPr="00C762E7" w:rsidRDefault="00C762E7" w:rsidP="00C762E7">
            <w:pPr>
              <w:ind w:hanging="29"/>
              <w:jc w:val="center"/>
            </w:pPr>
            <w:r w:rsidRPr="00C762E7">
              <w:t>64</w:t>
            </w:r>
          </w:p>
        </w:tc>
        <w:tc>
          <w:tcPr>
            <w:tcW w:w="850" w:type="dxa"/>
            <w:vAlign w:val="center"/>
          </w:tcPr>
          <w:p w:rsidR="00C762E7" w:rsidRPr="00C762E7" w:rsidRDefault="00C762E7" w:rsidP="00C762E7">
            <w:pPr>
              <w:ind w:hanging="29"/>
              <w:jc w:val="center"/>
            </w:pPr>
            <w:r w:rsidRPr="00C762E7">
              <w:t>192</w:t>
            </w:r>
          </w:p>
        </w:tc>
        <w:tc>
          <w:tcPr>
            <w:tcW w:w="851"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1800</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5400</w:t>
            </w:r>
          </w:p>
        </w:tc>
      </w:tr>
      <w:tr w:rsidR="00C762E7" w:rsidRPr="00C762E7" w:rsidTr="00891137">
        <w:trPr>
          <w:jc w:val="center"/>
        </w:trPr>
        <w:tc>
          <w:tcPr>
            <w:tcW w:w="2689" w:type="dxa"/>
            <w:vAlign w:val="center"/>
          </w:tcPr>
          <w:p w:rsidR="00C762E7" w:rsidRPr="00C762E7" w:rsidRDefault="00C762E7" w:rsidP="00C762E7">
            <w:pPr>
              <w:ind w:hanging="29"/>
              <w:jc w:val="center"/>
            </w:pPr>
            <w:r w:rsidRPr="00C762E7">
              <w:t>1 квартирный жилой дом с площадью участка 2000 м</w:t>
            </w:r>
            <w:r w:rsidRPr="00C762E7">
              <w:rPr>
                <w:vertAlign w:val="superscript"/>
              </w:rPr>
              <w:t>2</w:t>
            </w:r>
          </w:p>
        </w:tc>
        <w:tc>
          <w:tcPr>
            <w:tcW w:w="1134"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w:t>
            </w:r>
          </w:p>
        </w:tc>
        <w:tc>
          <w:tcPr>
            <w:tcW w:w="709" w:type="dxa"/>
            <w:vAlign w:val="center"/>
          </w:tcPr>
          <w:p w:rsidR="00C762E7" w:rsidRPr="00C762E7" w:rsidRDefault="00C762E7" w:rsidP="00C762E7">
            <w:pPr>
              <w:ind w:hanging="29"/>
              <w:jc w:val="center"/>
            </w:pPr>
            <w:r w:rsidRPr="00C762E7">
              <w:t>10</w:t>
            </w:r>
          </w:p>
        </w:tc>
        <w:tc>
          <w:tcPr>
            <w:tcW w:w="850" w:type="dxa"/>
            <w:vAlign w:val="center"/>
          </w:tcPr>
          <w:p w:rsidR="00C762E7" w:rsidRPr="00C762E7" w:rsidRDefault="00C762E7" w:rsidP="00C762E7">
            <w:pPr>
              <w:ind w:hanging="29"/>
              <w:jc w:val="center"/>
            </w:pPr>
            <w:r w:rsidRPr="00C762E7">
              <w:t>1</w:t>
            </w:r>
          </w:p>
        </w:tc>
        <w:tc>
          <w:tcPr>
            <w:tcW w:w="709"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10</w:t>
            </w:r>
          </w:p>
        </w:tc>
        <w:tc>
          <w:tcPr>
            <w:tcW w:w="851" w:type="dxa"/>
            <w:vAlign w:val="center"/>
          </w:tcPr>
          <w:p w:rsidR="00C762E7" w:rsidRPr="00C762E7" w:rsidRDefault="00C762E7" w:rsidP="00C762E7">
            <w:pPr>
              <w:ind w:hanging="29"/>
              <w:jc w:val="center"/>
            </w:pPr>
            <w:r w:rsidRPr="00C762E7">
              <w:t>64</w:t>
            </w:r>
          </w:p>
        </w:tc>
        <w:tc>
          <w:tcPr>
            <w:tcW w:w="850" w:type="dxa"/>
            <w:vAlign w:val="center"/>
          </w:tcPr>
          <w:p w:rsidR="00C762E7" w:rsidRPr="00C762E7" w:rsidRDefault="00C762E7" w:rsidP="00C762E7">
            <w:pPr>
              <w:ind w:hanging="29"/>
              <w:jc w:val="center"/>
            </w:pPr>
            <w:r w:rsidRPr="00C762E7">
              <w:t>640</w:t>
            </w:r>
          </w:p>
        </w:tc>
        <w:tc>
          <w:tcPr>
            <w:tcW w:w="851"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2000</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20000</w:t>
            </w:r>
          </w:p>
        </w:tc>
      </w:tr>
      <w:tr w:rsidR="00C762E7" w:rsidRPr="00C762E7" w:rsidTr="00891137">
        <w:trPr>
          <w:jc w:val="center"/>
        </w:trPr>
        <w:tc>
          <w:tcPr>
            <w:tcW w:w="2689" w:type="dxa"/>
            <w:vAlign w:val="center"/>
          </w:tcPr>
          <w:p w:rsidR="00C762E7" w:rsidRPr="00C762E7" w:rsidRDefault="00C762E7" w:rsidP="00C762E7">
            <w:pPr>
              <w:ind w:hanging="29"/>
              <w:jc w:val="center"/>
            </w:pPr>
            <w:r w:rsidRPr="00C762E7">
              <w:t>2 квартирный жилой дом с площадью участка 2000  м</w:t>
            </w:r>
            <w:r w:rsidRPr="00C762E7">
              <w:rPr>
                <w:vertAlign w:val="superscript"/>
              </w:rPr>
              <w:t>2</w:t>
            </w:r>
          </w:p>
        </w:tc>
        <w:tc>
          <w:tcPr>
            <w:tcW w:w="1134"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w:t>
            </w:r>
          </w:p>
        </w:tc>
        <w:tc>
          <w:tcPr>
            <w:tcW w:w="709" w:type="dxa"/>
            <w:vAlign w:val="center"/>
          </w:tcPr>
          <w:p w:rsidR="00C762E7" w:rsidRPr="00C762E7" w:rsidRDefault="00C762E7" w:rsidP="00C762E7">
            <w:pPr>
              <w:ind w:hanging="29"/>
              <w:jc w:val="center"/>
            </w:pPr>
            <w:r w:rsidRPr="00C762E7">
              <w:t>12</w:t>
            </w:r>
          </w:p>
        </w:tc>
        <w:tc>
          <w:tcPr>
            <w:tcW w:w="850" w:type="dxa"/>
            <w:vAlign w:val="center"/>
          </w:tcPr>
          <w:p w:rsidR="00C762E7" w:rsidRPr="00C762E7" w:rsidRDefault="00C762E7" w:rsidP="00C762E7">
            <w:pPr>
              <w:ind w:hanging="29"/>
              <w:jc w:val="center"/>
            </w:pPr>
            <w:r w:rsidRPr="00C762E7">
              <w:t>2</w:t>
            </w:r>
          </w:p>
        </w:tc>
        <w:tc>
          <w:tcPr>
            <w:tcW w:w="709"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24</w:t>
            </w:r>
          </w:p>
        </w:tc>
        <w:tc>
          <w:tcPr>
            <w:tcW w:w="851" w:type="dxa"/>
            <w:vAlign w:val="center"/>
          </w:tcPr>
          <w:p w:rsidR="00C762E7" w:rsidRPr="00C762E7" w:rsidRDefault="00C762E7" w:rsidP="00C762E7">
            <w:pPr>
              <w:ind w:hanging="29"/>
              <w:jc w:val="center"/>
            </w:pPr>
            <w:r w:rsidRPr="00C762E7">
              <w:t>128</w:t>
            </w:r>
          </w:p>
        </w:tc>
        <w:tc>
          <w:tcPr>
            <w:tcW w:w="850" w:type="dxa"/>
            <w:vAlign w:val="center"/>
          </w:tcPr>
          <w:p w:rsidR="00C762E7" w:rsidRPr="00C762E7" w:rsidRDefault="00C762E7" w:rsidP="00C762E7">
            <w:pPr>
              <w:ind w:hanging="29"/>
              <w:jc w:val="center"/>
            </w:pPr>
            <w:r w:rsidRPr="00C762E7">
              <w:t>1536</w:t>
            </w:r>
          </w:p>
        </w:tc>
        <w:tc>
          <w:tcPr>
            <w:tcW w:w="851"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1000</w:t>
            </w:r>
          </w:p>
        </w:tc>
        <w:tc>
          <w:tcPr>
            <w:tcW w:w="850" w:type="dxa"/>
            <w:vAlign w:val="center"/>
          </w:tcPr>
          <w:p w:rsidR="00C762E7" w:rsidRPr="00C762E7" w:rsidRDefault="00C762E7" w:rsidP="00C762E7">
            <w:pPr>
              <w:widowControl w:val="0"/>
              <w:suppressAutoHyphens/>
              <w:ind w:hanging="29"/>
              <w:jc w:val="center"/>
              <w:rPr>
                <w:rFonts w:eastAsia="Lucida Sans Unicode"/>
                <w:lang w:bidi="en-US"/>
              </w:rPr>
            </w:pPr>
            <w:r w:rsidRPr="00C762E7">
              <w:rPr>
                <w:rFonts w:eastAsia="Lucida Sans Unicode"/>
                <w:lang w:bidi="en-US"/>
              </w:rPr>
              <w:t>24000</w:t>
            </w:r>
          </w:p>
        </w:tc>
      </w:tr>
    </w:tbl>
    <w:p w:rsidR="00C762E7" w:rsidRDefault="00C762E7" w:rsidP="008F3594">
      <w:pPr>
        <w:ind w:firstLine="709"/>
        <w:jc w:val="both"/>
        <w:rPr>
          <w:b/>
          <w:bCs/>
          <w:sz w:val="26"/>
          <w:szCs w:val="26"/>
        </w:rPr>
      </w:pPr>
    </w:p>
    <w:p w:rsidR="00C762E7" w:rsidRDefault="00C762E7" w:rsidP="008F3594">
      <w:pPr>
        <w:ind w:firstLine="709"/>
        <w:jc w:val="both"/>
        <w:rPr>
          <w:b/>
          <w:bCs/>
          <w:sz w:val="26"/>
          <w:szCs w:val="26"/>
        </w:rPr>
      </w:pPr>
    </w:p>
    <w:p w:rsidR="00C762E7" w:rsidRPr="0047497F" w:rsidRDefault="00C762E7" w:rsidP="00C762E7">
      <w:pPr>
        <w:ind w:firstLine="709"/>
        <w:jc w:val="both"/>
        <w:rPr>
          <w:bCs/>
          <w:sz w:val="26"/>
          <w:szCs w:val="26"/>
        </w:rPr>
      </w:pPr>
      <w:r w:rsidRPr="0047497F">
        <w:rPr>
          <w:bCs/>
          <w:sz w:val="26"/>
          <w:szCs w:val="26"/>
        </w:rPr>
        <w:t>При проектировании домов усадебного типа на участке 0,6-</w:t>
      </w:r>
      <w:smartTag w:uri="urn:schemas-microsoft-com:office:smarttags" w:element="metricconverter">
        <w:smartTagPr>
          <w:attr w:name="ProductID" w:val="0,20 га"/>
        </w:smartTagPr>
        <w:r w:rsidRPr="0047497F">
          <w:rPr>
            <w:bCs/>
            <w:sz w:val="26"/>
            <w:szCs w:val="26"/>
          </w:rPr>
          <w:t>0,20 га</w:t>
        </w:r>
      </w:smartTag>
      <w:r w:rsidRPr="0047497F">
        <w:rPr>
          <w:bCs/>
          <w:sz w:val="26"/>
          <w:szCs w:val="26"/>
        </w:rPr>
        <w:t xml:space="preserve"> предусматриваются хозяйственные постройки, место для гаража, огород, фруктовый сад.</w:t>
      </w:r>
    </w:p>
    <w:p w:rsidR="00C762E7" w:rsidRPr="0047497F" w:rsidRDefault="00C762E7" w:rsidP="00C762E7">
      <w:pPr>
        <w:ind w:firstLine="709"/>
        <w:jc w:val="both"/>
        <w:rPr>
          <w:bCs/>
          <w:sz w:val="26"/>
          <w:szCs w:val="26"/>
        </w:rPr>
      </w:pPr>
      <w:r w:rsidRPr="0047497F">
        <w:rPr>
          <w:sz w:val="26"/>
          <w:szCs w:val="26"/>
        </w:rPr>
        <w:t xml:space="preserve">Всего в течение расчетного срока запланировано строительство село Найхин – </w:t>
      </w:r>
      <w:r w:rsidRPr="0047497F">
        <w:rPr>
          <w:b/>
          <w:bCs/>
          <w:sz w:val="26"/>
          <w:szCs w:val="26"/>
        </w:rPr>
        <w:t>4,544 м</w:t>
      </w:r>
      <w:r w:rsidRPr="0047497F">
        <w:rPr>
          <w:b/>
          <w:bCs/>
          <w:sz w:val="26"/>
          <w:szCs w:val="26"/>
          <w:vertAlign w:val="superscript"/>
        </w:rPr>
        <w:t>2</w:t>
      </w:r>
      <w:r w:rsidRPr="0047497F">
        <w:rPr>
          <w:bCs/>
          <w:sz w:val="26"/>
          <w:szCs w:val="26"/>
        </w:rPr>
        <w:t xml:space="preserve"> , село Даерга – </w:t>
      </w:r>
      <w:r w:rsidRPr="0047497F">
        <w:rPr>
          <w:b/>
          <w:bCs/>
          <w:sz w:val="26"/>
          <w:szCs w:val="26"/>
        </w:rPr>
        <w:t>2,944м</w:t>
      </w:r>
      <w:r w:rsidRPr="0047497F">
        <w:rPr>
          <w:b/>
          <w:bCs/>
          <w:sz w:val="26"/>
          <w:szCs w:val="26"/>
          <w:vertAlign w:val="superscript"/>
        </w:rPr>
        <w:t>2</w:t>
      </w:r>
    </w:p>
    <w:p w:rsidR="00C762E7" w:rsidRPr="0047497F" w:rsidRDefault="00C762E7" w:rsidP="00C762E7">
      <w:pPr>
        <w:ind w:firstLine="709"/>
        <w:jc w:val="both"/>
        <w:rPr>
          <w:b/>
          <w:bCs/>
          <w:sz w:val="26"/>
          <w:szCs w:val="26"/>
        </w:rPr>
      </w:pPr>
      <w:r w:rsidRPr="0047497F">
        <w:rPr>
          <w:sz w:val="26"/>
          <w:szCs w:val="26"/>
        </w:rPr>
        <w:t xml:space="preserve">Общий объем жилого фонда села на расчетный срок составит </w:t>
      </w:r>
      <w:r w:rsidRPr="0047497F">
        <w:rPr>
          <w:b/>
          <w:bCs/>
          <w:sz w:val="26"/>
          <w:szCs w:val="26"/>
        </w:rPr>
        <w:t xml:space="preserve">46,178 </w:t>
      </w:r>
      <w:r w:rsidRPr="0047497F">
        <w:rPr>
          <w:b/>
          <w:sz w:val="26"/>
          <w:szCs w:val="26"/>
        </w:rPr>
        <w:t>м</w:t>
      </w:r>
      <w:r w:rsidRPr="0047497F">
        <w:rPr>
          <w:rFonts w:eastAsia="Calibri"/>
          <w:b/>
          <w:sz w:val="26"/>
          <w:szCs w:val="26"/>
          <w:lang w:eastAsia="ar-SA"/>
        </w:rPr>
        <w:t>².</w:t>
      </w:r>
    </w:p>
    <w:p w:rsidR="00C762E7" w:rsidRPr="0047497F" w:rsidRDefault="00C762E7" w:rsidP="00C762E7">
      <w:pPr>
        <w:ind w:firstLine="709"/>
        <w:jc w:val="both"/>
        <w:rPr>
          <w:rFonts w:eastAsia="Calibri"/>
          <w:sz w:val="26"/>
          <w:szCs w:val="26"/>
          <w:lang w:eastAsia="ar-SA"/>
        </w:rPr>
      </w:pPr>
      <w:r w:rsidRPr="0047497F">
        <w:rPr>
          <w:bCs/>
          <w:sz w:val="26"/>
          <w:szCs w:val="26"/>
        </w:rPr>
        <w:t>Для строительства жилых домов усадебного типа проектом генерального плана предлагается применение каркасного домостроения.</w:t>
      </w:r>
      <w:r w:rsidRPr="0047497F">
        <w:rPr>
          <w:rFonts w:eastAsia="Calibri"/>
          <w:sz w:val="26"/>
          <w:szCs w:val="26"/>
          <w:lang w:eastAsia="ar-SA"/>
        </w:rPr>
        <w:t xml:space="preserve"> Чтобы обеспечить быстроту строительства и относительную дешевизну, в предлагаемой технологии существует распределение несущей, ограждающей и изолирующей функции между разными материалами. В качестве несущей конструкции выступает деревянный каркас, ограждением служат древесно-стружечные плиты или многослойная фанера, как утеплитель применяется минеральная вата либо пенополистирол. Одним из плюсов каркасного дома стал его небольшой вес: он в несколько раз легче кирпичного и намного легче деревянного. Отсюда снижение затрат на фундамент и скорость строительства. При этом фундамент может быть, как ленточным, так и столбчатым.  Каркасные дома не подвержены усадке, поэтому отделываться могут сразу же после установки стен. Об экономии в части затрат материалов говорит тот факт, что на каркасный дом уходит в два раза меньше дерева, чем на бревенчатый или брусовый.</w:t>
      </w:r>
    </w:p>
    <w:p w:rsidR="00C762E7" w:rsidRPr="0047497F" w:rsidRDefault="00C762E7" w:rsidP="00C762E7">
      <w:pPr>
        <w:ind w:firstLine="709"/>
        <w:jc w:val="both"/>
        <w:rPr>
          <w:sz w:val="26"/>
          <w:szCs w:val="26"/>
        </w:rPr>
      </w:pPr>
      <w:r w:rsidRPr="0047497F">
        <w:rPr>
          <w:rFonts w:eastAsia="Calibri"/>
          <w:sz w:val="26"/>
          <w:szCs w:val="26"/>
          <w:lang w:eastAsia="ar-SA"/>
        </w:rPr>
        <w:t xml:space="preserve">С внешней стороны каркасного дома производится </w:t>
      </w:r>
      <w:hyperlink r:id="rId23" w:history="1">
        <w:r w:rsidRPr="0047497F">
          <w:rPr>
            <w:rFonts w:eastAsia="Calibri"/>
            <w:sz w:val="26"/>
            <w:szCs w:val="26"/>
            <w:lang w:eastAsia="ar-SA"/>
          </w:rPr>
          <w:t>отделка стен</w:t>
        </w:r>
      </w:hyperlink>
      <w:r w:rsidRPr="0047497F">
        <w:rPr>
          <w:rFonts w:eastAsia="Calibri"/>
          <w:b/>
          <w:sz w:val="26"/>
          <w:szCs w:val="26"/>
          <w:lang w:eastAsia="ar-SA"/>
        </w:rPr>
        <w:t>.</w:t>
      </w:r>
      <w:r w:rsidRPr="0047497F">
        <w:rPr>
          <w:rFonts w:eastAsia="Calibri"/>
          <w:sz w:val="26"/>
          <w:szCs w:val="26"/>
          <w:lang w:eastAsia="ar-SA"/>
        </w:rPr>
        <w:t xml:space="preserve"> В зависимости от пожелания заказчика для нее могут быть использованы любые современные отделочные материалы (</w:t>
      </w:r>
      <w:hyperlink r:id="rId24" w:anchor="said" w:history="1">
        <w:r w:rsidRPr="0047497F">
          <w:rPr>
            <w:rFonts w:eastAsia="Calibri"/>
            <w:sz w:val="26"/>
            <w:szCs w:val="26"/>
            <w:lang w:eastAsia="ar-SA"/>
          </w:rPr>
          <w:t>сайдинг</w:t>
        </w:r>
      </w:hyperlink>
      <w:r w:rsidRPr="0047497F">
        <w:rPr>
          <w:rFonts w:eastAsia="Calibri"/>
          <w:sz w:val="26"/>
          <w:szCs w:val="26"/>
          <w:lang w:eastAsia="ar-SA"/>
        </w:rPr>
        <w:t xml:space="preserve">, </w:t>
      </w:r>
      <w:hyperlink r:id="rId25" w:anchor="obl" w:history="1">
        <w:r w:rsidRPr="0047497F">
          <w:rPr>
            <w:rFonts w:eastAsia="Calibri"/>
            <w:sz w:val="26"/>
            <w:szCs w:val="26"/>
            <w:lang w:eastAsia="ar-SA"/>
          </w:rPr>
          <w:t>отделочный кирпич</w:t>
        </w:r>
      </w:hyperlink>
      <w:r w:rsidRPr="0047497F">
        <w:rPr>
          <w:rFonts w:eastAsia="Calibri"/>
          <w:sz w:val="26"/>
          <w:szCs w:val="26"/>
          <w:lang w:eastAsia="ar-SA"/>
        </w:rPr>
        <w:t xml:space="preserve">, </w:t>
      </w:r>
      <w:hyperlink r:id="rId26" w:anchor="klink" w:history="1">
        <w:r w:rsidRPr="0047497F">
          <w:rPr>
            <w:rFonts w:eastAsia="Calibri"/>
            <w:sz w:val="26"/>
            <w:szCs w:val="26"/>
            <w:lang w:eastAsia="ar-SA"/>
          </w:rPr>
          <w:t>облицовочная плитка - клинкер</w:t>
        </w:r>
      </w:hyperlink>
      <w:r w:rsidRPr="0047497F">
        <w:rPr>
          <w:rFonts w:eastAsia="Calibri"/>
          <w:sz w:val="26"/>
          <w:szCs w:val="26"/>
          <w:lang w:eastAsia="ar-SA"/>
        </w:rPr>
        <w:t xml:space="preserve">, </w:t>
      </w:r>
      <w:hyperlink r:id="rId27" w:anchor="shtuk" w:history="1">
        <w:r w:rsidRPr="0047497F">
          <w:rPr>
            <w:rFonts w:eastAsia="Calibri"/>
            <w:sz w:val="26"/>
            <w:szCs w:val="26"/>
            <w:lang w:eastAsia="ar-SA"/>
          </w:rPr>
          <w:t>фасадная штукатурка</w:t>
        </w:r>
      </w:hyperlink>
      <w:r w:rsidRPr="0047497F">
        <w:rPr>
          <w:rFonts w:eastAsia="Calibri"/>
          <w:sz w:val="26"/>
          <w:szCs w:val="26"/>
          <w:lang w:eastAsia="ar-SA"/>
        </w:rPr>
        <w:t xml:space="preserve">). В последнее время большую популярность приобретает </w:t>
      </w:r>
      <w:hyperlink r:id="rId28" w:anchor="vagon" w:history="1">
        <w:r w:rsidRPr="0047497F">
          <w:rPr>
            <w:rFonts w:eastAsia="Calibri"/>
            <w:sz w:val="26"/>
            <w:szCs w:val="26"/>
            <w:lang w:eastAsia="ar-SA"/>
          </w:rPr>
          <w:t>отделка вагонкой</w:t>
        </w:r>
      </w:hyperlink>
      <w:r w:rsidRPr="0047497F">
        <w:rPr>
          <w:rFonts w:eastAsia="Calibri"/>
          <w:sz w:val="26"/>
          <w:szCs w:val="26"/>
          <w:lang w:eastAsia="ar-SA"/>
        </w:rPr>
        <w:t xml:space="preserve">, имитирующая брусовый или бревенчатый дом. </w:t>
      </w:r>
      <w:r w:rsidRPr="0047497F">
        <w:rPr>
          <w:sz w:val="26"/>
          <w:szCs w:val="26"/>
        </w:rPr>
        <w:t>Специально для строительства каркасных домов разработана эффективная воздушная система отопления, вентиляции и кондиционирования, позволяющая регулировать микроклимат в каждом помещении - зимой нагревать, летом охлаждать, а также очищать поступающий воздух.</w:t>
      </w:r>
    </w:p>
    <w:p w:rsidR="00C762E7" w:rsidRPr="0047497F" w:rsidRDefault="00C762E7" w:rsidP="00C762E7">
      <w:pPr>
        <w:ind w:firstLine="709"/>
        <w:jc w:val="both"/>
        <w:rPr>
          <w:rFonts w:eastAsia="Calibri"/>
          <w:sz w:val="26"/>
          <w:szCs w:val="26"/>
          <w:lang w:eastAsia="ar-SA"/>
        </w:rPr>
      </w:pPr>
      <w:r w:rsidRPr="0047497F">
        <w:rPr>
          <w:sz w:val="26"/>
          <w:szCs w:val="26"/>
        </w:rPr>
        <w:t xml:space="preserve">Возможно применение современной технологии монолитного строительства. </w:t>
      </w:r>
      <w:r w:rsidRPr="0047497F">
        <w:rPr>
          <w:rFonts w:eastAsia="Calibri"/>
          <w:sz w:val="26"/>
          <w:szCs w:val="26"/>
          <w:lang w:eastAsia="ar-SA"/>
        </w:rPr>
        <w:t xml:space="preserve">Эта технология не только позволяет воплощать в жизнь самые смелые замыслы при планировке внутреннего пространства помещения, но и дает возможность увеличить срок эксплуатации здания, снизить себестоимость и сроки </w:t>
      </w:r>
      <w:r w:rsidRPr="0047497F">
        <w:rPr>
          <w:rFonts w:eastAsia="Calibri"/>
          <w:sz w:val="26"/>
          <w:szCs w:val="26"/>
          <w:lang w:eastAsia="ar-SA"/>
        </w:rPr>
        <w:lastRenderedPageBreak/>
        <w:t>строительства. Применение современных опалубочных систем при монолитном строительстве значительно повышает его технологичность. Сроки, качество возведения конструкций во многом определяет применяемая опалубка.</w:t>
      </w:r>
    </w:p>
    <w:p w:rsidR="00C762E7" w:rsidRPr="0047497F" w:rsidRDefault="00C762E7" w:rsidP="00C762E7">
      <w:pPr>
        <w:ind w:firstLine="709"/>
        <w:jc w:val="both"/>
        <w:rPr>
          <w:rFonts w:eastAsia="Calibri"/>
          <w:sz w:val="26"/>
          <w:szCs w:val="26"/>
          <w:lang w:eastAsia="ar-SA"/>
        </w:rPr>
      </w:pPr>
      <w:r w:rsidRPr="0047497F">
        <w:rPr>
          <w:rFonts w:eastAsia="Calibri"/>
          <w:sz w:val="26"/>
          <w:szCs w:val="26"/>
          <w:lang w:eastAsia="ar-SA"/>
        </w:rPr>
        <w:t xml:space="preserve">Технология монолитного домостроения имеет ряд преимуществ по сравнению с технологией панельного домостроения. К этим преимуществам чаще всего относят следующие: </w:t>
      </w:r>
    </w:p>
    <w:p w:rsidR="00C762E7" w:rsidRPr="0047497F" w:rsidRDefault="00C762E7" w:rsidP="00E72477">
      <w:pPr>
        <w:numPr>
          <w:ilvl w:val="0"/>
          <w:numId w:val="42"/>
        </w:numPr>
        <w:suppressAutoHyphens/>
        <w:ind w:left="0" w:firstLine="709"/>
        <w:jc w:val="both"/>
        <w:rPr>
          <w:rFonts w:eastAsia="Calibri"/>
          <w:sz w:val="26"/>
          <w:szCs w:val="26"/>
          <w:lang w:eastAsia="ar-SA"/>
        </w:rPr>
      </w:pPr>
      <w:r w:rsidRPr="0047497F">
        <w:rPr>
          <w:rFonts w:eastAsia="Calibri"/>
          <w:sz w:val="26"/>
          <w:szCs w:val="26"/>
          <w:lang w:eastAsia="ar-SA"/>
        </w:rPr>
        <w:t>Срок службы дома составляет порядка 300 лет, а его конструктивные особенности дают возможность выдержать землетрясение силой до 8 баллов;</w:t>
      </w:r>
    </w:p>
    <w:p w:rsidR="00C762E7" w:rsidRPr="0047497F" w:rsidRDefault="00C762E7" w:rsidP="00E72477">
      <w:pPr>
        <w:numPr>
          <w:ilvl w:val="0"/>
          <w:numId w:val="42"/>
        </w:numPr>
        <w:suppressAutoHyphens/>
        <w:ind w:left="0" w:firstLine="709"/>
        <w:jc w:val="both"/>
        <w:rPr>
          <w:rFonts w:eastAsia="Calibri"/>
          <w:sz w:val="26"/>
          <w:szCs w:val="26"/>
          <w:lang w:eastAsia="ar-SA"/>
        </w:rPr>
      </w:pPr>
      <w:r w:rsidRPr="0047497F">
        <w:rPr>
          <w:rFonts w:eastAsia="Calibri"/>
          <w:sz w:val="26"/>
          <w:szCs w:val="26"/>
          <w:lang w:eastAsia="ar-SA"/>
        </w:rPr>
        <w:t>Конструктивная жесткость и прочность дома (как следствие - равномерная осадка всего дома) дают возможность проведения качественных отделочных работ практически сразу же после возведения дома;</w:t>
      </w:r>
    </w:p>
    <w:p w:rsidR="00C762E7" w:rsidRPr="0047497F" w:rsidRDefault="00C762E7" w:rsidP="00E72477">
      <w:pPr>
        <w:numPr>
          <w:ilvl w:val="0"/>
          <w:numId w:val="42"/>
        </w:numPr>
        <w:suppressAutoHyphens/>
        <w:ind w:left="0" w:firstLine="709"/>
        <w:jc w:val="both"/>
        <w:rPr>
          <w:rFonts w:eastAsia="Calibri"/>
          <w:sz w:val="26"/>
          <w:szCs w:val="26"/>
          <w:lang w:eastAsia="ar-SA"/>
        </w:rPr>
      </w:pPr>
      <w:r w:rsidRPr="0047497F">
        <w:rPr>
          <w:rFonts w:eastAsia="Calibri"/>
          <w:sz w:val="26"/>
          <w:szCs w:val="26"/>
          <w:lang w:eastAsia="ar-SA"/>
        </w:rPr>
        <w:t>Индивидуальность фасада каждого дома (наружные стены могут быть любыми -, кирпичными или навесными;</w:t>
      </w:r>
    </w:p>
    <w:p w:rsidR="00C762E7" w:rsidRPr="0047497F" w:rsidRDefault="00C762E7" w:rsidP="00E72477">
      <w:pPr>
        <w:numPr>
          <w:ilvl w:val="0"/>
          <w:numId w:val="42"/>
        </w:numPr>
        <w:suppressAutoHyphens/>
        <w:ind w:left="0" w:firstLine="709"/>
        <w:jc w:val="both"/>
        <w:rPr>
          <w:rFonts w:eastAsia="Calibri"/>
          <w:sz w:val="26"/>
          <w:szCs w:val="26"/>
          <w:lang w:eastAsia="ar-SA"/>
        </w:rPr>
      </w:pPr>
      <w:r w:rsidRPr="0047497F">
        <w:rPr>
          <w:rFonts w:eastAsia="Calibri"/>
          <w:sz w:val="26"/>
          <w:szCs w:val="26"/>
          <w:lang w:eastAsia="ar-SA"/>
        </w:rPr>
        <w:t>Дома можно строить в любых стесненных условиях;</w:t>
      </w:r>
    </w:p>
    <w:p w:rsidR="00C762E7" w:rsidRPr="0047497F" w:rsidRDefault="00C762E7" w:rsidP="00E72477">
      <w:pPr>
        <w:numPr>
          <w:ilvl w:val="0"/>
          <w:numId w:val="42"/>
        </w:numPr>
        <w:suppressAutoHyphens/>
        <w:ind w:left="0" w:firstLine="709"/>
        <w:jc w:val="both"/>
        <w:rPr>
          <w:rFonts w:eastAsia="Calibri"/>
          <w:sz w:val="26"/>
          <w:szCs w:val="26"/>
          <w:lang w:eastAsia="ar-SA"/>
        </w:rPr>
      </w:pPr>
      <w:r w:rsidRPr="0047497F">
        <w:rPr>
          <w:rFonts w:eastAsia="Calibri"/>
          <w:sz w:val="26"/>
          <w:szCs w:val="26"/>
          <w:lang w:eastAsia="ar-SA"/>
        </w:rPr>
        <w:t>Свободная планировка квартир, объединение нескольких квартир;</w:t>
      </w:r>
    </w:p>
    <w:p w:rsidR="00C762E7" w:rsidRPr="0047497F" w:rsidRDefault="00C762E7" w:rsidP="00E72477">
      <w:pPr>
        <w:numPr>
          <w:ilvl w:val="0"/>
          <w:numId w:val="42"/>
        </w:numPr>
        <w:suppressAutoHyphens/>
        <w:ind w:left="0" w:firstLine="709"/>
        <w:jc w:val="both"/>
        <w:rPr>
          <w:rFonts w:eastAsia="Calibri"/>
          <w:sz w:val="26"/>
          <w:szCs w:val="26"/>
          <w:lang w:eastAsia="ar-SA"/>
        </w:rPr>
      </w:pPr>
      <w:r w:rsidRPr="0047497F">
        <w:rPr>
          <w:rFonts w:eastAsia="Calibri"/>
          <w:sz w:val="26"/>
          <w:szCs w:val="26"/>
          <w:lang w:eastAsia="ar-SA"/>
        </w:rPr>
        <w:t>Монолитные дома легче реконструировать для продления их жизненного цикла.</w:t>
      </w:r>
    </w:p>
    <w:p w:rsidR="00C762E7" w:rsidRPr="0047497F" w:rsidRDefault="00C762E7" w:rsidP="00C762E7">
      <w:pPr>
        <w:widowControl w:val="0"/>
        <w:suppressAutoHyphens/>
        <w:ind w:firstLine="709"/>
        <w:jc w:val="both"/>
        <w:rPr>
          <w:sz w:val="26"/>
          <w:szCs w:val="26"/>
          <w:highlight w:val="yellow"/>
        </w:rPr>
      </w:pPr>
      <w:r w:rsidRPr="0047497F">
        <w:rPr>
          <w:rFonts w:eastAsia="Calibri"/>
          <w:sz w:val="26"/>
          <w:szCs w:val="26"/>
          <w:lang w:eastAsia="ar-SA"/>
        </w:rPr>
        <w:t>На территории Синдинского сельского поселения Нанайского района имеется современный кирпичный завод, соответственно приоритетным предполагается строительство кирпичных домов.</w:t>
      </w:r>
    </w:p>
    <w:p w:rsidR="00C762E7" w:rsidRPr="0047497F" w:rsidRDefault="00C762E7" w:rsidP="008F3594">
      <w:pPr>
        <w:ind w:firstLine="709"/>
        <w:jc w:val="both"/>
        <w:rPr>
          <w:b/>
          <w:bCs/>
          <w:sz w:val="26"/>
          <w:szCs w:val="26"/>
        </w:rPr>
      </w:pPr>
    </w:p>
    <w:p w:rsidR="00C762E7" w:rsidRPr="0047497F" w:rsidRDefault="00C762E7" w:rsidP="00C762E7">
      <w:pPr>
        <w:suppressAutoHyphens/>
        <w:ind w:firstLine="709"/>
        <w:jc w:val="center"/>
        <w:outlineLvl w:val="1"/>
        <w:rPr>
          <w:b/>
          <w:bCs/>
          <w:sz w:val="26"/>
          <w:szCs w:val="26"/>
        </w:rPr>
      </w:pPr>
      <w:r>
        <w:rPr>
          <w:b/>
          <w:bCs/>
          <w:sz w:val="26"/>
          <w:szCs w:val="26"/>
        </w:rPr>
        <w:t xml:space="preserve">5.3. </w:t>
      </w:r>
      <w:r w:rsidRPr="0047497F">
        <w:rPr>
          <w:b/>
          <w:bCs/>
          <w:sz w:val="26"/>
          <w:szCs w:val="26"/>
        </w:rPr>
        <w:t>Социальная сфера</w:t>
      </w:r>
    </w:p>
    <w:p w:rsidR="00C762E7" w:rsidRPr="0047497F" w:rsidRDefault="00C762E7" w:rsidP="00C762E7">
      <w:pPr>
        <w:ind w:firstLine="709"/>
        <w:jc w:val="both"/>
        <w:rPr>
          <w:sz w:val="26"/>
          <w:szCs w:val="26"/>
        </w:rPr>
      </w:pPr>
      <w:r w:rsidRPr="0047497F">
        <w:rPr>
          <w:sz w:val="26"/>
          <w:szCs w:val="26"/>
        </w:rPr>
        <w:t xml:space="preserve">При развитии Найхинского сельского поселения особое внимание необходимо уделять повышению качества жизни человека. Одно из первостепенных мест в этой связи принадлежит созданию системы учреждений, обеспечивающих удовлетворение социальных, культурных, бытовых, духовных потребностей человека в соответствии с требованиями времени и развитием общества. </w:t>
      </w:r>
    </w:p>
    <w:p w:rsidR="00C762E7" w:rsidRPr="0047497F" w:rsidRDefault="00C762E7" w:rsidP="00C762E7">
      <w:pPr>
        <w:ind w:firstLine="709"/>
        <w:jc w:val="both"/>
        <w:rPr>
          <w:sz w:val="26"/>
          <w:szCs w:val="26"/>
        </w:rPr>
      </w:pPr>
      <w:r w:rsidRPr="0047497F">
        <w:rPr>
          <w:sz w:val="26"/>
          <w:szCs w:val="26"/>
        </w:rPr>
        <w:t>При решении проблемы совершенствования одной из важнейших функций – обеспечения социального и культурно-бытового обслуживания в условиях современного развития, необходимо особо рассмотреть отрасли, деятельность которых определяется государственными задачами и высокой степенью социальной ответственности перед обществом.</w:t>
      </w:r>
    </w:p>
    <w:p w:rsidR="00C762E7" w:rsidRPr="0047497F" w:rsidRDefault="00C762E7" w:rsidP="00C762E7">
      <w:pPr>
        <w:ind w:firstLine="709"/>
        <w:jc w:val="both"/>
        <w:rPr>
          <w:sz w:val="26"/>
          <w:szCs w:val="26"/>
        </w:rPr>
      </w:pPr>
      <w:r w:rsidRPr="0047497F">
        <w:rPr>
          <w:sz w:val="26"/>
          <w:szCs w:val="26"/>
        </w:rPr>
        <w:t xml:space="preserve">Емкость объектов культурно-бытового назначения Найхинского сельского поселения,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населенного пункта в учреждениях различных видов обслуживания. </w:t>
      </w:r>
    </w:p>
    <w:p w:rsidR="00C762E7" w:rsidRPr="0047497F" w:rsidRDefault="00C762E7" w:rsidP="00C762E7">
      <w:pPr>
        <w:ind w:firstLine="709"/>
        <w:jc w:val="both"/>
        <w:rPr>
          <w:sz w:val="26"/>
          <w:szCs w:val="26"/>
        </w:rPr>
      </w:pPr>
      <w:r w:rsidRPr="0047497F">
        <w:rPr>
          <w:sz w:val="26"/>
          <w:szCs w:val="26"/>
        </w:rPr>
        <w:t xml:space="preserve">Учитывая значимость села Найхин как административного центра поселения, социальная сфера предполагает инновационное развитие. </w:t>
      </w:r>
    </w:p>
    <w:p w:rsidR="00C762E7" w:rsidRPr="0047497F" w:rsidRDefault="00C762E7" w:rsidP="00C762E7">
      <w:pPr>
        <w:ind w:firstLine="709"/>
        <w:jc w:val="both"/>
        <w:rPr>
          <w:sz w:val="26"/>
          <w:szCs w:val="26"/>
        </w:rPr>
      </w:pPr>
      <w:r w:rsidRPr="0047497F">
        <w:rPr>
          <w:sz w:val="26"/>
          <w:szCs w:val="26"/>
        </w:rPr>
        <w:t>Проектные решения генерального плана поселения в социальной сфере предполагают следующие мероприятия:</w:t>
      </w:r>
    </w:p>
    <w:p w:rsidR="00C762E7" w:rsidRPr="0047497F" w:rsidRDefault="00C762E7" w:rsidP="00E72477">
      <w:pPr>
        <w:numPr>
          <w:ilvl w:val="0"/>
          <w:numId w:val="40"/>
        </w:numPr>
        <w:tabs>
          <w:tab w:val="num" w:pos="993"/>
        </w:tabs>
        <w:suppressAutoHyphens/>
        <w:ind w:left="0" w:firstLine="709"/>
        <w:jc w:val="both"/>
        <w:rPr>
          <w:sz w:val="26"/>
          <w:szCs w:val="26"/>
        </w:rPr>
      </w:pPr>
      <w:r w:rsidRPr="0047497F">
        <w:rPr>
          <w:sz w:val="26"/>
          <w:szCs w:val="26"/>
        </w:rPr>
        <w:t xml:space="preserve">строительство новых объектов в соответствии с расчетными требуемыми мощностями; </w:t>
      </w:r>
    </w:p>
    <w:p w:rsidR="00C762E7" w:rsidRPr="0047497F" w:rsidRDefault="00C762E7" w:rsidP="00E72477">
      <w:pPr>
        <w:numPr>
          <w:ilvl w:val="0"/>
          <w:numId w:val="40"/>
        </w:numPr>
        <w:tabs>
          <w:tab w:val="num" w:pos="993"/>
        </w:tabs>
        <w:suppressAutoHyphens/>
        <w:ind w:left="0" w:firstLine="709"/>
        <w:jc w:val="both"/>
        <w:rPr>
          <w:sz w:val="26"/>
          <w:szCs w:val="26"/>
        </w:rPr>
      </w:pPr>
      <w:r w:rsidRPr="0047497F">
        <w:rPr>
          <w:sz w:val="26"/>
          <w:szCs w:val="26"/>
        </w:rPr>
        <w:t>реконструкция объектов.</w:t>
      </w:r>
    </w:p>
    <w:p w:rsidR="00C762E7" w:rsidRPr="0047497F" w:rsidRDefault="00C762E7" w:rsidP="00C762E7">
      <w:pPr>
        <w:ind w:firstLine="709"/>
        <w:jc w:val="both"/>
        <w:rPr>
          <w:sz w:val="26"/>
          <w:szCs w:val="26"/>
        </w:rPr>
      </w:pPr>
      <w:r w:rsidRPr="0047497F">
        <w:rPr>
          <w:sz w:val="26"/>
          <w:szCs w:val="26"/>
        </w:rPr>
        <w:t>Реконструкция объектов социальной сферы и новое строительство запланировано в два этапа, аналогично очередям строительства жилищного фонда.</w:t>
      </w:r>
    </w:p>
    <w:p w:rsidR="00C762E7" w:rsidRDefault="00C762E7" w:rsidP="00C762E7">
      <w:pPr>
        <w:ind w:firstLine="709"/>
        <w:jc w:val="both"/>
        <w:rPr>
          <w:sz w:val="26"/>
          <w:szCs w:val="26"/>
        </w:rPr>
      </w:pPr>
      <w:r w:rsidRPr="0047497F">
        <w:rPr>
          <w:sz w:val="26"/>
          <w:szCs w:val="26"/>
        </w:rPr>
        <w:lastRenderedPageBreak/>
        <w:t xml:space="preserve">Потребность населения (с учетом роста численности) в объектах социальной сферы рассчитана по двум очередям реализации генерального плана и приведена в </w:t>
      </w:r>
      <w:r>
        <w:rPr>
          <w:color w:val="000000"/>
          <w:sz w:val="26"/>
          <w:szCs w:val="26"/>
        </w:rPr>
        <w:t>таблице 11</w:t>
      </w:r>
      <w:r w:rsidRPr="0047497F">
        <w:rPr>
          <w:color w:val="000000"/>
          <w:sz w:val="26"/>
          <w:szCs w:val="26"/>
        </w:rPr>
        <w:t>.</w:t>
      </w:r>
    </w:p>
    <w:p w:rsidR="00C762E7" w:rsidRPr="00056DAB" w:rsidRDefault="00AA73B7" w:rsidP="00C762E7">
      <w:pPr>
        <w:ind w:firstLine="709"/>
        <w:jc w:val="both"/>
        <w:rPr>
          <w:sz w:val="26"/>
          <w:szCs w:val="26"/>
        </w:rPr>
      </w:pPr>
      <w:r w:rsidRPr="00AA73B7">
        <w:rPr>
          <w:b/>
          <w:bCs/>
          <w:color w:val="000000"/>
          <w:sz w:val="26"/>
          <w:szCs w:val="26"/>
        </w:rPr>
        <w:t xml:space="preserve">Таблица </w:t>
      </w:r>
      <w:r>
        <w:rPr>
          <w:b/>
          <w:bCs/>
          <w:color w:val="000000"/>
          <w:sz w:val="26"/>
          <w:szCs w:val="26"/>
        </w:rPr>
        <w:t>9</w:t>
      </w:r>
      <w:r w:rsidR="00C762E7" w:rsidRPr="001E2217">
        <w:rPr>
          <w:b/>
          <w:bCs/>
          <w:color w:val="000000"/>
          <w:sz w:val="26"/>
          <w:szCs w:val="26"/>
        </w:rPr>
        <w:t xml:space="preserve"> –</w:t>
      </w:r>
      <w:r w:rsidR="00C762E7" w:rsidRPr="001E2217">
        <w:rPr>
          <w:b/>
          <w:bCs/>
          <w:color w:val="C00000"/>
          <w:sz w:val="26"/>
          <w:szCs w:val="26"/>
        </w:rPr>
        <w:tab/>
      </w:r>
      <w:r w:rsidR="00C762E7" w:rsidRPr="001E2217">
        <w:rPr>
          <w:rFonts w:eastAsia="Calibri"/>
          <w:bCs/>
          <w:sz w:val="26"/>
          <w:szCs w:val="26"/>
          <w:lang w:eastAsia="ar-SA"/>
        </w:rPr>
        <w:t>Объекты, запланированные к строительству в населенных пунктах</w:t>
      </w:r>
      <w:r w:rsidR="00C762E7" w:rsidRPr="0047497F">
        <w:rPr>
          <w:rFonts w:eastAsia="Calibri"/>
          <w:bCs/>
          <w:sz w:val="26"/>
          <w:szCs w:val="26"/>
          <w:lang w:eastAsia="ar-SA"/>
        </w:rPr>
        <w:t>Найхинского сельского поселения</w:t>
      </w:r>
    </w:p>
    <w:tbl>
      <w:tblPr>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268"/>
        <w:gridCol w:w="992"/>
        <w:gridCol w:w="850"/>
        <w:gridCol w:w="988"/>
        <w:gridCol w:w="850"/>
        <w:gridCol w:w="851"/>
        <w:gridCol w:w="2411"/>
      </w:tblGrid>
      <w:tr w:rsidR="00C762E7" w:rsidRPr="00C762E7" w:rsidTr="00891137">
        <w:trPr>
          <w:tblHeader/>
          <w:jc w:val="center"/>
        </w:trPr>
        <w:tc>
          <w:tcPr>
            <w:tcW w:w="567" w:type="dxa"/>
            <w:vAlign w:val="center"/>
          </w:tcPr>
          <w:p w:rsidR="00C762E7" w:rsidRPr="00C762E7" w:rsidRDefault="00C762E7" w:rsidP="00C762E7">
            <w:pPr>
              <w:rPr>
                <w:b/>
              </w:rPr>
            </w:pPr>
            <w:r w:rsidRPr="00C762E7">
              <w:rPr>
                <w:b/>
              </w:rPr>
              <w:t>№ п/п</w:t>
            </w:r>
          </w:p>
        </w:tc>
        <w:tc>
          <w:tcPr>
            <w:tcW w:w="2268" w:type="dxa"/>
            <w:vAlign w:val="center"/>
          </w:tcPr>
          <w:p w:rsidR="00C762E7" w:rsidRPr="00C762E7" w:rsidRDefault="00C762E7" w:rsidP="00C762E7">
            <w:pPr>
              <w:jc w:val="center"/>
              <w:rPr>
                <w:b/>
              </w:rPr>
            </w:pPr>
            <w:r w:rsidRPr="00C762E7">
              <w:rPr>
                <w:b/>
              </w:rPr>
              <w:t>Наименование</w:t>
            </w:r>
          </w:p>
        </w:tc>
        <w:tc>
          <w:tcPr>
            <w:tcW w:w="992" w:type="dxa"/>
            <w:vAlign w:val="center"/>
          </w:tcPr>
          <w:p w:rsidR="00C762E7" w:rsidRPr="00C762E7" w:rsidRDefault="00C762E7" w:rsidP="00C762E7">
            <w:pPr>
              <w:rPr>
                <w:b/>
              </w:rPr>
            </w:pPr>
            <w:r w:rsidRPr="00C762E7">
              <w:rPr>
                <w:b/>
              </w:rPr>
              <w:t>Едини-цы измере-ния мощ-ности</w:t>
            </w:r>
          </w:p>
        </w:tc>
        <w:tc>
          <w:tcPr>
            <w:tcW w:w="850" w:type="dxa"/>
            <w:vAlign w:val="center"/>
          </w:tcPr>
          <w:p w:rsidR="00C762E7" w:rsidRPr="00C762E7" w:rsidRDefault="00C762E7" w:rsidP="00C762E7">
            <w:pPr>
              <w:rPr>
                <w:b/>
              </w:rPr>
            </w:pPr>
            <w:r w:rsidRPr="00C762E7">
              <w:rPr>
                <w:b/>
              </w:rPr>
              <w:t>Мощ-ность проект-ная</w:t>
            </w:r>
          </w:p>
        </w:tc>
        <w:tc>
          <w:tcPr>
            <w:tcW w:w="988" w:type="dxa"/>
            <w:vAlign w:val="center"/>
          </w:tcPr>
          <w:p w:rsidR="00C762E7" w:rsidRPr="00C762E7" w:rsidRDefault="00C762E7" w:rsidP="00C762E7">
            <w:pPr>
              <w:rPr>
                <w:b/>
              </w:rPr>
            </w:pPr>
            <w:r w:rsidRPr="00C762E7">
              <w:rPr>
                <w:b/>
              </w:rPr>
              <w:t>Площадь общая, м</w:t>
            </w:r>
            <w:r w:rsidRPr="00C762E7">
              <w:rPr>
                <w:b/>
                <w:vertAlign w:val="superscript"/>
              </w:rPr>
              <w:t>2</w:t>
            </w:r>
          </w:p>
        </w:tc>
        <w:tc>
          <w:tcPr>
            <w:tcW w:w="850" w:type="dxa"/>
            <w:vAlign w:val="center"/>
          </w:tcPr>
          <w:p w:rsidR="00C762E7" w:rsidRPr="00C762E7" w:rsidRDefault="00C762E7" w:rsidP="00C762E7">
            <w:pPr>
              <w:rPr>
                <w:b/>
              </w:rPr>
            </w:pPr>
            <w:r w:rsidRPr="00C762E7">
              <w:rPr>
                <w:b/>
              </w:rPr>
              <w:t>Кол-во объек-тов</w:t>
            </w:r>
          </w:p>
        </w:tc>
        <w:tc>
          <w:tcPr>
            <w:tcW w:w="851" w:type="dxa"/>
            <w:vAlign w:val="center"/>
          </w:tcPr>
          <w:p w:rsidR="00C762E7" w:rsidRPr="00C762E7" w:rsidRDefault="00C762E7" w:rsidP="00C762E7">
            <w:pPr>
              <w:rPr>
                <w:b/>
              </w:rPr>
            </w:pPr>
            <w:r w:rsidRPr="00C762E7">
              <w:rPr>
                <w:b/>
              </w:rPr>
              <w:t>Пече-редь строи-тельст-ва</w:t>
            </w:r>
          </w:p>
        </w:tc>
        <w:tc>
          <w:tcPr>
            <w:tcW w:w="2411" w:type="dxa"/>
            <w:vAlign w:val="center"/>
          </w:tcPr>
          <w:p w:rsidR="00C762E7" w:rsidRPr="00C762E7" w:rsidRDefault="00C762E7" w:rsidP="00C762E7">
            <w:pPr>
              <w:jc w:val="center"/>
              <w:rPr>
                <w:b/>
              </w:rPr>
            </w:pPr>
            <w:r w:rsidRPr="00C762E7">
              <w:rPr>
                <w:b/>
              </w:rPr>
              <w:t>Основание</w:t>
            </w:r>
          </w:p>
        </w:tc>
      </w:tr>
      <w:tr w:rsidR="00C762E7" w:rsidRPr="00C762E7" w:rsidTr="00891137">
        <w:trPr>
          <w:jc w:val="center"/>
        </w:trPr>
        <w:tc>
          <w:tcPr>
            <w:tcW w:w="9777" w:type="dxa"/>
            <w:gridSpan w:val="8"/>
            <w:vAlign w:val="center"/>
          </w:tcPr>
          <w:p w:rsidR="00C762E7" w:rsidRPr="00C762E7" w:rsidRDefault="00C762E7" w:rsidP="00C762E7">
            <w:pPr>
              <w:ind w:firstLine="142"/>
              <w:jc w:val="center"/>
              <w:rPr>
                <w:b/>
              </w:rPr>
            </w:pPr>
            <w:r w:rsidRPr="00C762E7">
              <w:rPr>
                <w:b/>
              </w:rPr>
              <w:t>с. Найхин</w:t>
            </w:r>
          </w:p>
        </w:tc>
      </w:tr>
      <w:tr w:rsidR="00C762E7" w:rsidRPr="00C762E7" w:rsidTr="00891137">
        <w:trPr>
          <w:trHeight w:val="1967"/>
          <w:jc w:val="center"/>
        </w:trPr>
        <w:tc>
          <w:tcPr>
            <w:tcW w:w="567" w:type="dxa"/>
            <w:vAlign w:val="center"/>
          </w:tcPr>
          <w:p w:rsidR="00C762E7" w:rsidRPr="00C762E7" w:rsidRDefault="00C762E7" w:rsidP="00C762E7">
            <w:pPr>
              <w:ind w:hanging="16"/>
              <w:jc w:val="center"/>
            </w:pPr>
            <w:r w:rsidRPr="00C762E7">
              <w:t>1</w:t>
            </w:r>
          </w:p>
        </w:tc>
        <w:tc>
          <w:tcPr>
            <w:tcW w:w="2268" w:type="dxa"/>
            <w:vAlign w:val="center"/>
          </w:tcPr>
          <w:p w:rsidR="00C762E7" w:rsidRPr="00C762E7" w:rsidRDefault="00C762E7" w:rsidP="00C762E7">
            <w:pPr>
              <w:ind w:hanging="16"/>
            </w:pPr>
            <w:r w:rsidRPr="00C762E7">
              <w:t>Общеобразовательная школа</w:t>
            </w:r>
          </w:p>
        </w:tc>
        <w:tc>
          <w:tcPr>
            <w:tcW w:w="992" w:type="dxa"/>
            <w:vAlign w:val="center"/>
          </w:tcPr>
          <w:p w:rsidR="00C762E7" w:rsidRPr="00C762E7" w:rsidRDefault="00C762E7" w:rsidP="00C762E7">
            <w:pPr>
              <w:ind w:hanging="16"/>
            </w:pPr>
            <w:r w:rsidRPr="00C762E7">
              <w:t>место</w:t>
            </w:r>
          </w:p>
        </w:tc>
        <w:tc>
          <w:tcPr>
            <w:tcW w:w="850" w:type="dxa"/>
            <w:vAlign w:val="center"/>
          </w:tcPr>
          <w:p w:rsidR="00C762E7" w:rsidRPr="00C762E7" w:rsidRDefault="00C762E7" w:rsidP="00C762E7">
            <w:pPr>
              <w:ind w:hanging="16"/>
            </w:pPr>
            <w:r w:rsidRPr="00C762E7">
              <w:t>300</w:t>
            </w:r>
          </w:p>
        </w:tc>
        <w:tc>
          <w:tcPr>
            <w:tcW w:w="988" w:type="dxa"/>
            <w:vAlign w:val="center"/>
          </w:tcPr>
          <w:p w:rsidR="00C762E7" w:rsidRPr="00C762E7" w:rsidRDefault="00C762E7" w:rsidP="00C762E7">
            <w:pPr>
              <w:ind w:hanging="16"/>
            </w:pPr>
            <w:r w:rsidRPr="00C762E7">
              <w:t>2100,0</w:t>
            </w:r>
          </w:p>
        </w:tc>
        <w:tc>
          <w:tcPr>
            <w:tcW w:w="850" w:type="dxa"/>
            <w:vAlign w:val="center"/>
          </w:tcPr>
          <w:p w:rsidR="00C762E7" w:rsidRPr="00C762E7" w:rsidRDefault="00C762E7" w:rsidP="00C762E7">
            <w:pPr>
              <w:ind w:hanging="16"/>
            </w:pPr>
            <w:r w:rsidRPr="00C762E7">
              <w:t>1</w:t>
            </w:r>
          </w:p>
        </w:tc>
        <w:tc>
          <w:tcPr>
            <w:tcW w:w="851" w:type="dxa"/>
            <w:vAlign w:val="center"/>
          </w:tcPr>
          <w:p w:rsidR="00C762E7" w:rsidRPr="00C762E7" w:rsidRDefault="00C762E7" w:rsidP="00C762E7">
            <w:pPr>
              <w:ind w:hanging="16"/>
            </w:pPr>
            <w:r w:rsidRPr="00C762E7">
              <w:rPr>
                <w:lang w:val="en-US"/>
              </w:rPr>
              <w:t>I</w:t>
            </w:r>
            <w:r w:rsidRPr="00C762E7">
              <w:t xml:space="preserve"> очередь</w:t>
            </w:r>
          </w:p>
        </w:tc>
        <w:tc>
          <w:tcPr>
            <w:tcW w:w="2411" w:type="dxa"/>
            <w:vAlign w:val="center"/>
          </w:tcPr>
          <w:p w:rsidR="00C762E7" w:rsidRPr="00C762E7" w:rsidRDefault="00C762E7" w:rsidP="00C762E7">
            <w:pPr>
              <w:ind w:hanging="16"/>
            </w:pPr>
            <w:r w:rsidRPr="00C762E7">
              <w:t>Схема территориального планирования Нанайского района, СП 42.13330.2011</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2</w:t>
            </w:r>
          </w:p>
        </w:tc>
        <w:tc>
          <w:tcPr>
            <w:tcW w:w="2268" w:type="dxa"/>
            <w:vAlign w:val="center"/>
          </w:tcPr>
          <w:p w:rsidR="00C762E7" w:rsidRPr="00C762E7" w:rsidRDefault="00C762E7" w:rsidP="00C762E7">
            <w:pPr>
              <w:ind w:hanging="16"/>
            </w:pPr>
            <w:r w:rsidRPr="00C762E7">
              <w:t>Дом культуры (с кинозалом)</w:t>
            </w:r>
          </w:p>
        </w:tc>
        <w:tc>
          <w:tcPr>
            <w:tcW w:w="992" w:type="dxa"/>
            <w:vAlign w:val="center"/>
          </w:tcPr>
          <w:p w:rsidR="00C762E7" w:rsidRPr="00C762E7" w:rsidRDefault="00C762E7" w:rsidP="00C762E7">
            <w:pPr>
              <w:ind w:hanging="16"/>
              <w:jc w:val="center"/>
            </w:pPr>
            <w:r w:rsidRPr="00C762E7">
              <w:t>место</w:t>
            </w:r>
          </w:p>
        </w:tc>
        <w:tc>
          <w:tcPr>
            <w:tcW w:w="850" w:type="dxa"/>
            <w:vAlign w:val="center"/>
          </w:tcPr>
          <w:p w:rsidR="00C762E7" w:rsidRPr="00C762E7" w:rsidRDefault="00C762E7" w:rsidP="00C762E7">
            <w:pPr>
              <w:ind w:hanging="16"/>
              <w:jc w:val="center"/>
            </w:pPr>
            <w:r w:rsidRPr="00C762E7">
              <w:t>280</w:t>
            </w:r>
          </w:p>
        </w:tc>
        <w:tc>
          <w:tcPr>
            <w:tcW w:w="988" w:type="dxa"/>
            <w:vAlign w:val="center"/>
          </w:tcPr>
          <w:p w:rsidR="00C762E7" w:rsidRPr="00C762E7" w:rsidRDefault="00C762E7" w:rsidP="00C762E7">
            <w:pPr>
              <w:ind w:hanging="16"/>
              <w:jc w:val="center"/>
            </w:pPr>
            <w:r w:rsidRPr="00C762E7">
              <w:t>675.5</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pPr>
            <w:r w:rsidRPr="00C762E7">
              <w:rPr>
                <w:lang w:val="en-US"/>
              </w:rPr>
              <w:t>I</w:t>
            </w:r>
            <w:r w:rsidRPr="00C762E7">
              <w:t xml:space="preserve"> очередь</w:t>
            </w:r>
          </w:p>
        </w:tc>
        <w:tc>
          <w:tcPr>
            <w:tcW w:w="2411" w:type="dxa"/>
            <w:vAlign w:val="center"/>
          </w:tcPr>
          <w:p w:rsidR="00C762E7" w:rsidRPr="00C762E7" w:rsidRDefault="00C762E7" w:rsidP="00C762E7">
            <w:pPr>
              <w:ind w:hanging="16"/>
              <w:jc w:val="center"/>
            </w:pPr>
            <w:r w:rsidRPr="00C762E7">
              <w:t>СП 42.13330.2011Проект генерального плана</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3</w:t>
            </w:r>
          </w:p>
        </w:tc>
        <w:tc>
          <w:tcPr>
            <w:tcW w:w="2268" w:type="dxa"/>
            <w:vAlign w:val="center"/>
          </w:tcPr>
          <w:p w:rsidR="00C762E7" w:rsidRPr="00C762E7" w:rsidRDefault="00C762E7" w:rsidP="00C762E7">
            <w:pPr>
              <w:ind w:hanging="16"/>
            </w:pPr>
            <w:r w:rsidRPr="00C762E7">
              <w:t>Предприятие общественного питания</w:t>
            </w:r>
          </w:p>
        </w:tc>
        <w:tc>
          <w:tcPr>
            <w:tcW w:w="992" w:type="dxa"/>
            <w:vAlign w:val="center"/>
          </w:tcPr>
          <w:p w:rsidR="00C762E7" w:rsidRPr="00C762E7" w:rsidRDefault="00C762E7" w:rsidP="00C762E7">
            <w:pPr>
              <w:ind w:hanging="16"/>
              <w:jc w:val="center"/>
            </w:pPr>
            <w:r w:rsidRPr="00C762E7">
              <w:t>посадоч-ных мест</w:t>
            </w:r>
          </w:p>
        </w:tc>
        <w:tc>
          <w:tcPr>
            <w:tcW w:w="850" w:type="dxa"/>
            <w:vAlign w:val="center"/>
          </w:tcPr>
          <w:p w:rsidR="00C762E7" w:rsidRPr="00C762E7" w:rsidRDefault="00C762E7" w:rsidP="00C762E7">
            <w:pPr>
              <w:ind w:hanging="16"/>
              <w:jc w:val="center"/>
            </w:pPr>
            <w:r w:rsidRPr="00C762E7">
              <w:t>25</w:t>
            </w:r>
          </w:p>
        </w:tc>
        <w:tc>
          <w:tcPr>
            <w:tcW w:w="988" w:type="dxa"/>
            <w:vAlign w:val="center"/>
          </w:tcPr>
          <w:p w:rsidR="00C762E7" w:rsidRPr="00C762E7" w:rsidRDefault="00C762E7" w:rsidP="00C762E7">
            <w:pPr>
              <w:ind w:hanging="16"/>
              <w:jc w:val="center"/>
            </w:pPr>
            <w:r w:rsidRPr="00C762E7">
              <w:t>150,0</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pPr>
            <w:r w:rsidRPr="00C762E7">
              <w:rPr>
                <w:lang w:val="en-US"/>
              </w:rPr>
              <w:t>I</w:t>
            </w:r>
            <w:r w:rsidRPr="00C762E7">
              <w:t xml:space="preserve"> очередь</w:t>
            </w:r>
          </w:p>
        </w:tc>
        <w:tc>
          <w:tcPr>
            <w:tcW w:w="2411" w:type="dxa"/>
            <w:vAlign w:val="center"/>
          </w:tcPr>
          <w:p w:rsidR="00C762E7" w:rsidRPr="00C762E7" w:rsidRDefault="00C762E7" w:rsidP="00C762E7">
            <w:pPr>
              <w:ind w:hanging="16"/>
              <w:jc w:val="center"/>
            </w:pPr>
            <w:r w:rsidRPr="00C762E7">
              <w:t>СП 42.13330.2011</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4</w:t>
            </w:r>
          </w:p>
        </w:tc>
        <w:tc>
          <w:tcPr>
            <w:tcW w:w="2268" w:type="dxa"/>
            <w:vAlign w:val="center"/>
          </w:tcPr>
          <w:p w:rsidR="00C762E7" w:rsidRPr="00C762E7" w:rsidRDefault="00C762E7" w:rsidP="00C762E7">
            <w:pPr>
              <w:ind w:hanging="16"/>
            </w:pPr>
            <w:r w:rsidRPr="00C762E7">
              <w:t>Амбулатория</w:t>
            </w:r>
          </w:p>
        </w:tc>
        <w:tc>
          <w:tcPr>
            <w:tcW w:w="992" w:type="dxa"/>
            <w:vAlign w:val="center"/>
          </w:tcPr>
          <w:p w:rsidR="00C762E7" w:rsidRPr="00C762E7" w:rsidRDefault="00C762E7" w:rsidP="00C762E7">
            <w:pPr>
              <w:ind w:hanging="16"/>
              <w:jc w:val="center"/>
            </w:pPr>
            <w:r w:rsidRPr="00C762E7">
              <w:t>Посещений в смену</w:t>
            </w:r>
          </w:p>
        </w:tc>
        <w:tc>
          <w:tcPr>
            <w:tcW w:w="850" w:type="dxa"/>
            <w:vAlign w:val="center"/>
          </w:tcPr>
          <w:p w:rsidR="00C762E7" w:rsidRPr="00C762E7" w:rsidRDefault="00C762E7" w:rsidP="00C762E7">
            <w:pPr>
              <w:ind w:hanging="16"/>
              <w:jc w:val="center"/>
            </w:pPr>
            <w:r w:rsidRPr="00C762E7">
              <w:t>100</w:t>
            </w:r>
          </w:p>
        </w:tc>
        <w:tc>
          <w:tcPr>
            <w:tcW w:w="988" w:type="dxa"/>
            <w:vAlign w:val="center"/>
          </w:tcPr>
          <w:p w:rsidR="00C762E7" w:rsidRPr="00C762E7" w:rsidRDefault="00C762E7" w:rsidP="00C762E7">
            <w:pPr>
              <w:ind w:hanging="16"/>
              <w:jc w:val="center"/>
            </w:pPr>
            <w:r w:rsidRPr="00C762E7">
              <w:t>860,0</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rPr>
                <w:lang w:val="en-US"/>
              </w:rPr>
            </w:pPr>
            <w:r w:rsidRPr="00C762E7">
              <w:rPr>
                <w:lang w:val="en-US"/>
              </w:rPr>
              <w:t>I</w:t>
            </w:r>
            <w:r w:rsidRPr="00C762E7">
              <w:t xml:space="preserve"> очередь</w:t>
            </w:r>
          </w:p>
        </w:tc>
        <w:tc>
          <w:tcPr>
            <w:tcW w:w="2411" w:type="dxa"/>
            <w:vAlign w:val="center"/>
          </w:tcPr>
          <w:p w:rsidR="00C762E7" w:rsidRPr="00C762E7" w:rsidRDefault="00C762E7" w:rsidP="00C762E7">
            <w:pPr>
              <w:ind w:hanging="16"/>
              <w:jc w:val="center"/>
            </w:pPr>
            <w:r w:rsidRPr="00C762E7">
              <w:t>Схема территориального планирования Нанайского района,</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5</w:t>
            </w:r>
          </w:p>
        </w:tc>
        <w:tc>
          <w:tcPr>
            <w:tcW w:w="2268" w:type="dxa"/>
            <w:vAlign w:val="center"/>
          </w:tcPr>
          <w:p w:rsidR="00C762E7" w:rsidRPr="00C762E7" w:rsidRDefault="00C762E7" w:rsidP="00C762E7">
            <w:pPr>
              <w:ind w:hanging="16"/>
            </w:pPr>
            <w:r w:rsidRPr="00C762E7">
              <w:t>Баня-прачечная</w:t>
            </w:r>
          </w:p>
        </w:tc>
        <w:tc>
          <w:tcPr>
            <w:tcW w:w="992" w:type="dxa"/>
            <w:vAlign w:val="center"/>
          </w:tcPr>
          <w:p w:rsidR="00C762E7" w:rsidRPr="00C762E7" w:rsidRDefault="00C762E7" w:rsidP="00C762E7">
            <w:pPr>
              <w:ind w:hanging="16"/>
              <w:jc w:val="center"/>
            </w:pPr>
            <w:r w:rsidRPr="00C762E7">
              <w:t>место</w:t>
            </w:r>
          </w:p>
        </w:tc>
        <w:tc>
          <w:tcPr>
            <w:tcW w:w="850" w:type="dxa"/>
            <w:vAlign w:val="center"/>
          </w:tcPr>
          <w:p w:rsidR="00C762E7" w:rsidRPr="00C762E7" w:rsidRDefault="00C762E7" w:rsidP="00C762E7">
            <w:pPr>
              <w:ind w:hanging="16"/>
              <w:jc w:val="center"/>
            </w:pPr>
            <w:r w:rsidRPr="00C762E7">
              <w:t>8</w:t>
            </w:r>
          </w:p>
        </w:tc>
        <w:tc>
          <w:tcPr>
            <w:tcW w:w="988" w:type="dxa"/>
            <w:vAlign w:val="center"/>
          </w:tcPr>
          <w:p w:rsidR="00C762E7" w:rsidRPr="00C762E7" w:rsidRDefault="00C762E7" w:rsidP="00C762E7">
            <w:pPr>
              <w:ind w:hanging="16"/>
              <w:jc w:val="center"/>
            </w:pPr>
            <w:r w:rsidRPr="00C762E7">
              <w:t>270,1</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pPr>
            <w:r w:rsidRPr="00C762E7">
              <w:rPr>
                <w:lang w:val="en-US"/>
              </w:rPr>
              <w:t>I</w:t>
            </w:r>
            <w:r w:rsidRPr="00C762E7">
              <w:t xml:space="preserve"> очередь </w:t>
            </w:r>
          </w:p>
        </w:tc>
        <w:tc>
          <w:tcPr>
            <w:tcW w:w="2411" w:type="dxa"/>
            <w:vAlign w:val="center"/>
          </w:tcPr>
          <w:p w:rsidR="00C762E7" w:rsidRPr="00C762E7" w:rsidRDefault="00C762E7" w:rsidP="00C762E7">
            <w:pPr>
              <w:ind w:hanging="16"/>
              <w:jc w:val="center"/>
            </w:pPr>
            <w:r w:rsidRPr="00C762E7">
              <w:t>СП 42.13330.2011</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6</w:t>
            </w:r>
          </w:p>
        </w:tc>
        <w:tc>
          <w:tcPr>
            <w:tcW w:w="2268" w:type="dxa"/>
            <w:vAlign w:val="center"/>
          </w:tcPr>
          <w:p w:rsidR="00C762E7" w:rsidRPr="00C762E7" w:rsidRDefault="00C762E7" w:rsidP="00C762E7">
            <w:pPr>
              <w:ind w:hanging="16"/>
            </w:pPr>
            <w:r w:rsidRPr="00C762E7">
              <w:t>Кафе</w:t>
            </w:r>
          </w:p>
        </w:tc>
        <w:tc>
          <w:tcPr>
            <w:tcW w:w="992" w:type="dxa"/>
            <w:vAlign w:val="center"/>
          </w:tcPr>
          <w:p w:rsidR="00C762E7" w:rsidRPr="00C762E7" w:rsidRDefault="00C762E7" w:rsidP="00C762E7">
            <w:pPr>
              <w:ind w:hanging="16"/>
              <w:jc w:val="center"/>
            </w:pPr>
            <w:r w:rsidRPr="00C762E7">
              <w:t>Поадочных мест</w:t>
            </w:r>
          </w:p>
        </w:tc>
        <w:tc>
          <w:tcPr>
            <w:tcW w:w="850" w:type="dxa"/>
            <w:vAlign w:val="center"/>
          </w:tcPr>
          <w:p w:rsidR="00C762E7" w:rsidRPr="00C762E7" w:rsidRDefault="00C762E7" w:rsidP="00C762E7">
            <w:pPr>
              <w:ind w:hanging="16"/>
              <w:jc w:val="center"/>
            </w:pPr>
            <w:r w:rsidRPr="00C762E7">
              <w:t>25</w:t>
            </w:r>
          </w:p>
        </w:tc>
        <w:tc>
          <w:tcPr>
            <w:tcW w:w="988" w:type="dxa"/>
            <w:vAlign w:val="center"/>
          </w:tcPr>
          <w:p w:rsidR="00C762E7" w:rsidRPr="00C762E7" w:rsidRDefault="00C762E7" w:rsidP="00C762E7">
            <w:pPr>
              <w:ind w:hanging="16"/>
              <w:jc w:val="center"/>
            </w:pPr>
            <w:r w:rsidRPr="00C762E7">
              <w:t>230</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rPr>
                <w:lang w:val="en-US"/>
              </w:rPr>
            </w:pPr>
            <w:r w:rsidRPr="00C762E7">
              <w:rPr>
                <w:lang w:val="en-US"/>
              </w:rPr>
              <w:t>I</w:t>
            </w:r>
            <w:r w:rsidRPr="00C762E7">
              <w:t xml:space="preserve"> очередь</w:t>
            </w:r>
          </w:p>
        </w:tc>
        <w:tc>
          <w:tcPr>
            <w:tcW w:w="2411" w:type="dxa"/>
            <w:vAlign w:val="center"/>
          </w:tcPr>
          <w:p w:rsidR="00C762E7" w:rsidRPr="00C762E7" w:rsidRDefault="00C762E7" w:rsidP="00C762E7">
            <w:pPr>
              <w:ind w:hanging="16"/>
              <w:jc w:val="center"/>
            </w:pPr>
            <w:r w:rsidRPr="00C762E7">
              <w:t>СП 42.13330.2011</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7</w:t>
            </w:r>
          </w:p>
        </w:tc>
        <w:tc>
          <w:tcPr>
            <w:tcW w:w="2268" w:type="dxa"/>
            <w:vAlign w:val="center"/>
          </w:tcPr>
          <w:p w:rsidR="00C762E7" w:rsidRPr="00C762E7" w:rsidRDefault="00C762E7" w:rsidP="00C762E7">
            <w:pPr>
              <w:ind w:hanging="16"/>
            </w:pPr>
            <w:r w:rsidRPr="00C762E7">
              <w:t>Пожарное депо</w:t>
            </w:r>
          </w:p>
        </w:tc>
        <w:tc>
          <w:tcPr>
            <w:tcW w:w="992" w:type="dxa"/>
            <w:vAlign w:val="center"/>
          </w:tcPr>
          <w:p w:rsidR="00C762E7" w:rsidRPr="00C762E7" w:rsidRDefault="00C762E7" w:rsidP="00C762E7">
            <w:pPr>
              <w:ind w:hanging="16"/>
              <w:jc w:val="center"/>
            </w:pPr>
            <w:r w:rsidRPr="00C762E7">
              <w:t>пож. автомо-биль</w:t>
            </w:r>
          </w:p>
        </w:tc>
        <w:tc>
          <w:tcPr>
            <w:tcW w:w="850" w:type="dxa"/>
            <w:vAlign w:val="center"/>
          </w:tcPr>
          <w:p w:rsidR="00C762E7" w:rsidRPr="00C762E7" w:rsidRDefault="00C762E7" w:rsidP="00C762E7">
            <w:pPr>
              <w:ind w:hanging="16"/>
              <w:jc w:val="center"/>
            </w:pPr>
            <w:r w:rsidRPr="00C762E7">
              <w:t>1</w:t>
            </w:r>
          </w:p>
        </w:tc>
        <w:tc>
          <w:tcPr>
            <w:tcW w:w="988" w:type="dxa"/>
            <w:vAlign w:val="center"/>
          </w:tcPr>
          <w:p w:rsidR="00C762E7" w:rsidRPr="00C762E7" w:rsidRDefault="00C762E7" w:rsidP="00C762E7">
            <w:pPr>
              <w:ind w:hanging="16"/>
              <w:jc w:val="center"/>
            </w:pPr>
            <w:r w:rsidRPr="00C762E7">
              <w:t>270,0</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pPr>
            <w:r w:rsidRPr="00C762E7">
              <w:rPr>
                <w:lang w:val="en-US"/>
              </w:rPr>
              <w:t>I</w:t>
            </w:r>
            <w:r w:rsidRPr="00C762E7">
              <w:t xml:space="preserve"> очередь</w:t>
            </w:r>
          </w:p>
        </w:tc>
        <w:tc>
          <w:tcPr>
            <w:tcW w:w="2411" w:type="dxa"/>
            <w:vAlign w:val="center"/>
          </w:tcPr>
          <w:p w:rsidR="00C762E7" w:rsidRPr="00C762E7" w:rsidRDefault="00C762E7" w:rsidP="00C762E7">
            <w:pPr>
              <w:ind w:hanging="16"/>
              <w:jc w:val="center"/>
            </w:pPr>
            <w:r w:rsidRPr="00C762E7">
              <w:t>СП 42.13330.2011, проект генерального плана</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8</w:t>
            </w:r>
          </w:p>
        </w:tc>
        <w:tc>
          <w:tcPr>
            <w:tcW w:w="2268" w:type="dxa"/>
            <w:vAlign w:val="center"/>
          </w:tcPr>
          <w:p w:rsidR="00C762E7" w:rsidRPr="00C762E7" w:rsidRDefault="00C762E7" w:rsidP="00C762E7">
            <w:pPr>
              <w:ind w:hanging="16"/>
            </w:pPr>
            <w:r w:rsidRPr="00C762E7">
              <w:t>Комплекс бытовых услуг, в составе:</w:t>
            </w:r>
          </w:p>
          <w:p w:rsidR="00C762E7" w:rsidRPr="00C762E7" w:rsidRDefault="00C762E7" w:rsidP="00C762E7">
            <w:pPr>
              <w:ind w:hanging="16"/>
            </w:pPr>
            <w:r w:rsidRPr="00C762E7">
              <w:t>- парикмахерская;</w:t>
            </w:r>
          </w:p>
          <w:p w:rsidR="00C762E7" w:rsidRPr="00C762E7" w:rsidRDefault="00C762E7" w:rsidP="00C762E7">
            <w:pPr>
              <w:ind w:hanging="16"/>
            </w:pPr>
            <w:r w:rsidRPr="00C762E7">
              <w:t>- мастерская по ремонту обуви;</w:t>
            </w:r>
          </w:p>
          <w:p w:rsidR="00C762E7" w:rsidRPr="00C762E7" w:rsidRDefault="00C762E7" w:rsidP="00C762E7">
            <w:pPr>
              <w:ind w:hanging="16"/>
            </w:pPr>
            <w:r w:rsidRPr="00C762E7">
              <w:t>- ремонт бытовой техники</w:t>
            </w:r>
          </w:p>
        </w:tc>
        <w:tc>
          <w:tcPr>
            <w:tcW w:w="992" w:type="dxa"/>
            <w:vAlign w:val="center"/>
          </w:tcPr>
          <w:p w:rsidR="00C762E7" w:rsidRPr="00C762E7" w:rsidRDefault="00C762E7" w:rsidP="00C762E7">
            <w:pPr>
              <w:ind w:hanging="16"/>
              <w:jc w:val="center"/>
            </w:pPr>
            <w:r w:rsidRPr="00C762E7">
              <w:t>Раб. место</w:t>
            </w:r>
          </w:p>
        </w:tc>
        <w:tc>
          <w:tcPr>
            <w:tcW w:w="850" w:type="dxa"/>
            <w:vAlign w:val="center"/>
          </w:tcPr>
          <w:p w:rsidR="00C762E7" w:rsidRPr="00C762E7" w:rsidRDefault="00C762E7" w:rsidP="00C762E7">
            <w:pPr>
              <w:ind w:hanging="16"/>
              <w:jc w:val="center"/>
            </w:pPr>
            <w:r w:rsidRPr="00C762E7">
              <w:t>5</w:t>
            </w:r>
          </w:p>
        </w:tc>
        <w:tc>
          <w:tcPr>
            <w:tcW w:w="988" w:type="dxa"/>
            <w:vAlign w:val="center"/>
          </w:tcPr>
          <w:p w:rsidR="00C762E7" w:rsidRPr="00C762E7" w:rsidRDefault="00C762E7" w:rsidP="00C762E7">
            <w:pPr>
              <w:ind w:hanging="16"/>
              <w:jc w:val="center"/>
            </w:pPr>
            <w:r w:rsidRPr="00C762E7">
              <w:t>200,0</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pPr>
            <w:r w:rsidRPr="00C762E7">
              <w:rPr>
                <w:lang w:val="en-US"/>
              </w:rPr>
              <w:t>I</w:t>
            </w:r>
            <w:r w:rsidRPr="00C762E7">
              <w:t xml:space="preserve"> очередь</w:t>
            </w:r>
          </w:p>
        </w:tc>
        <w:tc>
          <w:tcPr>
            <w:tcW w:w="2411" w:type="dxa"/>
            <w:vAlign w:val="center"/>
          </w:tcPr>
          <w:p w:rsidR="00C762E7" w:rsidRPr="00C762E7" w:rsidRDefault="00C762E7" w:rsidP="00C762E7">
            <w:pPr>
              <w:ind w:hanging="16"/>
              <w:jc w:val="center"/>
            </w:pPr>
            <w:r w:rsidRPr="00C762E7">
              <w:t>СП 42.13330.2011</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9</w:t>
            </w:r>
          </w:p>
        </w:tc>
        <w:tc>
          <w:tcPr>
            <w:tcW w:w="2268" w:type="dxa"/>
            <w:vAlign w:val="center"/>
          </w:tcPr>
          <w:p w:rsidR="00C762E7" w:rsidRPr="00C762E7" w:rsidRDefault="00C762E7" w:rsidP="00C762E7">
            <w:pPr>
              <w:ind w:hanging="16"/>
            </w:pPr>
            <w:r w:rsidRPr="00C762E7">
              <w:t>Гостиница</w:t>
            </w:r>
          </w:p>
        </w:tc>
        <w:tc>
          <w:tcPr>
            <w:tcW w:w="992" w:type="dxa"/>
            <w:vAlign w:val="center"/>
          </w:tcPr>
          <w:p w:rsidR="00C762E7" w:rsidRPr="00C762E7" w:rsidRDefault="00C762E7" w:rsidP="00C762E7">
            <w:pPr>
              <w:ind w:hanging="16"/>
              <w:jc w:val="center"/>
            </w:pPr>
            <w:r w:rsidRPr="00C762E7">
              <w:t>место</w:t>
            </w:r>
          </w:p>
        </w:tc>
        <w:tc>
          <w:tcPr>
            <w:tcW w:w="850" w:type="dxa"/>
            <w:vAlign w:val="center"/>
          </w:tcPr>
          <w:p w:rsidR="00C762E7" w:rsidRPr="00C762E7" w:rsidRDefault="00C762E7" w:rsidP="00C762E7">
            <w:pPr>
              <w:ind w:hanging="16"/>
              <w:jc w:val="center"/>
            </w:pPr>
            <w:r w:rsidRPr="00C762E7">
              <w:t>7</w:t>
            </w:r>
          </w:p>
        </w:tc>
        <w:tc>
          <w:tcPr>
            <w:tcW w:w="988" w:type="dxa"/>
            <w:vAlign w:val="center"/>
          </w:tcPr>
          <w:p w:rsidR="00C762E7" w:rsidRPr="00C762E7" w:rsidRDefault="00C762E7" w:rsidP="00C762E7">
            <w:pPr>
              <w:ind w:hanging="16"/>
              <w:jc w:val="center"/>
            </w:pPr>
            <w:r w:rsidRPr="00C762E7">
              <w:t>325,1</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pPr>
            <w:r w:rsidRPr="00C762E7">
              <w:rPr>
                <w:lang w:val="en-US"/>
              </w:rPr>
              <w:t>I</w:t>
            </w:r>
            <w:r w:rsidRPr="00C762E7">
              <w:t xml:space="preserve"> очередь</w:t>
            </w:r>
          </w:p>
        </w:tc>
        <w:tc>
          <w:tcPr>
            <w:tcW w:w="2411" w:type="dxa"/>
            <w:vAlign w:val="center"/>
          </w:tcPr>
          <w:p w:rsidR="00C762E7" w:rsidRPr="00C762E7" w:rsidRDefault="00C762E7" w:rsidP="00C762E7">
            <w:pPr>
              <w:ind w:hanging="16"/>
              <w:jc w:val="center"/>
            </w:pPr>
            <w:r w:rsidRPr="00C762E7">
              <w:t>СП 42.13330.2011, проект генерального плана</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9</w:t>
            </w:r>
          </w:p>
        </w:tc>
        <w:tc>
          <w:tcPr>
            <w:tcW w:w="2268" w:type="dxa"/>
            <w:vAlign w:val="center"/>
          </w:tcPr>
          <w:p w:rsidR="00C762E7" w:rsidRPr="00C762E7" w:rsidRDefault="00C762E7" w:rsidP="00C762E7">
            <w:pPr>
              <w:ind w:hanging="16"/>
            </w:pPr>
            <w:r w:rsidRPr="00C762E7">
              <w:t>Детский сад</w:t>
            </w:r>
          </w:p>
        </w:tc>
        <w:tc>
          <w:tcPr>
            <w:tcW w:w="992" w:type="dxa"/>
            <w:vAlign w:val="center"/>
          </w:tcPr>
          <w:p w:rsidR="00C762E7" w:rsidRPr="00C762E7" w:rsidRDefault="00C762E7" w:rsidP="00C762E7">
            <w:pPr>
              <w:ind w:hanging="16"/>
              <w:jc w:val="center"/>
            </w:pPr>
            <w:r w:rsidRPr="00C762E7">
              <w:t>место</w:t>
            </w:r>
          </w:p>
        </w:tc>
        <w:tc>
          <w:tcPr>
            <w:tcW w:w="850" w:type="dxa"/>
            <w:vAlign w:val="center"/>
          </w:tcPr>
          <w:p w:rsidR="00C762E7" w:rsidRPr="00C762E7" w:rsidRDefault="00C762E7" w:rsidP="00C762E7">
            <w:pPr>
              <w:ind w:hanging="16"/>
              <w:jc w:val="center"/>
            </w:pPr>
            <w:r w:rsidRPr="00C762E7">
              <w:t>30</w:t>
            </w:r>
          </w:p>
        </w:tc>
        <w:tc>
          <w:tcPr>
            <w:tcW w:w="988" w:type="dxa"/>
            <w:vAlign w:val="center"/>
          </w:tcPr>
          <w:p w:rsidR="00C762E7" w:rsidRPr="00C762E7" w:rsidRDefault="00C762E7" w:rsidP="00C762E7">
            <w:pPr>
              <w:ind w:hanging="16"/>
              <w:jc w:val="center"/>
            </w:pPr>
            <w:r w:rsidRPr="00C762E7">
              <w:t>500</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pPr>
            <w:r w:rsidRPr="00C762E7">
              <w:t>Расчетный срок</w:t>
            </w:r>
          </w:p>
        </w:tc>
        <w:tc>
          <w:tcPr>
            <w:tcW w:w="2411" w:type="dxa"/>
            <w:vAlign w:val="center"/>
          </w:tcPr>
          <w:p w:rsidR="00C762E7" w:rsidRPr="00C762E7" w:rsidRDefault="00C762E7" w:rsidP="00C762E7">
            <w:pPr>
              <w:ind w:hanging="16"/>
              <w:jc w:val="center"/>
            </w:pPr>
            <w:r w:rsidRPr="00C762E7">
              <w:t>СП 42.13330.2011</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lastRenderedPageBreak/>
              <w:t>10</w:t>
            </w:r>
          </w:p>
        </w:tc>
        <w:tc>
          <w:tcPr>
            <w:tcW w:w="2268" w:type="dxa"/>
            <w:vAlign w:val="center"/>
          </w:tcPr>
          <w:p w:rsidR="00C762E7" w:rsidRPr="00C762E7" w:rsidRDefault="00C762E7" w:rsidP="00C762E7">
            <w:pPr>
              <w:ind w:hanging="16"/>
            </w:pPr>
            <w:r w:rsidRPr="00C762E7">
              <w:t>Сельский храм</w:t>
            </w:r>
          </w:p>
        </w:tc>
        <w:tc>
          <w:tcPr>
            <w:tcW w:w="992" w:type="dxa"/>
            <w:vAlign w:val="center"/>
          </w:tcPr>
          <w:p w:rsidR="00C762E7" w:rsidRPr="00C762E7" w:rsidRDefault="00C762E7" w:rsidP="00C762E7">
            <w:pPr>
              <w:ind w:hanging="16"/>
              <w:jc w:val="center"/>
            </w:pPr>
            <w:r w:rsidRPr="00C762E7">
              <w:t>место</w:t>
            </w:r>
          </w:p>
        </w:tc>
        <w:tc>
          <w:tcPr>
            <w:tcW w:w="850" w:type="dxa"/>
            <w:vAlign w:val="center"/>
          </w:tcPr>
          <w:p w:rsidR="00C762E7" w:rsidRPr="00C762E7" w:rsidRDefault="00C762E7" w:rsidP="00C762E7">
            <w:pPr>
              <w:ind w:hanging="16"/>
              <w:jc w:val="center"/>
            </w:pPr>
            <w:r w:rsidRPr="00C762E7">
              <w:t>200</w:t>
            </w:r>
          </w:p>
        </w:tc>
        <w:tc>
          <w:tcPr>
            <w:tcW w:w="988" w:type="dxa"/>
            <w:vAlign w:val="center"/>
          </w:tcPr>
          <w:p w:rsidR="00C762E7" w:rsidRPr="00C762E7" w:rsidRDefault="00C762E7" w:rsidP="00C762E7">
            <w:pPr>
              <w:ind w:hanging="16"/>
              <w:jc w:val="center"/>
            </w:pPr>
            <w:r w:rsidRPr="00C762E7">
              <w:t>270</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pPr>
            <w:r w:rsidRPr="00C762E7">
              <w:t>Расчетный срок</w:t>
            </w:r>
          </w:p>
        </w:tc>
        <w:tc>
          <w:tcPr>
            <w:tcW w:w="2411" w:type="dxa"/>
            <w:vAlign w:val="center"/>
          </w:tcPr>
          <w:p w:rsidR="00C762E7" w:rsidRPr="00C762E7" w:rsidRDefault="00C762E7" w:rsidP="00C762E7">
            <w:pPr>
              <w:ind w:hanging="16"/>
              <w:jc w:val="center"/>
            </w:pPr>
            <w:r w:rsidRPr="00C762E7">
              <w:t>проект генерального плана</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11</w:t>
            </w:r>
          </w:p>
        </w:tc>
        <w:tc>
          <w:tcPr>
            <w:tcW w:w="2268" w:type="dxa"/>
            <w:vAlign w:val="center"/>
          </w:tcPr>
          <w:p w:rsidR="00C762E7" w:rsidRPr="00C762E7" w:rsidRDefault="00C762E7" w:rsidP="00C762E7">
            <w:pPr>
              <w:ind w:hanging="16"/>
            </w:pPr>
            <w:r w:rsidRPr="00C762E7">
              <w:t>Художественная школа</w:t>
            </w:r>
          </w:p>
        </w:tc>
        <w:tc>
          <w:tcPr>
            <w:tcW w:w="992" w:type="dxa"/>
            <w:vAlign w:val="center"/>
          </w:tcPr>
          <w:p w:rsidR="00C762E7" w:rsidRPr="00C762E7" w:rsidRDefault="00C762E7" w:rsidP="00C762E7">
            <w:pPr>
              <w:ind w:hanging="16"/>
              <w:jc w:val="center"/>
            </w:pPr>
            <w:r w:rsidRPr="00C762E7">
              <w:t>место</w:t>
            </w:r>
          </w:p>
        </w:tc>
        <w:tc>
          <w:tcPr>
            <w:tcW w:w="850" w:type="dxa"/>
            <w:vAlign w:val="center"/>
          </w:tcPr>
          <w:p w:rsidR="00C762E7" w:rsidRPr="00C762E7" w:rsidRDefault="00C762E7" w:rsidP="00C762E7">
            <w:pPr>
              <w:ind w:hanging="16"/>
              <w:jc w:val="center"/>
            </w:pPr>
            <w:r w:rsidRPr="00C762E7">
              <w:t>30</w:t>
            </w:r>
          </w:p>
        </w:tc>
        <w:tc>
          <w:tcPr>
            <w:tcW w:w="988" w:type="dxa"/>
            <w:vAlign w:val="center"/>
          </w:tcPr>
          <w:p w:rsidR="00C762E7" w:rsidRPr="00C762E7" w:rsidRDefault="00C762E7" w:rsidP="00C762E7">
            <w:pPr>
              <w:ind w:hanging="16"/>
              <w:jc w:val="center"/>
            </w:pPr>
            <w:r w:rsidRPr="00C762E7">
              <w:t>294,1</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pPr>
            <w:r w:rsidRPr="00C762E7">
              <w:t>Расчетный срок</w:t>
            </w:r>
          </w:p>
        </w:tc>
        <w:tc>
          <w:tcPr>
            <w:tcW w:w="2411" w:type="dxa"/>
            <w:vAlign w:val="center"/>
          </w:tcPr>
          <w:p w:rsidR="00C762E7" w:rsidRPr="00C762E7" w:rsidRDefault="00C762E7" w:rsidP="00C762E7">
            <w:pPr>
              <w:ind w:hanging="16"/>
              <w:jc w:val="center"/>
            </w:pPr>
            <w:r w:rsidRPr="00C762E7">
              <w:t>проект генерального плана</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12</w:t>
            </w:r>
          </w:p>
        </w:tc>
        <w:tc>
          <w:tcPr>
            <w:tcW w:w="2268" w:type="dxa"/>
            <w:vAlign w:val="center"/>
          </w:tcPr>
          <w:p w:rsidR="00C762E7" w:rsidRPr="00C762E7" w:rsidRDefault="00C762E7" w:rsidP="00C762E7">
            <w:pPr>
              <w:ind w:hanging="16"/>
            </w:pPr>
            <w:r w:rsidRPr="00C762E7">
              <w:t>Магазин не продовольственных товаров</w:t>
            </w:r>
          </w:p>
        </w:tc>
        <w:tc>
          <w:tcPr>
            <w:tcW w:w="992" w:type="dxa"/>
            <w:vAlign w:val="center"/>
          </w:tcPr>
          <w:p w:rsidR="00C762E7" w:rsidRPr="00C762E7" w:rsidRDefault="00C762E7" w:rsidP="00C762E7">
            <w:pPr>
              <w:ind w:hanging="16"/>
              <w:jc w:val="center"/>
            </w:pPr>
            <w:r w:rsidRPr="00C762E7">
              <w:t>м</w:t>
            </w:r>
            <w:r w:rsidRPr="00C762E7">
              <w:rPr>
                <w:vertAlign w:val="superscript"/>
              </w:rPr>
              <w:t>2</w:t>
            </w:r>
            <w:r w:rsidRPr="00C762E7">
              <w:t xml:space="preserve"> торговой площади</w:t>
            </w:r>
          </w:p>
        </w:tc>
        <w:tc>
          <w:tcPr>
            <w:tcW w:w="850" w:type="dxa"/>
            <w:vAlign w:val="center"/>
          </w:tcPr>
          <w:p w:rsidR="00C762E7" w:rsidRPr="00C762E7" w:rsidRDefault="00C762E7" w:rsidP="00C762E7">
            <w:pPr>
              <w:ind w:hanging="16"/>
              <w:jc w:val="center"/>
            </w:pPr>
            <w:r w:rsidRPr="00C762E7">
              <w:t>-</w:t>
            </w:r>
          </w:p>
        </w:tc>
        <w:tc>
          <w:tcPr>
            <w:tcW w:w="988" w:type="dxa"/>
            <w:vAlign w:val="center"/>
          </w:tcPr>
          <w:p w:rsidR="00C762E7" w:rsidRPr="00C762E7" w:rsidRDefault="00C762E7" w:rsidP="00C762E7">
            <w:pPr>
              <w:ind w:hanging="16"/>
              <w:jc w:val="center"/>
            </w:pPr>
            <w:r w:rsidRPr="00C762E7">
              <w:t>120</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pPr>
            <w:r w:rsidRPr="00C762E7">
              <w:t>Расчетный срок</w:t>
            </w:r>
          </w:p>
        </w:tc>
        <w:tc>
          <w:tcPr>
            <w:tcW w:w="2411" w:type="dxa"/>
            <w:vAlign w:val="center"/>
          </w:tcPr>
          <w:p w:rsidR="00C762E7" w:rsidRPr="00C762E7" w:rsidRDefault="00C762E7" w:rsidP="00C762E7">
            <w:pPr>
              <w:ind w:hanging="16"/>
              <w:jc w:val="center"/>
            </w:pPr>
            <w:r w:rsidRPr="00C762E7">
              <w:t>СП 42.13330.2011, проект генерального плана</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13</w:t>
            </w:r>
          </w:p>
        </w:tc>
        <w:tc>
          <w:tcPr>
            <w:tcW w:w="2268" w:type="dxa"/>
            <w:vAlign w:val="center"/>
          </w:tcPr>
          <w:p w:rsidR="00C762E7" w:rsidRPr="00C762E7" w:rsidRDefault="00C762E7" w:rsidP="00C762E7">
            <w:pPr>
              <w:ind w:hanging="16"/>
            </w:pPr>
            <w:r w:rsidRPr="00C762E7">
              <w:t>Магазин продовольственных товаров</w:t>
            </w:r>
          </w:p>
        </w:tc>
        <w:tc>
          <w:tcPr>
            <w:tcW w:w="992" w:type="dxa"/>
            <w:vAlign w:val="center"/>
          </w:tcPr>
          <w:p w:rsidR="00C762E7" w:rsidRPr="00C762E7" w:rsidRDefault="00C762E7" w:rsidP="00C762E7">
            <w:pPr>
              <w:ind w:hanging="16"/>
              <w:jc w:val="center"/>
            </w:pPr>
            <w:r w:rsidRPr="00C762E7">
              <w:t>м</w:t>
            </w:r>
            <w:r w:rsidRPr="00C762E7">
              <w:rPr>
                <w:vertAlign w:val="superscript"/>
              </w:rPr>
              <w:t>2</w:t>
            </w:r>
            <w:r w:rsidRPr="00C762E7">
              <w:t xml:space="preserve"> торговой площади</w:t>
            </w:r>
          </w:p>
        </w:tc>
        <w:tc>
          <w:tcPr>
            <w:tcW w:w="850" w:type="dxa"/>
            <w:vAlign w:val="center"/>
          </w:tcPr>
          <w:p w:rsidR="00C762E7" w:rsidRPr="00C762E7" w:rsidRDefault="00C762E7" w:rsidP="00C762E7">
            <w:pPr>
              <w:ind w:hanging="16"/>
              <w:jc w:val="center"/>
            </w:pPr>
            <w:r w:rsidRPr="00C762E7">
              <w:t>-</w:t>
            </w:r>
          </w:p>
        </w:tc>
        <w:tc>
          <w:tcPr>
            <w:tcW w:w="988" w:type="dxa"/>
            <w:vAlign w:val="center"/>
          </w:tcPr>
          <w:p w:rsidR="00C762E7" w:rsidRPr="00C762E7" w:rsidRDefault="00C762E7" w:rsidP="00C762E7">
            <w:pPr>
              <w:ind w:hanging="16"/>
              <w:jc w:val="center"/>
            </w:pPr>
            <w:r w:rsidRPr="00C762E7">
              <w:t>90</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pPr>
            <w:r w:rsidRPr="00C762E7">
              <w:t>Расчет-</w:t>
            </w:r>
          </w:p>
          <w:p w:rsidR="00C762E7" w:rsidRPr="00C762E7" w:rsidRDefault="00C762E7" w:rsidP="00C762E7">
            <w:pPr>
              <w:ind w:hanging="16"/>
              <w:jc w:val="center"/>
            </w:pPr>
            <w:r w:rsidRPr="00C762E7">
              <w:t>ный срок</w:t>
            </w:r>
          </w:p>
        </w:tc>
        <w:tc>
          <w:tcPr>
            <w:tcW w:w="2411" w:type="dxa"/>
            <w:vAlign w:val="center"/>
          </w:tcPr>
          <w:p w:rsidR="00C762E7" w:rsidRPr="00C762E7" w:rsidRDefault="00C762E7" w:rsidP="00C762E7">
            <w:pPr>
              <w:ind w:hanging="16"/>
              <w:jc w:val="center"/>
            </w:pPr>
            <w:r w:rsidRPr="00C762E7">
              <w:t>СП 42.13330.2011, проект генерального плана</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14</w:t>
            </w:r>
          </w:p>
        </w:tc>
        <w:tc>
          <w:tcPr>
            <w:tcW w:w="2268" w:type="dxa"/>
            <w:vAlign w:val="center"/>
          </w:tcPr>
          <w:p w:rsidR="00C762E7" w:rsidRPr="00C762E7" w:rsidRDefault="00C762E7" w:rsidP="00C762E7">
            <w:pPr>
              <w:ind w:hanging="16"/>
            </w:pPr>
            <w:r w:rsidRPr="00C762E7">
              <w:t>Спортивные площадки</w:t>
            </w:r>
          </w:p>
        </w:tc>
        <w:tc>
          <w:tcPr>
            <w:tcW w:w="992" w:type="dxa"/>
            <w:vAlign w:val="center"/>
          </w:tcPr>
          <w:p w:rsidR="00C762E7" w:rsidRPr="00C762E7" w:rsidRDefault="00C762E7" w:rsidP="00C762E7">
            <w:pPr>
              <w:ind w:hanging="16"/>
              <w:jc w:val="center"/>
            </w:pPr>
            <w:r w:rsidRPr="00C762E7">
              <w:t>га</w:t>
            </w:r>
          </w:p>
        </w:tc>
        <w:tc>
          <w:tcPr>
            <w:tcW w:w="850" w:type="dxa"/>
            <w:vAlign w:val="center"/>
          </w:tcPr>
          <w:p w:rsidR="00C762E7" w:rsidRPr="00C762E7" w:rsidRDefault="00C762E7" w:rsidP="00C762E7">
            <w:pPr>
              <w:ind w:hanging="16"/>
              <w:jc w:val="center"/>
            </w:pPr>
            <w:r w:rsidRPr="00C762E7">
              <w:t>0,3</w:t>
            </w:r>
          </w:p>
        </w:tc>
        <w:tc>
          <w:tcPr>
            <w:tcW w:w="988" w:type="dxa"/>
            <w:vAlign w:val="center"/>
          </w:tcPr>
          <w:p w:rsidR="00C762E7" w:rsidRPr="00C762E7" w:rsidRDefault="00C762E7" w:rsidP="00C762E7">
            <w:pPr>
              <w:ind w:hanging="16"/>
              <w:jc w:val="center"/>
            </w:pPr>
            <w:r w:rsidRPr="00C762E7">
              <w:t>3000,0</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pPr>
            <w:r w:rsidRPr="00C762E7">
              <w:t>Расчетный срок</w:t>
            </w:r>
          </w:p>
        </w:tc>
        <w:tc>
          <w:tcPr>
            <w:tcW w:w="2411" w:type="dxa"/>
            <w:vAlign w:val="center"/>
          </w:tcPr>
          <w:p w:rsidR="00C762E7" w:rsidRPr="00C762E7" w:rsidRDefault="00C762E7" w:rsidP="00C762E7">
            <w:pPr>
              <w:ind w:hanging="16"/>
              <w:jc w:val="center"/>
            </w:pPr>
            <w:r w:rsidRPr="00C762E7">
              <w:t>СП 42.13330.2011</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15</w:t>
            </w:r>
          </w:p>
        </w:tc>
        <w:tc>
          <w:tcPr>
            <w:tcW w:w="2268" w:type="dxa"/>
            <w:vAlign w:val="center"/>
          </w:tcPr>
          <w:p w:rsidR="00C762E7" w:rsidRPr="00C762E7" w:rsidRDefault="00C762E7" w:rsidP="00C762E7">
            <w:pPr>
              <w:ind w:hanging="16"/>
            </w:pPr>
            <w:r w:rsidRPr="00C762E7">
              <w:t>Спортивный зал общего пользования (пункт проката спортивного инвентаря)</w:t>
            </w:r>
          </w:p>
        </w:tc>
        <w:tc>
          <w:tcPr>
            <w:tcW w:w="992" w:type="dxa"/>
            <w:vAlign w:val="center"/>
          </w:tcPr>
          <w:p w:rsidR="00C762E7" w:rsidRPr="00C762E7" w:rsidRDefault="00C762E7" w:rsidP="00C762E7">
            <w:pPr>
              <w:ind w:hanging="16"/>
              <w:jc w:val="center"/>
            </w:pPr>
            <w:r w:rsidRPr="00C762E7">
              <w:t>-</w:t>
            </w:r>
          </w:p>
        </w:tc>
        <w:tc>
          <w:tcPr>
            <w:tcW w:w="850" w:type="dxa"/>
            <w:vAlign w:val="center"/>
          </w:tcPr>
          <w:p w:rsidR="00C762E7" w:rsidRPr="00C762E7" w:rsidRDefault="00C762E7" w:rsidP="00C762E7">
            <w:pPr>
              <w:ind w:hanging="16"/>
              <w:jc w:val="center"/>
            </w:pPr>
            <w:r w:rsidRPr="00C762E7">
              <w:t>-</w:t>
            </w:r>
          </w:p>
        </w:tc>
        <w:tc>
          <w:tcPr>
            <w:tcW w:w="988" w:type="dxa"/>
            <w:vAlign w:val="center"/>
          </w:tcPr>
          <w:p w:rsidR="00C762E7" w:rsidRPr="00C762E7" w:rsidRDefault="00C762E7" w:rsidP="00C762E7">
            <w:pPr>
              <w:ind w:hanging="16"/>
              <w:jc w:val="center"/>
            </w:pPr>
            <w:r w:rsidRPr="00C762E7">
              <w:t>250</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pPr>
            <w:r w:rsidRPr="00C762E7">
              <w:t>Расчетный срок</w:t>
            </w:r>
          </w:p>
        </w:tc>
        <w:tc>
          <w:tcPr>
            <w:tcW w:w="2411" w:type="dxa"/>
            <w:vAlign w:val="center"/>
          </w:tcPr>
          <w:p w:rsidR="00C762E7" w:rsidRPr="00C762E7" w:rsidRDefault="00C762E7" w:rsidP="00C762E7">
            <w:pPr>
              <w:ind w:hanging="16"/>
              <w:jc w:val="center"/>
            </w:pPr>
            <w:r w:rsidRPr="00C762E7">
              <w:t>проект генерального плана</w:t>
            </w:r>
          </w:p>
        </w:tc>
      </w:tr>
      <w:tr w:rsidR="00C762E7" w:rsidRPr="00C762E7" w:rsidTr="00891137">
        <w:trPr>
          <w:jc w:val="center"/>
        </w:trPr>
        <w:tc>
          <w:tcPr>
            <w:tcW w:w="567" w:type="dxa"/>
            <w:vAlign w:val="center"/>
          </w:tcPr>
          <w:p w:rsidR="00C762E7" w:rsidRPr="00C762E7" w:rsidRDefault="00C762E7" w:rsidP="00C762E7">
            <w:pPr>
              <w:ind w:hanging="16"/>
              <w:jc w:val="center"/>
            </w:pPr>
          </w:p>
        </w:tc>
        <w:tc>
          <w:tcPr>
            <w:tcW w:w="9210" w:type="dxa"/>
            <w:gridSpan w:val="7"/>
            <w:vAlign w:val="center"/>
          </w:tcPr>
          <w:p w:rsidR="00C762E7" w:rsidRPr="00C762E7" w:rsidRDefault="00C762E7" w:rsidP="00C762E7">
            <w:pPr>
              <w:ind w:hanging="16"/>
              <w:jc w:val="center"/>
              <w:rPr>
                <w:b/>
              </w:rPr>
            </w:pPr>
            <w:r w:rsidRPr="00C762E7">
              <w:rPr>
                <w:b/>
              </w:rPr>
              <w:t>с. Даерга</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16</w:t>
            </w:r>
          </w:p>
        </w:tc>
        <w:tc>
          <w:tcPr>
            <w:tcW w:w="2268" w:type="dxa"/>
            <w:vAlign w:val="center"/>
          </w:tcPr>
          <w:p w:rsidR="00C762E7" w:rsidRPr="00C762E7" w:rsidRDefault="00C762E7" w:rsidP="00C762E7">
            <w:pPr>
              <w:ind w:hanging="16"/>
            </w:pPr>
            <w:r w:rsidRPr="00C762E7">
              <w:t>Дом культуры (библиотека)</w:t>
            </w:r>
          </w:p>
        </w:tc>
        <w:tc>
          <w:tcPr>
            <w:tcW w:w="992" w:type="dxa"/>
            <w:vAlign w:val="center"/>
          </w:tcPr>
          <w:p w:rsidR="00C762E7" w:rsidRPr="00C762E7" w:rsidRDefault="00C762E7" w:rsidP="00C762E7">
            <w:pPr>
              <w:ind w:hanging="16"/>
              <w:jc w:val="center"/>
            </w:pPr>
            <w:r w:rsidRPr="00C762E7">
              <w:t>место</w:t>
            </w:r>
          </w:p>
        </w:tc>
        <w:tc>
          <w:tcPr>
            <w:tcW w:w="850" w:type="dxa"/>
            <w:vAlign w:val="center"/>
          </w:tcPr>
          <w:p w:rsidR="00C762E7" w:rsidRPr="00C762E7" w:rsidRDefault="00C762E7" w:rsidP="00C762E7">
            <w:pPr>
              <w:ind w:hanging="16"/>
              <w:jc w:val="center"/>
            </w:pPr>
            <w:r w:rsidRPr="00C762E7">
              <w:t>230</w:t>
            </w:r>
          </w:p>
        </w:tc>
        <w:tc>
          <w:tcPr>
            <w:tcW w:w="988" w:type="dxa"/>
            <w:vAlign w:val="center"/>
          </w:tcPr>
          <w:p w:rsidR="00C762E7" w:rsidRPr="00C762E7" w:rsidRDefault="00C762E7" w:rsidP="00C762E7">
            <w:pPr>
              <w:ind w:hanging="16"/>
              <w:jc w:val="center"/>
            </w:pPr>
            <w:r w:rsidRPr="00C762E7">
              <w:t>650.5</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pPr>
            <w:r w:rsidRPr="00C762E7">
              <w:rPr>
                <w:lang w:val="en-US"/>
              </w:rPr>
              <w:t>I</w:t>
            </w:r>
            <w:r w:rsidRPr="00C762E7">
              <w:t xml:space="preserve"> очередь</w:t>
            </w:r>
          </w:p>
        </w:tc>
        <w:tc>
          <w:tcPr>
            <w:tcW w:w="2411" w:type="dxa"/>
            <w:vAlign w:val="center"/>
          </w:tcPr>
          <w:p w:rsidR="00C762E7" w:rsidRPr="00C762E7" w:rsidRDefault="00C762E7" w:rsidP="00C762E7">
            <w:pPr>
              <w:ind w:hanging="16"/>
              <w:jc w:val="center"/>
            </w:pPr>
            <w:r w:rsidRPr="00C762E7">
              <w:t>СП 42.13330.2011</w:t>
            </w:r>
          </w:p>
          <w:p w:rsidR="00C762E7" w:rsidRPr="00C762E7" w:rsidRDefault="00C762E7" w:rsidP="00C762E7">
            <w:pPr>
              <w:ind w:hanging="16"/>
              <w:jc w:val="center"/>
            </w:pPr>
            <w:r w:rsidRPr="00C762E7">
              <w:t>Проект генерального плана</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17</w:t>
            </w:r>
          </w:p>
        </w:tc>
        <w:tc>
          <w:tcPr>
            <w:tcW w:w="2268" w:type="dxa"/>
            <w:vAlign w:val="center"/>
          </w:tcPr>
          <w:p w:rsidR="00C762E7" w:rsidRPr="00C762E7" w:rsidRDefault="00C762E7" w:rsidP="00C762E7">
            <w:pPr>
              <w:ind w:hanging="16"/>
            </w:pPr>
            <w:r w:rsidRPr="00C762E7">
              <w:t>Предприятие общественного питания</w:t>
            </w:r>
          </w:p>
        </w:tc>
        <w:tc>
          <w:tcPr>
            <w:tcW w:w="992" w:type="dxa"/>
            <w:vAlign w:val="center"/>
          </w:tcPr>
          <w:p w:rsidR="00C762E7" w:rsidRPr="00C762E7" w:rsidRDefault="00C762E7" w:rsidP="00C762E7">
            <w:pPr>
              <w:ind w:hanging="16"/>
              <w:jc w:val="center"/>
            </w:pPr>
            <w:r w:rsidRPr="00C762E7">
              <w:t>место</w:t>
            </w:r>
          </w:p>
        </w:tc>
        <w:tc>
          <w:tcPr>
            <w:tcW w:w="850" w:type="dxa"/>
            <w:vAlign w:val="center"/>
          </w:tcPr>
          <w:p w:rsidR="00C762E7" w:rsidRPr="00C762E7" w:rsidRDefault="00C762E7" w:rsidP="00C762E7">
            <w:pPr>
              <w:ind w:hanging="16"/>
              <w:jc w:val="center"/>
            </w:pPr>
            <w:r w:rsidRPr="00C762E7">
              <w:t>39</w:t>
            </w:r>
          </w:p>
        </w:tc>
        <w:tc>
          <w:tcPr>
            <w:tcW w:w="988" w:type="dxa"/>
            <w:vAlign w:val="center"/>
          </w:tcPr>
          <w:p w:rsidR="00C762E7" w:rsidRPr="00C762E7" w:rsidRDefault="00C762E7" w:rsidP="00C762E7">
            <w:pPr>
              <w:ind w:hanging="16"/>
              <w:jc w:val="center"/>
            </w:pPr>
            <w:r w:rsidRPr="00C762E7">
              <w:t>270</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rPr>
                <w:lang w:val="en-US"/>
              </w:rPr>
            </w:pPr>
            <w:r w:rsidRPr="00C762E7">
              <w:rPr>
                <w:lang w:val="en-US"/>
              </w:rPr>
              <w:t>I</w:t>
            </w:r>
            <w:r w:rsidRPr="00C762E7">
              <w:t xml:space="preserve"> очередь</w:t>
            </w:r>
          </w:p>
        </w:tc>
        <w:tc>
          <w:tcPr>
            <w:tcW w:w="2411" w:type="dxa"/>
            <w:vAlign w:val="center"/>
          </w:tcPr>
          <w:p w:rsidR="00C762E7" w:rsidRPr="00C762E7" w:rsidRDefault="00C762E7" w:rsidP="00C762E7">
            <w:pPr>
              <w:ind w:hanging="16"/>
              <w:jc w:val="center"/>
            </w:pPr>
            <w:r w:rsidRPr="00C762E7">
              <w:t>СП 42.13330.2011</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18</w:t>
            </w:r>
          </w:p>
        </w:tc>
        <w:tc>
          <w:tcPr>
            <w:tcW w:w="2268" w:type="dxa"/>
            <w:vAlign w:val="center"/>
          </w:tcPr>
          <w:p w:rsidR="00C762E7" w:rsidRPr="00C762E7" w:rsidRDefault="00C762E7" w:rsidP="00C762E7">
            <w:pPr>
              <w:ind w:hanging="16"/>
            </w:pPr>
            <w:r w:rsidRPr="00C762E7">
              <w:t>Гостиница</w:t>
            </w:r>
          </w:p>
        </w:tc>
        <w:tc>
          <w:tcPr>
            <w:tcW w:w="992" w:type="dxa"/>
            <w:vAlign w:val="center"/>
          </w:tcPr>
          <w:p w:rsidR="00C762E7" w:rsidRPr="00C762E7" w:rsidRDefault="00C762E7" w:rsidP="00C762E7">
            <w:pPr>
              <w:ind w:hanging="16"/>
              <w:jc w:val="center"/>
            </w:pPr>
            <w:r w:rsidRPr="00C762E7">
              <w:t>место</w:t>
            </w:r>
          </w:p>
        </w:tc>
        <w:tc>
          <w:tcPr>
            <w:tcW w:w="850" w:type="dxa"/>
            <w:vAlign w:val="center"/>
          </w:tcPr>
          <w:p w:rsidR="00C762E7" w:rsidRPr="00C762E7" w:rsidRDefault="00C762E7" w:rsidP="00C762E7">
            <w:pPr>
              <w:ind w:hanging="16"/>
              <w:jc w:val="center"/>
            </w:pPr>
            <w:r w:rsidRPr="00C762E7">
              <w:t>10</w:t>
            </w:r>
          </w:p>
        </w:tc>
        <w:tc>
          <w:tcPr>
            <w:tcW w:w="988" w:type="dxa"/>
            <w:vAlign w:val="center"/>
          </w:tcPr>
          <w:p w:rsidR="00C762E7" w:rsidRPr="00C762E7" w:rsidRDefault="00C762E7" w:rsidP="00C762E7">
            <w:pPr>
              <w:ind w:hanging="16"/>
              <w:jc w:val="center"/>
            </w:pPr>
            <w:r w:rsidRPr="00C762E7">
              <w:t>300</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rPr>
                <w:lang w:val="en-US"/>
              </w:rPr>
            </w:pPr>
            <w:r w:rsidRPr="00C762E7">
              <w:rPr>
                <w:lang w:val="en-US"/>
              </w:rPr>
              <w:t>I</w:t>
            </w:r>
            <w:r w:rsidRPr="00C762E7">
              <w:t xml:space="preserve"> очередь</w:t>
            </w:r>
          </w:p>
        </w:tc>
        <w:tc>
          <w:tcPr>
            <w:tcW w:w="2411" w:type="dxa"/>
            <w:vAlign w:val="center"/>
          </w:tcPr>
          <w:p w:rsidR="00C762E7" w:rsidRPr="00C762E7" w:rsidRDefault="00C762E7" w:rsidP="00C762E7">
            <w:pPr>
              <w:ind w:hanging="16"/>
              <w:jc w:val="center"/>
            </w:pPr>
            <w:r w:rsidRPr="00C762E7">
              <w:t>СП 42.13330.2011, проект генерального плана</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19</w:t>
            </w:r>
          </w:p>
        </w:tc>
        <w:tc>
          <w:tcPr>
            <w:tcW w:w="2268" w:type="dxa"/>
            <w:vAlign w:val="center"/>
          </w:tcPr>
          <w:p w:rsidR="00C762E7" w:rsidRPr="00C762E7" w:rsidRDefault="00C762E7" w:rsidP="00C762E7">
            <w:pPr>
              <w:ind w:hanging="16"/>
            </w:pPr>
            <w:r w:rsidRPr="00C762E7">
              <w:t>Баня-прачечная</w:t>
            </w:r>
          </w:p>
        </w:tc>
        <w:tc>
          <w:tcPr>
            <w:tcW w:w="992" w:type="dxa"/>
            <w:vAlign w:val="center"/>
          </w:tcPr>
          <w:p w:rsidR="00C762E7" w:rsidRPr="00C762E7" w:rsidRDefault="00C762E7" w:rsidP="00C762E7">
            <w:pPr>
              <w:ind w:hanging="16"/>
              <w:jc w:val="center"/>
            </w:pPr>
            <w:r w:rsidRPr="00C762E7">
              <w:t>место</w:t>
            </w:r>
          </w:p>
        </w:tc>
        <w:tc>
          <w:tcPr>
            <w:tcW w:w="850" w:type="dxa"/>
            <w:vAlign w:val="center"/>
          </w:tcPr>
          <w:p w:rsidR="00C762E7" w:rsidRPr="00C762E7" w:rsidRDefault="00C762E7" w:rsidP="00C762E7">
            <w:pPr>
              <w:ind w:hanging="16"/>
              <w:jc w:val="center"/>
            </w:pPr>
            <w:r w:rsidRPr="00C762E7">
              <w:t>10</w:t>
            </w:r>
          </w:p>
        </w:tc>
        <w:tc>
          <w:tcPr>
            <w:tcW w:w="988" w:type="dxa"/>
            <w:vAlign w:val="center"/>
          </w:tcPr>
          <w:p w:rsidR="00C762E7" w:rsidRPr="00C762E7" w:rsidRDefault="00C762E7" w:rsidP="00C762E7">
            <w:pPr>
              <w:ind w:hanging="16"/>
              <w:jc w:val="center"/>
            </w:pPr>
            <w:r w:rsidRPr="00C762E7">
              <w:t>260,1</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pPr>
            <w:r w:rsidRPr="00C762E7">
              <w:rPr>
                <w:lang w:val="en-US"/>
              </w:rPr>
              <w:t>I</w:t>
            </w:r>
            <w:r w:rsidRPr="00C762E7">
              <w:t xml:space="preserve"> очередь </w:t>
            </w:r>
          </w:p>
        </w:tc>
        <w:tc>
          <w:tcPr>
            <w:tcW w:w="2411" w:type="dxa"/>
            <w:vAlign w:val="center"/>
          </w:tcPr>
          <w:p w:rsidR="00C762E7" w:rsidRPr="00C762E7" w:rsidRDefault="00C762E7" w:rsidP="00C762E7">
            <w:pPr>
              <w:ind w:hanging="16"/>
              <w:jc w:val="center"/>
            </w:pPr>
            <w:r w:rsidRPr="00C762E7">
              <w:t>СП 42.13330.2011</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20</w:t>
            </w:r>
          </w:p>
        </w:tc>
        <w:tc>
          <w:tcPr>
            <w:tcW w:w="2268" w:type="dxa"/>
            <w:vAlign w:val="center"/>
          </w:tcPr>
          <w:p w:rsidR="00C762E7" w:rsidRPr="00C762E7" w:rsidRDefault="00C762E7" w:rsidP="00C762E7">
            <w:pPr>
              <w:ind w:hanging="16"/>
            </w:pPr>
            <w:r w:rsidRPr="00C762E7">
              <w:t>Магазин не продовольственных товаров</w:t>
            </w:r>
          </w:p>
        </w:tc>
        <w:tc>
          <w:tcPr>
            <w:tcW w:w="992" w:type="dxa"/>
            <w:vAlign w:val="center"/>
          </w:tcPr>
          <w:p w:rsidR="00C762E7" w:rsidRPr="00C762E7" w:rsidRDefault="00C762E7" w:rsidP="00C762E7">
            <w:pPr>
              <w:ind w:hanging="16"/>
              <w:jc w:val="center"/>
            </w:pPr>
            <w:r w:rsidRPr="00C762E7">
              <w:t>м</w:t>
            </w:r>
            <w:r w:rsidRPr="00C762E7">
              <w:rPr>
                <w:vertAlign w:val="superscript"/>
              </w:rPr>
              <w:t>2</w:t>
            </w:r>
            <w:r w:rsidRPr="00C762E7">
              <w:t xml:space="preserve"> торговой площади</w:t>
            </w:r>
          </w:p>
        </w:tc>
        <w:tc>
          <w:tcPr>
            <w:tcW w:w="850" w:type="dxa"/>
            <w:vAlign w:val="center"/>
          </w:tcPr>
          <w:p w:rsidR="00C762E7" w:rsidRPr="00C762E7" w:rsidRDefault="00C762E7" w:rsidP="00C762E7">
            <w:pPr>
              <w:ind w:hanging="16"/>
              <w:jc w:val="center"/>
            </w:pPr>
          </w:p>
        </w:tc>
        <w:tc>
          <w:tcPr>
            <w:tcW w:w="988" w:type="dxa"/>
            <w:vAlign w:val="center"/>
          </w:tcPr>
          <w:p w:rsidR="00C762E7" w:rsidRPr="00C762E7" w:rsidRDefault="00C762E7" w:rsidP="00C762E7">
            <w:pPr>
              <w:ind w:hanging="16"/>
              <w:jc w:val="center"/>
            </w:pPr>
            <w:r w:rsidRPr="00C762E7">
              <w:t>120</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pPr>
            <w:r w:rsidRPr="00C762E7">
              <w:rPr>
                <w:lang w:val="en-US"/>
              </w:rPr>
              <w:t>I</w:t>
            </w:r>
            <w:r w:rsidRPr="00C762E7">
              <w:t xml:space="preserve"> очередь</w:t>
            </w:r>
          </w:p>
        </w:tc>
        <w:tc>
          <w:tcPr>
            <w:tcW w:w="2411" w:type="dxa"/>
            <w:vAlign w:val="center"/>
          </w:tcPr>
          <w:p w:rsidR="00C762E7" w:rsidRPr="00C762E7" w:rsidRDefault="00C762E7" w:rsidP="00C762E7">
            <w:pPr>
              <w:ind w:hanging="16"/>
              <w:jc w:val="center"/>
            </w:pPr>
            <w:r w:rsidRPr="00C762E7">
              <w:t>СП 42.13330.2011, проект генерального плана</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21</w:t>
            </w:r>
          </w:p>
        </w:tc>
        <w:tc>
          <w:tcPr>
            <w:tcW w:w="2268" w:type="dxa"/>
            <w:vAlign w:val="center"/>
          </w:tcPr>
          <w:p w:rsidR="00C762E7" w:rsidRPr="00C762E7" w:rsidRDefault="00C762E7" w:rsidP="00C762E7">
            <w:pPr>
              <w:ind w:hanging="16"/>
            </w:pPr>
            <w:r w:rsidRPr="00C762E7">
              <w:t>Комплекс бытовых услуг, в составе:</w:t>
            </w:r>
          </w:p>
          <w:p w:rsidR="00C762E7" w:rsidRPr="00C762E7" w:rsidRDefault="00C762E7" w:rsidP="00C762E7">
            <w:pPr>
              <w:ind w:hanging="16"/>
            </w:pPr>
            <w:r w:rsidRPr="00C762E7">
              <w:t>- парикмахерская;</w:t>
            </w:r>
          </w:p>
          <w:p w:rsidR="00C762E7" w:rsidRPr="00C762E7" w:rsidRDefault="00C762E7" w:rsidP="00921927">
            <w:pPr>
              <w:ind w:hanging="16"/>
            </w:pPr>
            <w:r w:rsidRPr="00C762E7">
              <w:lastRenderedPageBreak/>
              <w:t>- мастерская по ремонту обуви;</w:t>
            </w:r>
          </w:p>
        </w:tc>
        <w:tc>
          <w:tcPr>
            <w:tcW w:w="992" w:type="dxa"/>
            <w:vAlign w:val="center"/>
          </w:tcPr>
          <w:p w:rsidR="00C762E7" w:rsidRPr="00C762E7" w:rsidRDefault="00C762E7" w:rsidP="00C762E7">
            <w:pPr>
              <w:ind w:hanging="16"/>
              <w:jc w:val="center"/>
            </w:pPr>
            <w:r w:rsidRPr="00C762E7">
              <w:lastRenderedPageBreak/>
              <w:t>Раб. Место</w:t>
            </w:r>
          </w:p>
        </w:tc>
        <w:tc>
          <w:tcPr>
            <w:tcW w:w="850" w:type="dxa"/>
            <w:vAlign w:val="center"/>
          </w:tcPr>
          <w:p w:rsidR="00C762E7" w:rsidRPr="00C762E7" w:rsidRDefault="00C762E7" w:rsidP="00C762E7">
            <w:pPr>
              <w:ind w:hanging="16"/>
              <w:jc w:val="center"/>
            </w:pPr>
            <w:r w:rsidRPr="00C762E7">
              <w:t>4</w:t>
            </w:r>
          </w:p>
        </w:tc>
        <w:tc>
          <w:tcPr>
            <w:tcW w:w="988" w:type="dxa"/>
            <w:vAlign w:val="center"/>
          </w:tcPr>
          <w:p w:rsidR="00C762E7" w:rsidRPr="00C762E7" w:rsidRDefault="00C762E7" w:rsidP="00C762E7">
            <w:pPr>
              <w:ind w:hanging="16"/>
              <w:jc w:val="center"/>
            </w:pPr>
            <w:r w:rsidRPr="00C762E7">
              <w:t>200,0</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pPr>
            <w:r w:rsidRPr="00C762E7">
              <w:rPr>
                <w:lang w:val="en-US"/>
              </w:rPr>
              <w:t>I</w:t>
            </w:r>
            <w:r w:rsidRPr="00C762E7">
              <w:t xml:space="preserve"> очередь</w:t>
            </w:r>
          </w:p>
        </w:tc>
        <w:tc>
          <w:tcPr>
            <w:tcW w:w="2411" w:type="dxa"/>
            <w:vAlign w:val="center"/>
          </w:tcPr>
          <w:p w:rsidR="00C762E7" w:rsidRPr="00C762E7" w:rsidRDefault="00C762E7" w:rsidP="00C762E7">
            <w:pPr>
              <w:ind w:hanging="16"/>
              <w:jc w:val="center"/>
            </w:pPr>
            <w:r w:rsidRPr="00C762E7">
              <w:t>СП 42.13330.2011</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lastRenderedPageBreak/>
              <w:t>22</w:t>
            </w:r>
          </w:p>
        </w:tc>
        <w:tc>
          <w:tcPr>
            <w:tcW w:w="2268" w:type="dxa"/>
            <w:vAlign w:val="center"/>
          </w:tcPr>
          <w:p w:rsidR="00C762E7" w:rsidRPr="00C762E7" w:rsidRDefault="00C762E7" w:rsidP="00C762E7">
            <w:pPr>
              <w:ind w:hanging="16"/>
            </w:pPr>
            <w:r w:rsidRPr="00C762E7">
              <w:t>Магазин продовольственных товаров</w:t>
            </w:r>
          </w:p>
        </w:tc>
        <w:tc>
          <w:tcPr>
            <w:tcW w:w="992" w:type="dxa"/>
            <w:vAlign w:val="center"/>
          </w:tcPr>
          <w:p w:rsidR="00C762E7" w:rsidRPr="00C762E7" w:rsidRDefault="00C762E7" w:rsidP="00C762E7">
            <w:pPr>
              <w:ind w:hanging="16"/>
              <w:jc w:val="center"/>
            </w:pPr>
            <w:r w:rsidRPr="00C762E7">
              <w:t>м</w:t>
            </w:r>
            <w:r w:rsidRPr="00C762E7">
              <w:rPr>
                <w:vertAlign w:val="superscript"/>
              </w:rPr>
              <w:t>2</w:t>
            </w:r>
            <w:r w:rsidRPr="00C762E7">
              <w:t xml:space="preserve"> торговой площади</w:t>
            </w:r>
          </w:p>
        </w:tc>
        <w:tc>
          <w:tcPr>
            <w:tcW w:w="850" w:type="dxa"/>
            <w:vAlign w:val="center"/>
          </w:tcPr>
          <w:p w:rsidR="00C762E7" w:rsidRPr="00C762E7" w:rsidRDefault="00C762E7" w:rsidP="00C762E7">
            <w:pPr>
              <w:ind w:hanging="16"/>
              <w:jc w:val="center"/>
            </w:pPr>
            <w:r w:rsidRPr="00C762E7">
              <w:t>-</w:t>
            </w:r>
          </w:p>
        </w:tc>
        <w:tc>
          <w:tcPr>
            <w:tcW w:w="988" w:type="dxa"/>
            <w:vAlign w:val="center"/>
          </w:tcPr>
          <w:p w:rsidR="00C762E7" w:rsidRPr="00C762E7" w:rsidRDefault="00C762E7" w:rsidP="00C762E7">
            <w:pPr>
              <w:ind w:hanging="16"/>
              <w:jc w:val="center"/>
            </w:pPr>
            <w:r w:rsidRPr="00C762E7">
              <w:t>90</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pPr>
            <w:r w:rsidRPr="00C762E7">
              <w:t>Расчетный срок</w:t>
            </w:r>
          </w:p>
        </w:tc>
        <w:tc>
          <w:tcPr>
            <w:tcW w:w="2411" w:type="dxa"/>
            <w:vAlign w:val="center"/>
          </w:tcPr>
          <w:p w:rsidR="00C762E7" w:rsidRPr="00C762E7" w:rsidRDefault="00C762E7" w:rsidP="00C762E7">
            <w:pPr>
              <w:ind w:hanging="16"/>
              <w:jc w:val="center"/>
            </w:pPr>
            <w:r w:rsidRPr="00C762E7">
              <w:t>СП 42.13330.2011, проект генерального плана</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23</w:t>
            </w:r>
          </w:p>
        </w:tc>
        <w:tc>
          <w:tcPr>
            <w:tcW w:w="2268" w:type="dxa"/>
            <w:vAlign w:val="center"/>
          </w:tcPr>
          <w:p w:rsidR="00C762E7" w:rsidRPr="00C762E7" w:rsidRDefault="00C762E7" w:rsidP="00C762E7">
            <w:pPr>
              <w:ind w:hanging="16"/>
            </w:pPr>
            <w:r w:rsidRPr="00C762E7">
              <w:t>Спортивный зал общего пользования (бассейн)</w:t>
            </w:r>
          </w:p>
        </w:tc>
        <w:tc>
          <w:tcPr>
            <w:tcW w:w="992" w:type="dxa"/>
            <w:vAlign w:val="center"/>
          </w:tcPr>
          <w:p w:rsidR="00C762E7" w:rsidRPr="00C762E7" w:rsidRDefault="00C762E7" w:rsidP="00C762E7">
            <w:pPr>
              <w:ind w:hanging="16"/>
              <w:jc w:val="center"/>
            </w:pPr>
            <w:r w:rsidRPr="00C762E7">
              <w:t>-</w:t>
            </w:r>
          </w:p>
        </w:tc>
        <w:tc>
          <w:tcPr>
            <w:tcW w:w="850" w:type="dxa"/>
            <w:vAlign w:val="center"/>
          </w:tcPr>
          <w:p w:rsidR="00C762E7" w:rsidRPr="00C762E7" w:rsidRDefault="00C762E7" w:rsidP="00C762E7">
            <w:pPr>
              <w:ind w:hanging="16"/>
              <w:jc w:val="center"/>
            </w:pPr>
            <w:r w:rsidRPr="00C762E7">
              <w:t>-</w:t>
            </w:r>
          </w:p>
        </w:tc>
        <w:tc>
          <w:tcPr>
            <w:tcW w:w="988" w:type="dxa"/>
            <w:vAlign w:val="center"/>
          </w:tcPr>
          <w:p w:rsidR="00C762E7" w:rsidRPr="00C762E7" w:rsidRDefault="00C762E7" w:rsidP="00C762E7">
            <w:pPr>
              <w:ind w:hanging="16"/>
              <w:jc w:val="center"/>
            </w:pPr>
            <w:r w:rsidRPr="00C762E7">
              <w:t>480</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pPr>
            <w:r w:rsidRPr="00C762E7">
              <w:t>Расчетный срок</w:t>
            </w:r>
          </w:p>
        </w:tc>
        <w:tc>
          <w:tcPr>
            <w:tcW w:w="2411" w:type="dxa"/>
            <w:vAlign w:val="center"/>
          </w:tcPr>
          <w:p w:rsidR="00C762E7" w:rsidRPr="00C762E7" w:rsidRDefault="00C762E7" w:rsidP="00C762E7">
            <w:pPr>
              <w:ind w:hanging="16"/>
              <w:jc w:val="center"/>
            </w:pPr>
            <w:r w:rsidRPr="00C762E7">
              <w:t>проект генерального плана</w:t>
            </w:r>
          </w:p>
        </w:tc>
      </w:tr>
      <w:tr w:rsidR="00C762E7" w:rsidRPr="00C762E7" w:rsidTr="00891137">
        <w:trPr>
          <w:jc w:val="center"/>
        </w:trPr>
        <w:tc>
          <w:tcPr>
            <w:tcW w:w="567" w:type="dxa"/>
            <w:vAlign w:val="center"/>
          </w:tcPr>
          <w:p w:rsidR="00C762E7" w:rsidRPr="00C762E7" w:rsidRDefault="00C762E7" w:rsidP="00C762E7">
            <w:pPr>
              <w:ind w:hanging="16"/>
              <w:jc w:val="center"/>
            </w:pPr>
            <w:r w:rsidRPr="00C762E7">
              <w:t>24</w:t>
            </w:r>
          </w:p>
        </w:tc>
        <w:tc>
          <w:tcPr>
            <w:tcW w:w="2268" w:type="dxa"/>
            <w:vAlign w:val="center"/>
          </w:tcPr>
          <w:p w:rsidR="00C762E7" w:rsidRPr="00C762E7" w:rsidRDefault="00C762E7" w:rsidP="00C762E7">
            <w:pPr>
              <w:ind w:hanging="16"/>
            </w:pPr>
            <w:r w:rsidRPr="00C762E7">
              <w:t>Спортивная площадка</w:t>
            </w:r>
          </w:p>
        </w:tc>
        <w:tc>
          <w:tcPr>
            <w:tcW w:w="992" w:type="dxa"/>
            <w:vAlign w:val="center"/>
          </w:tcPr>
          <w:p w:rsidR="00C762E7" w:rsidRPr="00C762E7" w:rsidRDefault="00C762E7" w:rsidP="00C762E7">
            <w:pPr>
              <w:ind w:hanging="16"/>
              <w:jc w:val="center"/>
            </w:pPr>
          </w:p>
        </w:tc>
        <w:tc>
          <w:tcPr>
            <w:tcW w:w="850" w:type="dxa"/>
            <w:vAlign w:val="center"/>
          </w:tcPr>
          <w:p w:rsidR="00C762E7" w:rsidRPr="00C762E7" w:rsidRDefault="00C762E7" w:rsidP="00C762E7">
            <w:pPr>
              <w:ind w:hanging="16"/>
              <w:jc w:val="center"/>
            </w:pPr>
            <w:r w:rsidRPr="00C762E7">
              <w:t>0,5</w:t>
            </w:r>
          </w:p>
        </w:tc>
        <w:tc>
          <w:tcPr>
            <w:tcW w:w="988" w:type="dxa"/>
            <w:vAlign w:val="center"/>
          </w:tcPr>
          <w:p w:rsidR="00C762E7" w:rsidRPr="00C762E7" w:rsidRDefault="00C762E7" w:rsidP="00C762E7">
            <w:pPr>
              <w:ind w:hanging="16"/>
              <w:jc w:val="center"/>
            </w:pPr>
            <w:r w:rsidRPr="00C762E7">
              <w:t>5000,0</w:t>
            </w:r>
          </w:p>
        </w:tc>
        <w:tc>
          <w:tcPr>
            <w:tcW w:w="850" w:type="dxa"/>
            <w:vAlign w:val="center"/>
          </w:tcPr>
          <w:p w:rsidR="00C762E7" w:rsidRPr="00C762E7" w:rsidRDefault="00C762E7" w:rsidP="00C762E7">
            <w:pPr>
              <w:ind w:hanging="16"/>
              <w:jc w:val="center"/>
            </w:pPr>
            <w:r w:rsidRPr="00C762E7">
              <w:t>1</w:t>
            </w:r>
          </w:p>
        </w:tc>
        <w:tc>
          <w:tcPr>
            <w:tcW w:w="851" w:type="dxa"/>
            <w:vAlign w:val="center"/>
          </w:tcPr>
          <w:p w:rsidR="00C762E7" w:rsidRPr="00C762E7" w:rsidRDefault="00C762E7" w:rsidP="00C762E7">
            <w:pPr>
              <w:ind w:hanging="16"/>
              <w:jc w:val="center"/>
            </w:pPr>
            <w:r w:rsidRPr="00C762E7">
              <w:t>Расчетный срок</w:t>
            </w:r>
          </w:p>
        </w:tc>
        <w:tc>
          <w:tcPr>
            <w:tcW w:w="2411" w:type="dxa"/>
            <w:vAlign w:val="center"/>
          </w:tcPr>
          <w:p w:rsidR="00C762E7" w:rsidRPr="00C762E7" w:rsidRDefault="00C762E7" w:rsidP="00C762E7">
            <w:pPr>
              <w:ind w:hanging="16"/>
              <w:jc w:val="center"/>
            </w:pPr>
            <w:r w:rsidRPr="00C762E7">
              <w:t>СП 42.13330.2011</w:t>
            </w:r>
          </w:p>
        </w:tc>
      </w:tr>
    </w:tbl>
    <w:p w:rsidR="00C762E7" w:rsidRPr="0047497F" w:rsidRDefault="00C762E7" w:rsidP="00C762E7">
      <w:pPr>
        <w:ind w:left="709" w:firstLine="142"/>
        <w:rPr>
          <w:sz w:val="26"/>
          <w:szCs w:val="26"/>
        </w:rPr>
      </w:pPr>
    </w:p>
    <w:p w:rsidR="00C762E7" w:rsidRDefault="00C762E7" w:rsidP="004437F7">
      <w:pPr>
        <w:ind w:firstLine="709"/>
        <w:jc w:val="both"/>
        <w:rPr>
          <w:sz w:val="26"/>
          <w:szCs w:val="26"/>
        </w:rPr>
      </w:pPr>
      <w:r w:rsidRPr="0047497F">
        <w:rPr>
          <w:sz w:val="26"/>
          <w:szCs w:val="26"/>
        </w:rPr>
        <w:t xml:space="preserve">При реализации генерального плана дефицит в объектах социальной сферы населенных пунктов Найхинского сельского поселения ликвидируется, и обеспеченность населения объектами соцкультбыта достигнет нормативного уровня. </w:t>
      </w:r>
    </w:p>
    <w:p w:rsidR="00C762E7" w:rsidRDefault="00C762E7" w:rsidP="00C762E7">
      <w:pPr>
        <w:spacing w:line="276" w:lineRule="auto"/>
        <w:ind w:firstLine="709"/>
        <w:jc w:val="both"/>
        <w:rPr>
          <w:sz w:val="26"/>
          <w:szCs w:val="26"/>
        </w:rPr>
      </w:pPr>
    </w:p>
    <w:p w:rsidR="00C762E7" w:rsidRPr="0047497F" w:rsidRDefault="00C762E7" w:rsidP="00C762E7">
      <w:pPr>
        <w:ind w:firstLine="709"/>
        <w:jc w:val="both"/>
        <w:rPr>
          <w:b/>
          <w:sz w:val="26"/>
          <w:szCs w:val="26"/>
        </w:rPr>
      </w:pPr>
      <w:r w:rsidRPr="0047497F">
        <w:rPr>
          <w:b/>
          <w:sz w:val="26"/>
          <w:szCs w:val="26"/>
        </w:rPr>
        <w:t>5.3.1</w:t>
      </w:r>
      <w:r>
        <w:rPr>
          <w:b/>
          <w:sz w:val="26"/>
          <w:szCs w:val="26"/>
        </w:rPr>
        <w:t>.</w:t>
      </w:r>
      <w:r w:rsidRPr="0047497F">
        <w:rPr>
          <w:b/>
          <w:sz w:val="26"/>
          <w:szCs w:val="26"/>
        </w:rPr>
        <w:t xml:space="preserve"> Образовательные учреждения </w:t>
      </w:r>
    </w:p>
    <w:p w:rsidR="00C762E7" w:rsidRPr="0047497F" w:rsidRDefault="00C762E7" w:rsidP="00C762E7">
      <w:pPr>
        <w:ind w:firstLine="709"/>
        <w:jc w:val="both"/>
        <w:rPr>
          <w:sz w:val="26"/>
          <w:szCs w:val="26"/>
        </w:rPr>
      </w:pPr>
      <w:r w:rsidRPr="0047497F">
        <w:rPr>
          <w:sz w:val="26"/>
          <w:szCs w:val="26"/>
        </w:rPr>
        <w:t xml:space="preserve">Мощность существующей общеобразовательной школы Найхинского сельского поселения не соответствует нормативной вместимости для расчетной численности населения. </w:t>
      </w:r>
    </w:p>
    <w:p w:rsidR="00C762E7" w:rsidRPr="0047497F" w:rsidRDefault="00C762E7" w:rsidP="00C762E7">
      <w:pPr>
        <w:ind w:firstLine="709"/>
        <w:jc w:val="both"/>
        <w:rPr>
          <w:sz w:val="26"/>
          <w:szCs w:val="26"/>
        </w:rPr>
      </w:pPr>
      <w:r w:rsidRPr="0047497F">
        <w:rPr>
          <w:sz w:val="26"/>
          <w:szCs w:val="26"/>
        </w:rPr>
        <w:t xml:space="preserve">Для решения данной проблемы, Схемой территориального планирования Нанайского района, в селе Найхин до 2020 года предусматривается строительство общеобразовательной школы на 300 мест, по улице Школьная. </w:t>
      </w:r>
    </w:p>
    <w:p w:rsidR="00C762E7" w:rsidRPr="0047497F" w:rsidRDefault="00C762E7" w:rsidP="00C762E7">
      <w:pPr>
        <w:ind w:firstLine="709"/>
        <w:jc w:val="both"/>
        <w:rPr>
          <w:sz w:val="26"/>
          <w:szCs w:val="26"/>
        </w:rPr>
      </w:pPr>
      <w:r w:rsidRPr="0047497F">
        <w:rPr>
          <w:sz w:val="26"/>
          <w:szCs w:val="26"/>
        </w:rPr>
        <w:t>В связи с недостатком мест дошкольного учреждения проектом генерального плана на расчетный срок предлагается строительство детского сада на 30 мест, в селе Найхин на пересечении ул. Кирпичная и ул. Клубная. Предлагаемое месторасположение дошкольного учреждения позволит охватить существующую жилую застройку.</w:t>
      </w:r>
    </w:p>
    <w:p w:rsidR="00C762E7" w:rsidRDefault="00C762E7" w:rsidP="00C762E7">
      <w:pPr>
        <w:ind w:firstLine="709"/>
        <w:jc w:val="both"/>
        <w:rPr>
          <w:sz w:val="26"/>
          <w:szCs w:val="26"/>
        </w:rPr>
      </w:pPr>
      <w:r w:rsidRPr="0047497F">
        <w:rPr>
          <w:sz w:val="26"/>
          <w:szCs w:val="26"/>
        </w:rPr>
        <w:t>В селе Даерга на расчетный срок проектом предлагается реорганизация недействующей начальной школы, под художест</w:t>
      </w:r>
      <w:r>
        <w:rPr>
          <w:sz w:val="26"/>
          <w:szCs w:val="26"/>
        </w:rPr>
        <w:t>венную школу на 30 учащихся.</w:t>
      </w:r>
    </w:p>
    <w:p w:rsidR="00C762E7" w:rsidRDefault="00C762E7" w:rsidP="00C762E7">
      <w:pPr>
        <w:jc w:val="both"/>
        <w:rPr>
          <w:sz w:val="26"/>
          <w:szCs w:val="26"/>
        </w:rPr>
      </w:pPr>
    </w:p>
    <w:p w:rsidR="00C762E7" w:rsidRPr="00056DAB" w:rsidRDefault="00C762E7" w:rsidP="00C762E7">
      <w:pPr>
        <w:ind w:firstLine="709"/>
        <w:jc w:val="both"/>
        <w:rPr>
          <w:b/>
          <w:bCs/>
          <w:sz w:val="26"/>
          <w:szCs w:val="26"/>
        </w:rPr>
      </w:pPr>
      <w:r w:rsidRPr="0047497F">
        <w:rPr>
          <w:b/>
          <w:bCs/>
          <w:sz w:val="26"/>
          <w:szCs w:val="26"/>
        </w:rPr>
        <w:t>5.3.2</w:t>
      </w:r>
      <w:r>
        <w:rPr>
          <w:b/>
          <w:bCs/>
          <w:sz w:val="26"/>
          <w:szCs w:val="26"/>
        </w:rPr>
        <w:t>.</w:t>
      </w:r>
      <w:r w:rsidRPr="0047497F">
        <w:rPr>
          <w:b/>
          <w:bCs/>
          <w:sz w:val="26"/>
          <w:szCs w:val="26"/>
        </w:rPr>
        <w:t xml:space="preserve"> Учреждения здравоохранения, социаль</w:t>
      </w:r>
      <w:r>
        <w:rPr>
          <w:b/>
          <w:bCs/>
          <w:sz w:val="26"/>
          <w:szCs w:val="26"/>
        </w:rPr>
        <w:t xml:space="preserve">ного обеспечения, спортивные и </w:t>
      </w:r>
      <w:r w:rsidRPr="0047497F">
        <w:rPr>
          <w:b/>
          <w:bCs/>
          <w:sz w:val="26"/>
          <w:szCs w:val="26"/>
        </w:rPr>
        <w:t>физкультурно-оздоровительные сооружения</w:t>
      </w:r>
    </w:p>
    <w:p w:rsidR="00C762E7" w:rsidRPr="0047497F" w:rsidRDefault="00C762E7" w:rsidP="00C762E7">
      <w:pPr>
        <w:ind w:firstLine="709"/>
        <w:jc w:val="both"/>
        <w:rPr>
          <w:bCs/>
          <w:sz w:val="26"/>
          <w:szCs w:val="26"/>
        </w:rPr>
      </w:pPr>
      <w:r w:rsidRPr="0047497F">
        <w:rPr>
          <w:bCs/>
          <w:sz w:val="26"/>
          <w:szCs w:val="26"/>
        </w:rPr>
        <w:t>Согласно СП 42.13330.2011</w:t>
      </w:r>
      <w:r w:rsidRPr="0047497F">
        <w:rPr>
          <w:sz w:val="26"/>
          <w:szCs w:val="26"/>
        </w:rPr>
        <w:t xml:space="preserve"> выдвижные пункты скорой медицинской помощи следует проектировать на 5 тыс. человек сельского поселения в пределах зоны 30-минутной доступности на специальном автомобиле. Учитывая численность населения Найхинского сельского поселения, существующий пункт скорой медицинской помощи на 1 автомобиль соответствует нормам, как на существующую, так и на проектную численность населения. Гараж скорой помощи </w:t>
      </w:r>
      <w:r w:rsidRPr="0047497F">
        <w:rPr>
          <w:sz w:val="26"/>
          <w:szCs w:val="26"/>
        </w:rPr>
        <w:lastRenderedPageBreak/>
        <w:t>расположен при амбулатории Найхинского сельского поселения по ул. Медицинская, села Найхин, время прибытия автомобиля составляет не более 5 минут. Схемой территориального планирования предусмотрено строительство амбулатории сблокированного типа, рядом с существующим зданием амбулатории.</w:t>
      </w:r>
    </w:p>
    <w:p w:rsidR="00C762E7" w:rsidRPr="0047497F" w:rsidRDefault="00C762E7" w:rsidP="00C762E7">
      <w:pPr>
        <w:ind w:firstLine="709"/>
        <w:jc w:val="both"/>
        <w:rPr>
          <w:sz w:val="26"/>
          <w:szCs w:val="26"/>
        </w:rPr>
      </w:pPr>
      <w:r w:rsidRPr="0047497F">
        <w:rPr>
          <w:sz w:val="26"/>
          <w:szCs w:val="26"/>
        </w:rPr>
        <w:t xml:space="preserve">Учитывая федеральные, краевые, региональные программы о физической культуре, в том числе: Федеральный закон «О физической культуре  и спорте РФ» № 329-ФЗ от 04.12.2007 г., закон Хабаровского края «Об основах молодежной политики в Хабаровском крае» № 175 от 24.12.1999 г, постановление главы Нанайского района «Об основных направлениях развития физической культуры и спорта в Нанайском муниципальном районе на 2009-2013 годы» № 177 от 14.08.2009, проектом генерального плана предусмотрено развитие спортивного направления. </w:t>
      </w:r>
    </w:p>
    <w:p w:rsidR="00C762E7" w:rsidRPr="0047497F" w:rsidRDefault="00C762E7" w:rsidP="00C762E7">
      <w:pPr>
        <w:ind w:firstLine="709"/>
        <w:jc w:val="both"/>
        <w:rPr>
          <w:sz w:val="26"/>
          <w:szCs w:val="26"/>
        </w:rPr>
      </w:pPr>
      <w:r w:rsidRPr="0047497F">
        <w:rPr>
          <w:sz w:val="26"/>
          <w:szCs w:val="26"/>
        </w:rPr>
        <w:t xml:space="preserve">В селе Найхин предложена реорганизация существующего пришкольного спортивного ядра со строительством стадиона и спортивных площадок. Общая площадь пришкольной территории для физкультурно-оздоровительных занятий составит </w:t>
      </w:r>
      <w:smartTag w:uri="urn:schemas-microsoft-com:office:smarttags" w:element="metricconverter">
        <w:smartTagPr>
          <w:attr w:name="ProductID" w:val="0,7 га"/>
        </w:smartTagPr>
        <w:r w:rsidRPr="0047497F">
          <w:rPr>
            <w:sz w:val="26"/>
            <w:szCs w:val="26"/>
          </w:rPr>
          <w:t>0,7 га</w:t>
        </w:r>
      </w:smartTag>
      <w:r w:rsidRPr="0047497F">
        <w:rPr>
          <w:sz w:val="26"/>
          <w:szCs w:val="26"/>
        </w:rPr>
        <w:t xml:space="preserve">. </w:t>
      </w:r>
      <w:r w:rsidRPr="0047497F">
        <w:rPr>
          <w:bCs/>
          <w:sz w:val="26"/>
          <w:szCs w:val="26"/>
        </w:rPr>
        <w:t>Расположение объекта предполагает универсальное, наиболее эффективное использование открытых спортивных сооружений.</w:t>
      </w:r>
    </w:p>
    <w:p w:rsidR="00C762E7" w:rsidRPr="0047497F" w:rsidRDefault="00C762E7" w:rsidP="00C762E7">
      <w:pPr>
        <w:ind w:firstLine="709"/>
        <w:jc w:val="both"/>
        <w:rPr>
          <w:sz w:val="26"/>
          <w:szCs w:val="26"/>
        </w:rPr>
      </w:pPr>
      <w:r w:rsidRPr="0047497F">
        <w:rPr>
          <w:sz w:val="26"/>
          <w:szCs w:val="26"/>
        </w:rPr>
        <w:t xml:space="preserve">Кроме этого, на расчетный срок рядом с существующим детским садом запроектирована спортивная площадка общего пользования. На территории спортивного ядра предусмотрено размещение пункта проката спортивного инвентаря. Общая площадь </w:t>
      </w:r>
      <w:r w:rsidRPr="0047497F">
        <w:rPr>
          <w:spacing w:val="-20"/>
          <w:sz w:val="26"/>
          <w:szCs w:val="26"/>
        </w:rPr>
        <w:t xml:space="preserve">территории составит </w:t>
      </w:r>
      <w:smartTag w:uri="urn:schemas-microsoft-com:office:smarttags" w:element="metricconverter">
        <w:smartTagPr>
          <w:attr w:name="ProductID" w:val="0,3 га"/>
        </w:smartTagPr>
        <w:r w:rsidRPr="0047497F">
          <w:rPr>
            <w:spacing w:val="-20"/>
            <w:sz w:val="26"/>
            <w:szCs w:val="26"/>
          </w:rPr>
          <w:t>0,3 га</w:t>
        </w:r>
      </w:smartTag>
      <w:r w:rsidRPr="0047497F">
        <w:rPr>
          <w:spacing w:val="-20"/>
          <w:sz w:val="26"/>
          <w:szCs w:val="26"/>
        </w:rPr>
        <w:t>.</w:t>
      </w:r>
    </w:p>
    <w:p w:rsidR="00C762E7" w:rsidRPr="0047497F" w:rsidRDefault="00C762E7" w:rsidP="00C762E7">
      <w:pPr>
        <w:ind w:firstLine="709"/>
        <w:jc w:val="both"/>
        <w:rPr>
          <w:color w:val="FF0000"/>
          <w:sz w:val="26"/>
          <w:szCs w:val="26"/>
        </w:rPr>
      </w:pPr>
      <w:r w:rsidRPr="0047497F">
        <w:rPr>
          <w:sz w:val="26"/>
          <w:szCs w:val="26"/>
        </w:rPr>
        <w:t xml:space="preserve">В с. Даерга на расчетный срок проектом генерального плана на территории существующей спортивной площадки предусмотрено строительство спортивного зала с бассейном общей площадью </w:t>
      </w:r>
      <w:smartTag w:uri="urn:schemas-microsoft-com:office:smarttags" w:element="metricconverter">
        <w:smartTagPr>
          <w:attr w:name="ProductID" w:val="480 м2"/>
        </w:smartTagPr>
        <w:r w:rsidRPr="0047497F">
          <w:rPr>
            <w:sz w:val="26"/>
            <w:szCs w:val="26"/>
          </w:rPr>
          <w:t>480 м</w:t>
        </w:r>
        <w:r w:rsidRPr="0047497F">
          <w:rPr>
            <w:sz w:val="26"/>
            <w:szCs w:val="26"/>
            <w:vertAlign w:val="superscript"/>
          </w:rPr>
          <w:t>2</w:t>
        </w:r>
      </w:smartTag>
      <w:r w:rsidRPr="0047497F">
        <w:rPr>
          <w:sz w:val="26"/>
          <w:szCs w:val="26"/>
        </w:rPr>
        <w:t xml:space="preserve">. </w:t>
      </w:r>
    </w:p>
    <w:p w:rsidR="00C762E7" w:rsidRDefault="00C762E7" w:rsidP="00C762E7">
      <w:pPr>
        <w:ind w:firstLine="709"/>
        <w:jc w:val="both"/>
        <w:rPr>
          <w:b/>
          <w:bCs/>
          <w:sz w:val="26"/>
          <w:szCs w:val="26"/>
        </w:rPr>
      </w:pPr>
    </w:p>
    <w:p w:rsidR="00C762E7" w:rsidRPr="0047497F" w:rsidRDefault="00C762E7" w:rsidP="00C762E7">
      <w:pPr>
        <w:ind w:firstLine="709"/>
        <w:jc w:val="both"/>
        <w:rPr>
          <w:b/>
          <w:bCs/>
          <w:sz w:val="26"/>
          <w:szCs w:val="26"/>
        </w:rPr>
      </w:pPr>
      <w:r w:rsidRPr="0047497F">
        <w:rPr>
          <w:b/>
          <w:bCs/>
          <w:sz w:val="26"/>
          <w:szCs w:val="26"/>
        </w:rPr>
        <w:t>5.3.3</w:t>
      </w:r>
      <w:r>
        <w:rPr>
          <w:b/>
          <w:bCs/>
          <w:sz w:val="26"/>
          <w:szCs w:val="26"/>
        </w:rPr>
        <w:t>.</w:t>
      </w:r>
      <w:r w:rsidRPr="0047497F">
        <w:rPr>
          <w:b/>
          <w:bCs/>
          <w:sz w:val="26"/>
          <w:szCs w:val="26"/>
        </w:rPr>
        <w:t xml:space="preserve"> Учреждения культуры и искусства </w:t>
      </w:r>
    </w:p>
    <w:p w:rsidR="00C762E7" w:rsidRPr="0047497F" w:rsidRDefault="00C762E7" w:rsidP="00C762E7">
      <w:pPr>
        <w:ind w:firstLine="709"/>
        <w:jc w:val="both"/>
        <w:rPr>
          <w:color w:val="FF0000"/>
          <w:sz w:val="26"/>
          <w:szCs w:val="26"/>
        </w:rPr>
      </w:pPr>
      <w:r w:rsidRPr="0047497F">
        <w:rPr>
          <w:sz w:val="26"/>
          <w:szCs w:val="26"/>
        </w:rPr>
        <w:t>Согласно СП 42.13330.2011 для обеспечения необходимой вместимости дома культуры. Проектом генерального плана на первую очередь в селе Найхин предлагается строительство дома культуры с кинозалом на 280 мест, расположенного по улице Школьная</w:t>
      </w:r>
    </w:p>
    <w:p w:rsidR="00C762E7" w:rsidRPr="0047497F" w:rsidRDefault="00C762E7" w:rsidP="00C762E7">
      <w:pPr>
        <w:ind w:firstLine="709"/>
        <w:jc w:val="both"/>
        <w:rPr>
          <w:color w:val="FF0000"/>
          <w:sz w:val="26"/>
          <w:szCs w:val="26"/>
        </w:rPr>
      </w:pPr>
      <w:r w:rsidRPr="0047497F">
        <w:rPr>
          <w:sz w:val="26"/>
          <w:szCs w:val="26"/>
        </w:rPr>
        <w:t>В селе Даерга до 2020 года предусмотрено строительство дома культуры с библиотекой на 230 мест попереулку «Безымянный».</w:t>
      </w:r>
    </w:p>
    <w:p w:rsidR="00C762E7" w:rsidRPr="0047497F" w:rsidRDefault="00C762E7" w:rsidP="00C762E7">
      <w:pPr>
        <w:ind w:firstLine="709"/>
        <w:jc w:val="both"/>
        <w:rPr>
          <w:sz w:val="26"/>
          <w:szCs w:val="26"/>
        </w:rPr>
      </w:pPr>
      <w:r w:rsidRPr="0047497F">
        <w:rPr>
          <w:sz w:val="26"/>
          <w:szCs w:val="26"/>
        </w:rPr>
        <w:t xml:space="preserve">К проектированию предложены объекты мощностью, соответствующей потребности на 2015 или 2030 гг. </w:t>
      </w:r>
    </w:p>
    <w:p w:rsidR="00C762E7" w:rsidRPr="0047497F" w:rsidRDefault="00C762E7" w:rsidP="00C762E7">
      <w:pPr>
        <w:ind w:firstLine="709"/>
        <w:jc w:val="both"/>
        <w:rPr>
          <w:b/>
          <w:bCs/>
          <w:sz w:val="26"/>
          <w:szCs w:val="26"/>
        </w:rPr>
      </w:pPr>
      <w:r w:rsidRPr="0047497F">
        <w:rPr>
          <w:sz w:val="26"/>
          <w:szCs w:val="26"/>
        </w:rPr>
        <w:t>На рисунке 4 приведена схема радиусов обслуживания социально-значимых объектов сел Найхин и Даерга на расчетный срок.</w:t>
      </w:r>
    </w:p>
    <w:p w:rsidR="00C762E7" w:rsidRDefault="00C762E7" w:rsidP="00C762E7">
      <w:pPr>
        <w:ind w:firstLine="709"/>
        <w:jc w:val="center"/>
        <w:rPr>
          <w:rFonts w:eastAsia="Calibri"/>
          <w:sz w:val="26"/>
          <w:szCs w:val="26"/>
          <w:lang w:eastAsia="ar-SA"/>
        </w:rPr>
      </w:pPr>
      <w:r w:rsidRPr="0047497F">
        <w:rPr>
          <w:noProof/>
          <w:sz w:val="26"/>
          <w:szCs w:val="26"/>
        </w:rPr>
        <w:lastRenderedPageBreak/>
        <w:drawing>
          <wp:inline distT="0" distB="0" distL="0" distR="0">
            <wp:extent cx="3114989" cy="3801110"/>
            <wp:effectExtent l="38100" t="38100" r="47625" b="46990"/>
            <wp:docPr id="3" name="Рисунок 3"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ntitled3"/>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3121299" cy="3808809"/>
                    </a:xfrm>
                    <a:prstGeom prst="rect">
                      <a:avLst/>
                    </a:prstGeom>
                    <a:noFill/>
                    <a:ln w="38100" cmpd="thinThick">
                      <a:solidFill>
                        <a:schemeClr val="tx2">
                          <a:lumMod val="60000"/>
                          <a:lumOff val="40000"/>
                        </a:schemeClr>
                      </a:solidFill>
                      <a:miter lim="800000"/>
                      <a:headEnd/>
                      <a:tailEnd/>
                    </a:ln>
                    <a:effectLst/>
                  </pic:spPr>
                </pic:pic>
              </a:graphicData>
            </a:graphic>
          </wp:inline>
        </w:drawing>
      </w:r>
    </w:p>
    <w:p w:rsidR="00C762E7" w:rsidRDefault="00C762E7" w:rsidP="00C762E7">
      <w:pPr>
        <w:ind w:firstLine="709"/>
        <w:jc w:val="both"/>
        <w:rPr>
          <w:bCs/>
          <w:sz w:val="26"/>
          <w:szCs w:val="26"/>
        </w:rPr>
      </w:pPr>
      <w:r w:rsidRPr="0047497F">
        <w:rPr>
          <w:rFonts w:eastAsia="Calibri"/>
          <w:b/>
          <w:sz w:val="26"/>
          <w:szCs w:val="26"/>
          <w:lang w:eastAsia="ar-SA"/>
        </w:rPr>
        <w:t>Рисунок 4</w:t>
      </w:r>
      <w:r w:rsidRPr="0047497F">
        <w:rPr>
          <w:bCs/>
          <w:sz w:val="26"/>
          <w:szCs w:val="26"/>
        </w:rPr>
        <w:t xml:space="preserve"> – Схема радиусов обслуживания социально-значимых объектовНайхинского сельского поселения на расчетный срок</w:t>
      </w:r>
    </w:p>
    <w:p w:rsidR="00C762E7" w:rsidRDefault="00C762E7" w:rsidP="00C762E7">
      <w:pPr>
        <w:ind w:firstLine="709"/>
        <w:jc w:val="both"/>
        <w:rPr>
          <w:sz w:val="26"/>
          <w:szCs w:val="26"/>
        </w:rPr>
      </w:pPr>
    </w:p>
    <w:p w:rsidR="00C762E7" w:rsidRPr="00C76A0B" w:rsidRDefault="00C762E7" w:rsidP="00C762E7">
      <w:pPr>
        <w:ind w:firstLine="709"/>
        <w:jc w:val="both"/>
        <w:rPr>
          <w:b/>
          <w:bCs/>
          <w:sz w:val="26"/>
          <w:szCs w:val="26"/>
        </w:rPr>
      </w:pPr>
      <w:r w:rsidRPr="0047497F">
        <w:rPr>
          <w:b/>
          <w:bCs/>
          <w:sz w:val="26"/>
          <w:szCs w:val="26"/>
        </w:rPr>
        <w:t>5.3.4</w:t>
      </w:r>
      <w:r>
        <w:rPr>
          <w:b/>
          <w:bCs/>
          <w:sz w:val="26"/>
          <w:szCs w:val="26"/>
        </w:rPr>
        <w:t>.</w:t>
      </w:r>
      <w:r w:rsidRPr="0047497F">
        <w:rPr>
          <w:b/>
          <w:bCs/>
          <w:sz w:val="26"/>
          <w:szCs w:val="26"/>
        </w:rPr>
        <w:t xml:space="preserve"> Предприятия торговли, общественного питания и бытового обслуживания</w:t>
      </w:r>
    </w:p>
    <w:p w:rsidR="00C762E7" w:rsidRPr="0047497F" w:rsidRDefault="00C762E7" w:rsidP="00C762E7">
      <w:pPr>
        <w:suppressAutoHyphens/>
        <w:ind w:firstLine="709"/>
        <w:jc w:val="both"/>
        <w:rPr>
          <w:rFonts w:eastAsia="Calibri"/>
          <w:sz w:val="26"/>
          <w:szCs w:val="26"/>
          <w:lang w:eastAsia="ar-SA"/>
        </w:rPr>
      </w:pPr>
      <w:r w:rsidRPr="0047497F">
        <w:rPr>
          <w:bCs/>
          <w:sz w:val="26"/>
          <w:szCs w:val="26"/>
        </w:rPr>
        <w:t xml:space="preserve">Сегодня в населенных пунктах Найхинского сельского поселения отсутствуют предприятия бытового обслуживания. По градостроительным нормам, на перспективную численность села Найхин необходимо 5 рабочих мест на предприятиях бытового обслуживания, в селе Даерга на 4 рабочих места. Проектом генерального плана на первую очередь предлагается строительство в селе Найхин и в селе Даерга комплексов бытовых услуг, в состав которых входят, парикмахерские, мастерские по ремонту обуви, мастерские по пошиву одежды, мастерские по ремонту бытовой техники. </w:t>
      </w:r>
      <w:r w:rsidRPr="0047497F">
        <w:rPr>
          <w:rFonts w:eastAsia="Calibri"/>
          <w:sz w:val="26"/>
          <w:szCs w:val="26"/>
          <w:lang w:eastAsia="ar-SA"/>
        </w:rPr>
        <w:t xml:space="preserve">Комплексы предусматривается блочными, с возможностью поэтапного строительства, </w:t>
      </w:r>
      <w:r w:rsidRPr="0047497F">
        <w:rPr>
          <w:rFonts w:eastAsia="Calibri"/>
          <w:spacing w:val="-20"/>
          <w:sz w:val="26"/>
          <w:szCs w:val="26"/>
          <w:lang w:eastAsia="ar-SA"/>
        </w:rPr>
        <w:t>что актуально для мелкого и среднего бизнеса.</w:t>
      </w:r>
    </w:p>
    <w:p w:rsidR="00C762E7" w:rsidRPr="0047497F" w:rsidRDefault="00C762E7" w:rsidP="00C762E7">
      <w:pPr>
        <w:ind w:firstLine="709"/>
        <w:jc w:val="both"/>
        <w:rPr>
          <w:bCs/>
          <w:sz w:val="26"/>
          <w:szCs w:val="26"/>
        </w:rPr>
      </w:pPr>
      <w:r w:rsidRPr="0047497F">
        <w:rPr>
          <w:bCs/>
          <w:sz w:val="26"/>
          <w:szCs w:val="26"/>
        </w:rPr>
        <w:t xml:space="preserve">Для обеспечения нормативным количеством мест общественных бань, на первую очередь необходимо строительство бани в селе Найхин на 8 мест, в селе Даерга на 7 мест. Кроме этого в населенных пунктах Найхинского сельского поселения отсутствуют прачечные. Проектом генерального плана в селе Найхин на первую очередь предлагается строительство бани на 8 мест с прачечной и пунктом приема химчистки по ул. Школьная, рядом со зданием школы интернат, </w:t>
      </w:r>
    </w:p>
    <w:p w:rsidR="00C762E7" w:rsidRPr="0047497F" w:rsidRDefault="00C762E7" w:rsidP="00C762E7">
      <w:pPr>
        <w:ind w:firstLine="709"/>
        <w:jc w:val="both"/>
        <w:rPr>
          <w:bCs/>
          <w:sz w:val="26"/>
          <w:szCs w:val="26"/>
        </w:rPr>
      </w:pPr>
      <w:r w:rsidRPr="0047497F">
        <w:rPr>
          <w:bCs/>
          <w:sz w:val="26"/>
          <w:szCs w:val="26"/>
        </w:rPr>
        <w:t xml:space="preserve">В селе Даерга предлагается строительство банно-прачечного комплекса на 7 мест по ул. Заводская. Согласно расчету, для проектной численности населения необходимы объекты общественного питания с. Найхин - 25 посадочных места, в с. Даерга - 40 посадочных места. </w:t>
      </w:r>
    </w:p>
    <w:p w:rsidR="00C762E7" w:rsidRPr="0047497F" w:rsidRDefault="00C762E7" w:rsidP="00C762E7">
      <w:pPr>
        <w:ind w:firstLine="709"/>
        <w:jc w:val="both"/>
        <w:rPr>
          <w:bCs/>
          <w:sz w:val="26"/>
          <w:szCs w:val="26"/>
        </w:rPr>
      </w:pPr>
      <w:r w:rsidRPr="0047497F">
        <w:rPr>
          <w:bCs/>
          <w:sz w:val="26"/>
          <w:szCs w:val="26"/>
        </w:rPr>
        <w:t xml:space="preserve">Проектом предлагается в селе Найхин до 2020 года строительство небольшого кафе на 25 посадочных мест по улице Лесная, напротив существующих жилых домов. </w:t>
      </w:r>
    </w:p>
    <w:p w:rsidR="00C762E7" w:rsidRPr="0047497F" w:rsidRDefault="00C762E7" w:rsidP="00C762E7">
      <w:pPr>
        <w:ind w:firstLine="709"/>
        <w:jc w:val="both"/>
        <w:rPr>
          <w:bCs/>
          <w:sz w:val="26"/>
          <w:szCs w:val="26"/>
        </w:rPr>
      </w:pPr>
      <w:r w:rsidRPr="0047497F">
        <w:rPr>
          <w:bCs/>
          <w:sz w:val="26"/>
          <w:szCs w:val="26"/>
        </w:rPr>
        <w:lastRenderedPageBreak/>
        <w:t>В селе Даерга на первую очередь предлагается строительство предприятия общественного питания 40 мест, расположенного по переулку «Безымянному», напротив проектируемого дома культуры.</w:t>
      </w:r>
    </w:p>
    <w:p w:rsidR="00C762E7" w:rsidRPr="0047497F" w:rsidRDefault="00C762E7" w:rsidP="00C762E7">
      <w:pPr>
        <w:ind w:firstLine="709"/>
        <w:jc w:val="both"/>
        <w:rPr>
          <w:bCs/>
          <w:sz w:val="26"/>
          <w:szCs w:val="26"/>
        </w:rPr>
      </w:pPr>
      <w:r w:rsidRPr="0047497F">
        <w:rPr>
          <w:bCs/>
          <w:sz w:val="26"/>
          <w:szCs w:val="26"/>
        </w:rPr>
        <w:t xml:space="preserve">На момент проектирования наблюдается дефицит магазинов продовольственных и непродовольственных товаров в с. Найхин – </w:t>
      </w:r>
      <w:smartTag w:uri="urn:schemas-microsoft-com:office:smarttags" w:element="metricconverter">
        <w:smartTagPr>
          <w:attr w:name="ProductID" w:val="120 м2"/>
        </w:smartTagPr>
        <w:r w:rsidRPr="0047497F">
          <w:rPr>
            <w:bCs/>
            <w:sz w:val="26"/>
            <w:szCs w:val="26"/>
          </w:rPr>
          <w:t>120 м</w:t>
        </w:r>
        <w:r w:rsidRPr="0047497F">
          <w:rPr>
            <w:bCs/>
            <w:sz w:val="26"/>
            <w:szCs w:val="26"/>
            <w:vertAlign w:val="superscript"/>
          </w:rPr>
          <w:t>2</w:t>
        </w:r>
      </w:smartTag>
      <w:r w:rsidRPr="0047497F">
        <w:rPr>
          <w:bCs/>
          <w:sz w:val="26"/>
          <w:szCs w:val="26"/>
        </w:rPr>
        <w:t>, в с. Даерга 210 м</w:t>
      </w:r>
      <w:r w:rsidRPr="0047497F">
        <w:rPr>
          <w:bCs/>
          <w:sz w:val="26"/>
          <w:szCs w:val="26"/>
          <w:vertAlign w:val="superscript"/>
        </w:rPr>
        <w:t>2</w:t>
      </w:r>
      <w:r w:rsidRPr="0047497F">
        <w:rPr>
          <w:bCs/>
          <w:sz w:val="26"/>
          <w:szCs w:val="26"/>
        </w:rPr>
        <w:t xml:space="preserve"> торговой площади. В связи с этим до 2020 года предусматривается строительство магазина непродовольственных товаров расположенного в жилом квартале северной части с. Найхин по ул. Центральная, общей площадью </w:t>
      </w:r>
      <w:smartTag w:uri="urn:schemas-microsoft-com:office:smarttags" w:element="metricconverter">
        <w:smartTagPr>
          <w:attr w:name="ProductID" w:val="120 м2"/>
        </w:smartTagPr>
        <w:r w:rsidRPr="0047497F">
          <w:rPr>
            <w:bCs/>
            <w:sz w:val="26"/>
            <w:szCs w:val="26"/>
          </w:rPr>
          <w:t>120 м</w:t>
        </w:r>
        <w:r w:rsidRPr="0047497F">
          <w:rPr>
            <w:bCs/>
            <w:sz w:val="26"/>
            <w:szCs w:val="26"/>
            <w:vertAlign w:val="superscript"/>
          </w:rPr>
          <w:t>2</w:t>
        </w:r>
      </w:smartTag>
      <w:r w:rsidRPr="0047497F">
        <w:rPr>
          <w:bCs/>
          <w:sz w:val="26"/>
          <w:szCs w:val="26"/>
        </w:rPr>
        <w:t>. В с. Даерга, в это же время намечено строительство продовольственного магазина общей площадью 90 м</w:t>
      </w:r>
      <w:r w:rsidRPr="0047497F">
        <w:rPr>
          <w:bCs/>
          <w:sz w:val="26"/>
          <w:szCs w:val="26"/>
          <w:vertAlign w:val="superscript"/>
        </w:rPr>
        <w:t>2</w:t>
      </w:r>
      <w:r w:rsidRPr="0047497F">
        <w:rPr>
          <w:bCs/>
          <w:sz w:val="26"/>
          <w:szCs w:val="26"/>
        </w:rPr>
        <w:t>, расположенного по ул.Заречная, а также строительство магазина по продаже не продовольственных товаров общей торговой площадью 120 м</w:t>
      </w:r>
      <w:r>
        <w:rPr>
          <w:bCs/>
          <w:sz w:val="26"/>
          <w:szCs w:val="26"/>
          <w:vertAlign w:val="superscript"/>
        </w:rPr>
        <w:t>2</w:t>
      </w:r>
      <w:r w:rsidRPr="0047497F">
        <w:rPr>
          <w:bCs/>
          <w:sz w:val="26"/>
          <w:szCs w:val="26"/>
        </w:rPr>
        <w:t>расположенного по переулку «Безымянному».</w:t>
      </w:r>
    </w:p>
    <w:p w:rsidR="00C762E7" w:rsidRPr="0047497F" w:rsidRDefault="00C762E7" w:rsidP="00C762E7">
      <w:pPr>
        <w:ind w:firstLine="709"/>
        <w:jc w:val="both"/>
        <w:rPr>
          <w:bCs/>
          <w:sz w:val="26"/>
          <w:szCs w:val="26"/>
        </w:rPr>
      </w:pPr>
    </w:p>
    <w:p w:rsidR="00C762E7" w:rsidRPr="00C76A0B" w:rsidRDefault="00C762E7" w:rsidP="00C762E7">
      <w:pPr>
        <w:ind w:firstLine="709"/>
        <w:jc w:val="both"/>
        <w:rPr>
          <w:b/>
          <w:bCs/>
          <w:sz w:val="26"/>
          <w:szCs w:val="26"/>
        </w:rPr>
      </w:pPr>
      <w:r w:rsidRPr="0047497F">
        <w:rPr>
          <w:b/>
          <w:bCs/>
          <w:sz w:val="26"/>
          <w:szCs w:val="26"/>
        </w:rPr>
        <w:t>5.3.5</w:t>
      </w:r>
      <w:r w:rsidR="00AA18CC">
        <w:rPr>
          <w:b/>
          <w:bCs/>
          <w:sz w:val="26"/>
          <w:szCs w:val="26"/>
        </w:rPr>
        <w:t>.</w:t>
      </w:r>
      <w:r w:rsidRPr="0047497F">
        <w:rPr>
          <w:b/>
          <w:bCs/>
          <w:sz w:val="26"/>
          <w:szCs w:val="26"/>
        </w:rPr>
        <w:t xml:space="preserve"> Организации и учреждения управления, проектные организации, кредитно-финансовые учреждения и предприятия связи</w:t>
      </w:r>
    </w:p>
    <w:p w:rsidR="00C762E7" w:rsidRPr="0047497F" w:rsidRDefault="00C762E7" w:rsidP="00C762E7">
      <w:pPr>
        <w:ind w:firstLine="709"/>
        <w:jc w:val="both"/>
        <w:rPr>
          <w:bCs/>
          <w:sz w:val="26"/>
          <w:szCs w:val="26"/>
        </w:rPr>
      </w:pPr>
      <w:r w:rsidRPr="0047497F">
        <w:rPr>
          <w:bCs/>
          <w:sz w:val="26"/>
          <w:szCs w:val="26"/>
        </w:rPr>
        <w:t>Проектом генерального плана предусмотрено сохранение существующих учреждений управления.</w:t>
      </w:r>
    </w:p>
    <w:p w:rsidR="00C762E7" w:rsidRPr="0047497F" w:rsidRDefault="00C762E7" w:rsidP="00C762E7">
      <w:pPr>
        <w:suppressAutoHyphens/>
        <w:ind w:firstLine="709"/>
        <w:jc w:val="both"/>
        <w:rPr>
          <w:rFonts w:eastAsia="Calibri"/>
          <w:b/>
          <w:sz w:val="26"/>
          <w:szCs w:val="26"/>
          <w:lang w:eastAsia="ar-SA"/>
        </w:rPr>
      </w:pPr>
    </w:p>
    <w:p w:rsidR="00C762E7" w:rsidRPr="00C76A0B" w:rsidRDefault="00C762E7" w:rsidP="00C762E7">
      <w:pPr>
        <w:suppressAutoHyphens/>
        <w:ind w:firstLine="709"/>
        <w:jc w:val="both"/>
        <w:rPr>
          <w:rFonts w:eastAsia="Calibri"/>
          <w:b/>
          <w:sz w:val="26"/>
          <w:szCs w:val="26"/>
          <w:lang w:eastAsia="ar-SA"/>
        </w:rPr>
      </w:pPr>
      <w:r w:rsidRPr="0047497F">
        <w:rPr>
          <w:rFonts w:eastAsia="Calibri"/>
          <w:b/>
          <w:sz w:val="26"/>
          <w:szCs w:val="26"/>
          <w:lang w:eastAsia="ar-SA"/>
        </w:rPr>
        <w:t>5.3.6</w:t>
      </w:r>
      <w:r w:rsidR="00AA18CC">
        <w:rPr>
          <w:rFonts w:eastAsia="Calibri"/>
          <w:b/>
          <w:sz w:val="26"/>
          <w:szCs w:val="26"/>
          <w:lang w:eastAsia="ar-SA"/>
        </w:rPr>
        <w:t>.</w:t>
      </w:r>
      <w:r w:rsidRPr="0047497F">
        <w:rPr>
          <w:rFonts w:eastAsia="Calibri"/>
          <w:b/>
          <w:sz w:val="26"/>
          <w:szCs w:val="26"/>
          <w:lang w:eastAsia="ar-SA"/>
        </w:rPr>
        <w:t xml:space="preserve"> Объекты рекреации и туризма</w:t>
      </w:r>
    </w:p>
    <w:p w:rsidR="00C762E7" w:rsidRPr="0047497F" w:rsidRDefault="00C762E7" w:rsidP="00C762E7">
      <w:pPr>
        <w:ind w:firstLine="709"/>
        <w:jc w:val="both"/>
        <w:rPr>
          <w:sz w:val="26"/>
          <w:szCs w:val="26"/>
        </w:rPr>
      </w:pPr>
      <w:r w:rsidRPr="0047497F">
        <w:rPr>
          <w:sz w:val="26"/>
          <w:szCs w:val="26"/>
        </w:rPr>
        <w:t>Рекреационные зоны местного значения предназначены для организации кратковременного отдыха населения в выходные и будние дни в поселениях и их ближайшем окружении.</w:t>
      </w:r>
    </w:p>
    <w:p w:rsidR="00C762E7" w:rsidRPr="0047497F" w:rsidRDefault="00C762E7" w:rsidP="00C762E7">
      <w:pPr>
        <w:ind w:firstLine="709"/>
        <w:jc w:val="both"/>
        <w:rPr>
          <w:sz w:val="26"/>
          <w:szCs w:val="26"/>
        </w:rPr>
      </w:pPr>
      <w:r w:rsidRPr="0047497F">
        <w:rPr>
          <w:sz w:val="26"/>
          <w:szCs w:val="26"/>
        </w:rPr>
        <w:t>Развитие рекреационной зоны Найхинского сельского поселения предполагает организацию пляжной зоны на берегу Щукинского залива в черте сел Найхин и Даерга.</w:t>
      </w:r>
    </w:p>
    <w:p w:rsidR="00C762E7" w:rsidRPr="0047497F" w:rsidRDefault="00C762E7" w:rsidP="00C762E7">
      <w:pPr>
        <w:ind w:firstLine="709"/>
        <w:jc w:val="both"/>
        <w:rPr>
          <w:sz w:val="26"/>
          <w:szCs w:val="26"/>
        </w:rPr>
      </w:pPr>
      <w:r w:rsidRPr="0047497F">
        <w:rPr>
          <w:sz w:val="26"/>
          <w:szCs w:val="26"/>
        </w:rPr>
        <w:t>Для активного и пассивного отдыха населения в селе Найхин рядом с проектным православным храмом также предлагается развитие прибрежной зоны</w:t>
      </w:r>
    </w:p>
    <w:p w:rsidR="00C762E7" w:rsidRPr="0047497F" w:rsidRDefault="00C762E7" w:rsidP="00C762E7">
      <w:pPr>
        <w:ind w:firstLine="709"/>
        <w:jc w:val="both"/>
        <w:rPr>
          <w:sz w:val="26"/>
          <w:szCs w:val="26"/>
        </w:rPr>
      </w:pPr>
      <w:r w:rsidRPr="0047497F">
        <w:rPr>
          <w:sz w:val="26"/>
          <w:szCs w:val="26"/>
        </w:rPr>
        <w:t>В селе Даерга по улице Заводская организованна парковая зона для культурно - массовых мероприятий населения.</w:t>
      </w:r>
    </w:p>
    <w:p w:rsidR="00C762E7" w:rsidRPr="0047497F" w:rsidRDefault="00C762E7" w:rsidP="00C762E7">
      <w:pPr>
        <w:ind w:firstLine="709"/>
        <w:jc w:val="both"/>
        <w:rPr>
          <w:b/>
          <w:bCs/>
          <w:sz w:val="26"/>
          <w:szCs w:val="26"/>
        </w:rPr>
      </w:pPr>
    </w:p>
    <w:p w:rsidR="00C762E7" w:rsidRPr="00C76A0B" w:rsidRDefault="00C762E7" w:rsidP="00C762E7">
      <w:pPr>
        <w:ind w:firstLine="709"/>
        <w:jc w:val="both"/>
        <w:rPr>
          <w:b/>
          <w:bCs/>
          <w:sz w:val="26"/>
          <w:szCs w:val="26"/>
        </w:rPr>
      </w:pPr>
      <w:r w:rsidRPr="0047497F">
        <w:rPr>
          <w:b/>
          <w:bCs/>
          <w:sz w:val="26"/>
          <w:szCs w:val="26"/>
        </w:rPr>
        <w:t>5.3.7</w:t>
      </w:r>
      <w:r w:rsidR="00AA18CC">
        <w:rPr>
          <w:b/>
          <w:bCs/>
          <w:sz w:val="26"/>
          <w:szCs w:val="26"/>
        </w:rPr>
        <w:t>.</w:t>
      </w:r>
      <w:r w:rsidRPr="0047497F">
        <w:rPr>
          <w:b/>
          <w:bCs/>
          <w:sz w:val="26"/>
          <w:szCs w:val="26"/>
        </w:rPr>
        <w:t xml:space="preserve"> Учреждения жилищно-коммунального хозяйства</w:t>
      </w:r>
    </w:p>
    <w:p w:rsidR="00C762E7" w:rsidRPr="0047497F" w:rsidRDefault="00C762E7" w:rsidP="00C762E7">
      <w:pPr>
        <w:suppressAutoHyphens/>
        <w:ind w:firstLine="709"/>
        <w:jc w:val="both"/>
        <w:rPr>
          <w:rFonts w:eastAsia="Calibri"/>
          <w:bCs/>
          <w:sz w:val="26"/>
          <w:szCs w:val="26"/>
          <w:lang w:eastAsia="ar-SA"/>
        </w:rPr>
      </w:pPr>
      <w:r w:rsidRPr="0047497F">
        <w:rPr>
          <w:rFonts w:eastAsia="Calibri"/>
          <w:bCs/>
          <w:sz w:val="26"/>
          <w:szCs w:val="26"/>
          <w:lang w:eastAsia="ar-SA"/>
        </w:rPr>
        <w:t>Проектом генерального плана в Найхинском сельском поселении на первую очередь намечено строительство пожарного депо. Мощность объекта – 1 пожарный автомобиль. Депо планируется разместить в с. Найхин по улице Лесная. В планах администрации Найхинского сельского поселения получение на безвозмездной основе специализированного автомобиля из федеральной пожарной части.</w:t>
      </w:r>
    </w:p>
    <w:p w:rsidR="00C762E7" w:rsidRPr="0047497F" w:rsidRDefault="00C762E7" w:rsidP="00C762E7">
      <w:pPr>
        <w:ind w:firstLine="709"/>
        <w:jc w:val="both"/>
        <w:rPr>
          <w:bCs/>
          <w:sz w:val="26"/>
          <w:szCs w:val="26"/>
        </w:rPr>
      </w:pPr>
      <w:r w:rsidRPr="0047497F">
        <w:rPr>
          <w:bCs/>
          <w:sz w:val="26"/>
          <w:szCs w:val="26"/>
        </w:rPr>
        <w:t>В селе Найхин по ул. Набережной, напротив проектируемого православного храма, на первую очередь предусмотрено строительство гостиницы на 10 мест.</w:t>
      </w:r>
    </w:p>
    <w:p w:rsidR="00C762E7" w:rsidRPr="0047497F" w:rsidRDefault="00C762E7" w:rsidP="00C762E7">
      <w:pPr>
        <w:ind w:firstLine="709"/>
        <w:jc w:val="both"/>
        <w:rPr>
          <w:bCs/>
          <w:sz w:val="26"/>
          <w:szCs w:val="26"/>
        </w:rPr>
      </w:pPr>
      <w:r w:rsidRPr="0047497F">
        <w:rPr>
          <w:bCs/>
          <w:sz w:val="26"/>
          <w:szCs w:val="26"/>
        </w:rPr>
        <w:t>В селе Даерга предлагается строительство гостиницы на 10 мест, в центральной части села по ул. Зеленая, напротив существующего здания детского сада.</w:t>
      </w:r>
    </w:p>
    <w:p w:rsidR="00C762E7" w:rsidRPr="0047497F" w:rsidRDefault="00C762E7" w:rsidP="00C762E7">
      <w:pPr>
        <w:ind w:firstLine="709"/>
        <w:jc w:val="both"/>
        <w:rPr>
          <w:bCs/>
          <w:color w:val="C00000"/>
          <w:sz w:val="26"/>
          <w:szCs w:val="26"/>
        </w:rPr>
      </w:pPr>
    </w:p>
    <w:p w:rsidR="00C762E7" w:rsidRDefault="00AA18CC" w:rsidP="00AA18CC">
      <w:pPr>
        <w:pStyle w:val="a6"/>
        <w:ind w:left="709"/>
        <w:jc w:val="center"/>
        <w:rPr>
          <w:b/>
          <w:sz w:val="26"/>
          <w:szCs w:val="26"/>
        </w:rPr>
      </w:pPr>
      <w:r>
        <w:rPr>
          <w:b/>
          <w:sz w:val="26"/>
          <w:szCs w:val="26"/>
        </w:rPr>
        <w:t xml:space="preserve">5.4. </w:t>
      </w:r>
      <w:r w:rsidR="00C762E7" w:rsidRPr="00C76A0B">
        <w:rPr>
          <w:b/>
          <w:sz w:val="26"/>
          <w:szCs w:val="26"/>
        </w:rPr>
        <w:t>Производственная сфера</w:t>
      </w:r>
    </w:p>
    <w:p w:rsidR="00C762E7" w:rsidRPr="0047497F" w:rsidRDefault="00C762E7" w:rsidP="00AA18CC">
      <w:pPr>
        <w:widowControl w:val="0"/>
        <w:suppressAutoHyphens/>
        <w:ind w:firstLine="709"/>
        <w:jc w:val="both"/>
        <w:rPr>
          <w:rFonts w:eastAsia="Lucida Sans Unicode"/>
          <w:bCs/>
          <w:sz w:val="26"/>
          <w:szCs w:val="26"/>
          <w:lang w:bidi="en-US"/>
        </w:rPr>
      </w:pPr>
      <w:r w:rsidRPr="0047497F">
        <w:rPr>
          <w:rFonts w:eastAsia="Lucida Sans Unicode"/>
          <w:bCs/>
          <w:sz w:val="26"/>
          <w:szCs w:val="26"/>
          <w:lang w:bidi="en-US"/>
        </w:rPr>
        <w:t>Основным градообразующим предприятием поселения является Анюйский рыборазводный завод, расположенный за пределами сельского поселения.</w:t>
      </w:r>
    </w:p>
    <w:p w:rsidR="00C762E7" w:rsidRPr="0047497F" w:rsidRDefault="00C762E7" w:rsidP="00AA18CC">
      <w:pPr>
        <w:widowControl w:val="0"/>
        <w:suppressAutoHyphens/>
        <w:ind w:firstLine="709"/>
        <w:jc w:val="both"/>
        <w:rPr>
          <w:rFonts w:eastAsia="Lucida Sans Unicode"/>
          <w:bCs/>
          <w:sz w:val="26"/>
          <w:szCs w:val="26"/>
          <w:lang w:bidi="en-US"/>
        </w:rPr>
      </w:pPr>
      <w:r w:rsidRPr="0047497F">
        <w:rPr>
          <w:rFonts w:eastAsia="Lucida Sans Unicode"/>
          <w:bCs/>
          <w:sz w:val="26"/>
          <w:szCs w:val="26"/>
          <w:lang w:bidi="en-US"/>
        </w:rPr>
        <w:t>Развитие производственной сферы Найхинского сельского поселения возможно в следующих отраслях:</w:t>
      </w:r>
    </w:p>
    <w:p w:rsidR="00C762E7" w:rsidRPr="0047497F" w:rsidRDefault="00C762E7" w:rsidP="00E72477">
      <w:pPr>
        <w:widowControl w:val="0"/>
        <w:numPr>
          <w:ilvl w:val="0"/>
          <w:numId w:val="90"/>
        </w:numPr>
        <w:suppressAutoHyphens/>
        <w:ind w:left="0" w:firstLine="709"/>
        <w:jc w:val="both"/>
        <w:rPr>
          <w:rFonts w:eastAsia="Lucida Sans Unicode"/>
          <w:bCs/>
          <w:sz w:val="26"/>
          <w:szCs w:val="26"/>
          <w:lang w:bidi="en-US"/>
        </w:rPr>
      </w:pPr>
      <w:r w:rsidRPr="0047497F">
        <w:rPr>
          <w:rFonts w:eastAsia="Lucida Sans Unicode"/>
          <w:bCs/>
          <w:sz w:val="26"/>
          <w:szCs w:val="26"/>
          <w:lang w:bidi="en-US"/>
        </w:rPr>
        <w:t>рыборазводный промысел;</w:t>
      </w:r>
    </w:p>
    <w:p w:rsidR="00C762E7" w:rsidRPr="0047497F" w:rsidRDefault="00C762E7" w:rsidP="00E72477">
      <w:pPr>
        <w:widowControl w:val="0"/>
        <w:numPr>
          <w:ilvl w:val="0"/>
          <w:numId w:val="90"/>
        </w:numPr>
        <w:suppressAutoHyphens/>
        <w:ind w:left="0" w:firstLine="709"/>
        <w:jc w:val="both"/>
        <w:rPr>
          <w:rFonts w:eastAsia="Lucida Sans Unicode"/>
          <w:bCs/>
          <w:sz w:val="26"/>
          <w:szCs w:val="26"/>
          <w:lang w:bidi="en-US"/>
        </w:rPr>
      </w:pPr>
      <w:r w:rsidRPr="0047497F">
        <w:rPr>
          <w:rFonts w:eastAsia="Lucida Sans Unicode"/>
          <w:bCs/>
          <w:sz w:val="26"/>
          <w:szCs w:val="26"/>
          <w:lang w:bidi="en-US"/>
        </w:rPr>
        <w:lastRenderedPageBreak/>
        <w:t>рыболовецкий промысел;</w:t>
      </w:r>
    </w:p>
    <w:p w:rsidR="00C762E7" w:rsidRPr="0047497F" w:rsidRDefault="00C762E7" w:rsidP="00E72477">
      <w:pPr>
        <w:widowControl w:val="0"/>
        <w:numPr>
          <w:ilvl w:val="0"/>
          <w:numId w:val="90"/>
        </w:numPr>
        <w:suppressAutoHyphens/>
        <w:ind w:left="0" w:firstLine="709"/>
        <w:jc w:val="both"/>
        <w:rPr>
          <w:rFonts w:eastAsia="Lucida Sans Unicode"/>
          <w:bCs/>
          <w:sz w:val="26"/>
          <w:szCs w:val="26"/>
          <w:lang w:bidi="en-US"/>
        </w:rPr>
      </w:pPr>
      <w:r w:rsidRPr="0047497F">
        <w:rPr>
          <w:rFonts w:eastAsia="Lucida Sans Unicode"/>
          <w:bCs/>
          <w:sz w:val="26"/>
          <w:szCs w:val="26"/>
          <w:lang w:bidi="en-US"/>
        </w:rPr>
        <w:t>лесопереработка;</w:t>
      </w:r>
    </w:p>
    <w:p w:rsidR="00C762E7" w:rsidRPr="0047497F" w:rsidRDefault="00C762E7" w:rsidP="00E72477">
      <w:pPr>
        <w:widowControl w:val="0"/>
        <w:numPr>
          <w:ilvl w:val="0"/>
          <w:numId w:val="90"/>
        </w:numPr>
        <w:suppressAutoHyphens/>
        <w:ind w:left="0" w:firstLine="709"/>
        <w:jc w:val="both"/>
        <w:rPr>
          <w:rFonts w:eastAsia="Lucida Sans Unicode"/>
          <w:bCs/>
          <w:sz w:val="26"/>
          <w:szCs w:val="26"/>
          <w:lang w:bidi="en-US"/>
        </w:rPr>
      </w:pPr>
      <w:r w:rsidRPr="0047497F">
        <w:rPr>
          <w:rFonts w:eastAsia="Lucida Sans Unicode"/>
          <w:bCs/>
          <w:sz w:val="26"/>
          <w:szCs w:val="26"/>
          <w:lang w:bidi="en-US"/>
        </w:rPr>
        <w:t>организация сельскохозяйственных предприятий;</w:t>
      </w:r>
    </w:p>
    <w:p w:rsidR="00C762E7" w:rsidRPr="0047497F" w:rsidRDefault="00C762E7" w:rsidP="00E72477">
      <w:pPr>
        <w:widowControl w:val="0"/>
        <w:numPr>
          <w:ilvl w:val="0"/>
          <w:numId w:val="90"/>
        </w:numPr>
        <w:suppressAutoHyphens/>
        <w:ind w:left="0" w:firstLine="709"/>
        <w:jc w:val="both"/>
        <w:rPr>
          <w:rFonts w:eastAsia="Lucida Sans Unicode"/>
          <w:bCs/>
          <w:sz w:val="26"/>
          <w:szCs w:val="26"/>
          <w:lang w:bidi="en-US"/>
        </w:rPr>
      </w:pPr>
      <w:r w:rsidRPr="0047497F">
        <w:rPr>
          <w:rFonts w:eastAsia="Lucida Sans Unicode"/>
          <w:bCs/>
          <w:sz w:val="26"/>
          <w:szCs w:val="26"/>
          <w:lang w:bidi="en-US"/>
        </w:rPr>
        <w:t>сбор и переработка дикоросов.</w:t>
      </w:r>
    </w:p>
    <w:p w:rsidR="00C762E7" w:rsidRPr="0047497F" w:rsidRDefault="00C762E7" w:rsidP="00AA18CC">
      <w:pPr>
        <w:widowControl w:val="0"/>
        <w:suppressAutoHyphens/>
        <w:ind w:firstLine="709"/>
        <w:jc w:val="both"/>
        <w:rPr>
          <w:rFonts w:eastAsia="Lucida Sans Unicode"/>
          <w:bCs/>
          <w:sz w:val="26"/>
          <w:szCs w:val="26"/>
          <w:lang w:bidi="en-US"/>
        </w:rPr>
      </w:pPr>
      <w:r w:rsidRPr="0047497F">
        <w:rPr>
          <w:rFonts w:eastAsia="Lucida Sans Unicode"/>
          <w:bCs/>
          <w:sz w:val="26"/>
          <w:szCs w:val="26"/>
          <w:lang w:bidi="en-US"/>
        </w:rPr>
        <w:t>Развитие промышленных производств, ориентированных на внутренние нужды населения, является важным фактором становления хозяйственного комплекса района и преимущественно связаны с развитием среднего и малого бизнеса.</w:t>
      </w:r>
    </w:p>
    <w:p w:rsidR="00C762E7" w:rsidRPr="0047497F" w:rsidRDefault="00C762E7" w:rsidP="00AA18CC">
      <w:pPr>
        <w:widowControl w:val="0"/>
        <w:suppressAutoHyphens/>
        <w:ind w:firstLine="709"/>
        <w:jc w:val="both"/>
        <w:rPr>
          <w:rFonts w:eastAsia="Lucida Sans Unicode"/>
          <w:bCs/>
          <w:sz w:val="26"/>
          <w:szCs w:val="26"/>
          <w:lang w:bidi="en-US"/>
        </w:rPr>
      </w:pPr>
      <w:r w:rsidRPr="0047497F">
        <w:rPr>
          <w:rFonts w:eastAsia="Lucida Sans Unicode"/>
          <w:bCs/>
          <w:sz w:val="26"/>
          <w:szCs w:val="26"/>
          <w:lang w:bidi="en-US"/>
        </w:rPr>
        <w:t xml:space="preserve">Проектом генерального плана на расчетный срок предлагается строительство предприятия по переработке рыбы, мощностью от 0,5 тонн в сутки. Общая площадь выделенной территории – </w:t>
      </w:r>
      <w:smartTag w:uri="urn:schemas-microsoft-com:office:smarttags" w:element="metricconverter">
        <w:smartTagPr>
          <w:attr w:name="ProductID" w:val="0,2 га"/>
        </w:smartTagPr>
        <w:r w:rsidRPr="0047497F">
          <w:rPr>
            <w:rFonts w:eastAsia="Lucida Sans Unicode"/>
            <w:bCs/>
            <w:sz w:val="26"/>
            <w:szCs w:val="26"/>
            <w:lang w:bidi="en-US"/>
          </w:rPr>
          <w:t>0,2 га</w:t>
        </w:r>
      </w:smartTag>
      <w:r w:rsidRPr="0047497F">
        <w:rPr>
          <w:rFonts w:eastAsia="Lucida Sans Unicode"/>
          <w:bCs/>
          <w:sz w:val="26"/>
          <w:szCs w:val="26"/>
          <w:lang w:bidi="en-US"/>
        </w:rPr>
        <w:t xml:space="preserve">. Объект запроектирован в северной части села Найхин. </w:t>
      </w:r>
    </w:p>
    <w:p w:rsidR="00C762E7" w:rsidRPr="0047497F" w:rsidRDefault="00C762E7" w:rsidP="00AA18CC">
      <w:pPr>
        <w:widowControl w:val="0"/>
        <w:suppressAutoHyphens/>
        <w:ind w:firstLine="709"/>
        <w:jc w:val="both"/>
        <w:rPr>
          <w:rFonts w:eastAsia="Lucida Sans Unicode"/>
          <w:bCs/>
          <w:sz w:val="26"/>
          <w:szCs w:val="26"/>
          <w:lang w:bidi="en-US"/>
        </w:rPr>
      </w:pPr>
      <w:r w:rsidRPr="0047497F">
        <w:rPr>
          <w:rFonts w:eastAsia="Lucida Sans Unicode"/>
          <w:bCs/>
          <w:sz w:val="26"/>
          <w:szCs w:val="26"/>
          <w:lang w:bidi="en-US"/>
        </w:rPr>
        <w:t>Таким образом, за счет организации данных производств, на территорию Найхинского сельского поселения, будут привлечены значительные трудовые ресурсы.</w:t>
      </w:r>
    </w:p>
    <w:p w:rsidR="00C762E7" w:rsidRPr="0047497F" w:rsidRDefault="00C762E7" w:rsidP="00AA18CC">
      <w:pPr>
        <w:ind w:firstLine="709"/>
        <w:jc w:val="both"/>
        <w:rPr>
          <w:sz w:val="26"/>
          <w:szCs w:val="26"/>
        </w:rPr>
      </w:pPr>
      <w:r w:rsidRPr="0047497F">
        <w:rPr>
          <w:sz w:val="26"/>
          <w:szCs w:val="26"/>
        </w:rPr>
        <w:t xml:space="preserve">Для развития сельского хозяйства на территории Найхинского сельского поселения необходимо улучшение существующих угодий, восстановление почвенного плодородия, обеспечение прироста гумуса в почве, защита от эрозии, проведение мелиоративных работ, в результате – повышение продуктивности сельхозугодий, рост урожайности сельхозкультур. </w:t>
      </w:r>
    </w:p>
    <w:p w:rsidR="00C762E7" w:rsidRPr="0047497F" w:rsidRDefault="00C762E7" w:rsidP="00AA18CC">
      <w:pPr>
        <w:ind w:firstLine="709"/>
        <w:jc w:val="both"/>
        <w:rPr>
          <w:sz w:val="26"/>
          <w:szCs w:val="26"/>
        </w:rPr>
      </w:pPr>
      <w:r w:rsidRPr="0047497F">
        <w:rPr>
          <w:sz w:val="26"/>
          <w:szCs w:val="26"/>
        </w:rPr>
        <w:t>Согласно принятому комплексному плану по развитию сельского хозяйства в селах Найхин и Даерга необходимо выполнить ряд мероприятий:</w:t>
      </w:r>
    </w:p>
    <w:p w:rsidR="00C762E7" w:rsidRPr="0047497F" w:rsidRDefault="00C762E7" w:rsidP="00AA18CC">
      <w:pPr>
        <w:tabs>
          <w:tab w:val="left" w:pos="993"/>
        </w:tabs>
        <w:ind w:firstLine="709"/>
        <w:jc w:val="both"/>
        <w:rPr>
          <w:sz w:val="26"/>
          <w:szCs w:val="26"/>
        </w:rPr>
      </w:pPr>
      <w:r w:rsidRPr="0047497F">
        <w:rPr>
          <w:sz w:val="26"/>
          <w:szCs w:val="26"/>
        </w:rPr>
        <w:t xml:space="preserve">• </w:t>
      </w:r>
      <w:r w:rsidRPr="0047497F">
        <w:rPr>
          <w:sz w:val="26"/>
          <w:szCs w:val="26"/>
        </w:rPr>
        <w:tab/>
        <w:t>поддержание почвенного плодородия;</w:t>
      </w:r>
    </w:p>
    <w:p w:rsidR="00C762E7" w:rsidRPr="0047497F" w:rsidRDefault="00C762E7" w:rsidP="00AA18CC">
      <w:pPr>
        <w:tabs>
          <w:tab w:val="left" w:pos="993"/>
        </w:tabs>
        <w:ind w:firstLine="709"/>
        <w:jc w:val="both"/>
        <w:rPr>
          <w:sz w:val="26"/>
          <w:szCs w:val="26"/>
        </w:rPr>
      </w:pPr>
      <w:r w:rsidRPr="0047497F">
        <w:rPr>
          <w:sz w:val="26"/>
          <w:szCs w:val="26"/>
        </w:rPr>
        <w:t xml:space="preserve">• </w:t>
      </w:r>
      <w:r w:rsidRPr="0047497F">
        <w:rPr>
          <w:sz w:val="26"/>
          <w:szCs w:val="26"/>
        </w:rPr>
        <w:tab/>
        <w:t>кадровое обеспечение агропромышленного комплекса;</w:t>
      </w:r>
    </w:p>
    <w:p w:rsidR="00C762E7" w:rsidRPr="0047497F" w:rsidRDefault="00C762E7" w:rsidP="00AA18CC">
      <w:pPr>
        <w:tabs>
          <w:tab w:val="left" w:pos="993"/>
        </w:tabs>
        <w:ind w:firstLine="709"/>
        <w:jc w:val="both"/>
        <w:rPr>
          <w:sz w:val="26"/>
          <w:szCs w:val="26"/>
        </w:rPr>
      </w:pPr>
      <w:r w:rsidRPr="0047497F">
        <w:rPr>
          <w:sz w:val="26"/>
          <w:szCs w:val="26"/>
        </w:rPr>
        <w:t xml:space="preserve">• </w:t>
      </w:r>
      <w:r w:rsidRPr="0047497F">
        <w:rPr>
          <w:sz w:val="26"/>
          <w:szCs w:val="26"/>
        </w:rPr>
        <w:tab/>
        <w:t>регулирование рынка сельскохозяйственной продукции, сырья и продовольствия;</w:t>
      </w:r>
    </w:p>
    <w:p w:rsidR="00C762E7" w:rsidRPr="0047497F" w:rsidRDefault="00C762E7" w:rsidP="00AA18CC">
      <w:pPr>
        <w:tabs>
          <w:tab w:val="left" w:pos="993"/>
        </w:tabs>
        <w:ind w:firstLine="709"/>
        <w:jc w:val="both"/>
        <w:rPr>
          <w:sz w:val="26"/>
          <w:szCs w:val="26"/>
        </w:rPr>
      </w:pPr>
      <w:r w:rsidRPr="0047497F">
        <w:rPr>
          <w:sz w:val="26"/>
          <w:szCs w:val="26"/>
        </w:rPr>
        <w:t xml:space="preserve">• </w:t>
      </w:r>
      <w:r w:rsidRPr="0047497F">
        <w:rPr>
          <w:sz w:val="26"/>
          <w:szCs w:val="26"/>
        </w:rPr>
        <w:tab/>
        <w:t>развитие пищевой и перерабатывающей промышленности;</w:t>
      </w:r>
    </w:p>
    <w:p w:rsidR="00C762E7" w:rsidRPr="0047497F" w:rsidRDefault="00C762E7" w:rsidP="00AA18CC">
      <w:pPr>
        <w:tabs>
          <w:tab w:val="left" w:pos="993"/>
        </w:tabs>
        <w:ind w:firstLine="709"/>
        <w:jc w:val="both"/>
        <w:rPr>
          <w:sz w:val="26"/>
          <w:szCs w:val="26"/>
        </w:rPr>
      </w:pPr>
      <w:r w:rsidRPr="0047497F">
        <w:rPr>
          <w:sz w:val="26"/>
          <w:szCs w:val="26"/>
        </w:rPr>
        <w:t xml:space="preserve">• </w:t>
      </w:r>
      <w:r w:rsidRPr="0047497F">
        <w:rPr>
          <w:sz w:val="26"/>
          <w:szCs w:val="26"/>
        </w:rPr>
        <w:tab/>
        <w:t>развитие приоритетных отраслей сельского хозяйства: молочное скотоводство, животноводство.</w:t>
      </w:r>
    </w:p>
    <w:p w:rsidR="00C762E7" w:rsidRPr="0047497F" w:rsidRDefault="00C762E7" w:rsidP="00AA18CC">
      <w:pPr>
        <w:widowControl w:val="0"/>
        <w:suppressAutoHyphens/>
        <w:ind w:firstLine="709"/>
        <w:jc w:val="both"/>
        <w:rPr>
          <w:rFonts w:eastAsia="Lucida Sans Unicode"/>
          <w:bCs/>
          <w:sz w:val="26"/>
          <w:szCs w:val="26"/>
          <w:lang w:bidi="en-US"/>
        </w:rPr>
      </w:pPr>
      <w:r w:rsidRPr="0047497F">
        <w:rPr>
          <w:rFonts w:eastAsia="Lucida Sans Unicode"/>
          <w:bCs/>
          <w:sz w:val="26"/>
          <w:szCs w:val="26"/>
          <w:lang w:bidi="en-US"/>
        </w:rPr>
        <w:t>В селе Даерга на первую очередь запланировано строительство пункта приема и переработке дикоросов расположенного при въезде в село по улице Мостовая. На расчетный срок в селе Даерга предлагается строительство пилорамы, расположенной по ул. Мостовая.</w:t>
      </w:r>
    </w:p>
    <w:p w:rsidR="00C762E7" w:rsidRPr="00C76A0B" w:rsidRDefault="00C762E7" w:rsidP="00AA18CC">
      <w:pPr>
        <w:widowControl w:val="0"/>
        <w:suppressAutoHyphens/>
        <w:ind w:firstLine="709"/>
        <w:jc w:val="both"/>
        <w:rPr>
          <w:rFonts w:eastAsia="Calibri"/>
          <w:sz w:val="26"/>
          <w:szCs w:val="26"/>
          <w:lang w:eastAsia="ar-SA"/>
        </w:rPr>
      </w:pPr>
      <w:r w:rsidRPr="0047497F">
        <w:rPr>
          <w:rFonts w:eastAsia="Calibri"/>
          <w:sz w:val="26"/>
          <w:szCs w:val="26"/>
          <w:lang w:eastAsia="ar-SA"/>
        </w:rPr>
        <w:t>С целью развития сельскохозяйственной отрасли на территории поселения проектом генерального плана на расчетный срок в селе Даерга предлагается строительство Молочно-товарной фермы. Территорию под строительство фермы предлагается выделить на месте</w:t>
      </w:r>
      <w:r>
        <w:rPr>
          <w:rFonts w:eastAsia="Calibri"/>
          <w:sz w:val="26"/>
          <w:szCs w:val="26"/>
          <w:lang w:eastAsia="ar-SA"/>
        </w:rPr>
        <w:t xml:space="preserve"> бывшей молочно-товарной фермы.</w:t>
      </w:r>
    </w:p>
    <w:p w:rsidR="00C762E7" w:rsidRDefault="00C762E7" w:rsidP="00AA18CC">
      <w:pPr>
        <w:widowControl w:val="0"/>
        <w:tabs>
          <w:tab w:val="left" w:pos="1560"/>
        </w:tabs>
        <w:suppressAutoHyphens/>
        <w:ind w:firstLine="709"/>
        <w:jc w:val="both"/>
        <w:rPr>
          <w:rFonts w:eastAsia="Lucida Sans Unicode"/>
          <w:b/>
          <w:bCs/>
          <w:sz w:val="26"/>
          <w:szCs w:val="26"/>
          <w:lang w:bidi="en-US"/>
        </w:rPr>
      </w:pPr>
    </w:p>
    <w:p w:rsidR="00C762E7" w:rsidRDefault="00AA73B7" w:rsidP="00AA18CC">
      <w:pPr>
        <w:widowControl w:val="0"/>
        <w:tabs>
          <w:tab w:val="left" w:pos="1560"/>
        </w:tabs>
        <w:suppressAutoHyphens/>
        <w:ind w:firstLine="709"/>
        <w:jc w:val="both"/>
        <w:rPr>
          <w:rFonts w:eastAsia="Calibri"/>
          <w:sz w:val="26"/>
          <w:szCs w:val="26"/>
          <w:lang w:eastAsia="ar-SA"/>
        </w:rPr>
      </w:pPr>
      <w:r>
        <w:rPr>
          <w:rFonts w:eastAsia="Lucida Sans Unicode"/>
          <w:b/>
          <w:bCs/>
          <w:sz w:val="26"/>
          <w:szCs w:val="26"/>
          <w:lang w:bidi="en-US"/>
        </w:rPr>
        <w:t>Таблица 10</w:t>
      </w:r>
      <w:r w:rsidR="00C762E7" w:rsidRPr="0047497F">
        <w:rPr>
          <w:rFonts w:eastAsia="Lucida Sans Unicode"/>
          <w:b/>
          <w:bCs/>
          <w:sz w:val="26"/>
          <w:szCs w:val="26"/>
          <w:lang w:bidi="en-US"/>
        </w:rPr>
        <w:t xml:space="preserve">– </w:t>
      </w:r>
      <w:r w:rsidR="00C762E7" w:rsidRPr="0047497F">
        <w:rPr>
          <w:rFonts w:eastAsia="Lucida Sans Unicode"/>
          <w:b/>
          <w:bCs/>
          <w:sz w:val="26"/>
          <w:szCs w:val="26"/>
          <w:lang w:bidi="en-US"/>
        </w:rPr>
        <w:tab/>
      </w:r>
      <w:r w:rsidR="00C762E7" w:rsidRPr="0047497F">
        <w:rPr>
          <w:rFonts w:eastAsia="Calibri"/>
          <w:sz w:val="26"/>
          <w:szCs w:val="26"/>
          <w:lang w:eastAsia="ar-SA"/>
        </w:rPr>
        <w:t>Основные характеристики проектируемых производственных объектов Найхинского сельского поселения</w:t>
      </w:r>
    </w:p>
    <w:p w:rsidR="00C762E7" w:rsidRPr="0047497F" w:rsidRDefault="00C762E7" w:rsidP="00C762E7">
      <w:pPr>
        <w:widowControl w:val="0"/>
        <w:tabs>
          <w:tab w:val="left" w:pos="1560"/>
        </w:tabs>
        <w:suppressAutoHyphens/>
        <w:spacing w:line="276" w:lineRule="auto"/>
        <w:ind w:firstLine="709"/>
        <w:jc w:val="both"/>
        <w:rPr>
          <w:rFonts w:eastAsia="Lucida Sans Unicode"/>
          <w:bCs/>
          <w:sz w:val="26"/>
          <w:szCs w:val="26"/>
          <w:lang w:bidi="en-US"/>
        </w:rPr>
      </w:pPr>
    </w:p>
    <w:tbl>
      <w:tblPr>
        <w:tblW w:w="9634" w:type="dxa"/>
        <w:jc w:val="center"/>
        <w:tblLayout w:type="fixed"/>
        <w:tblLook w:val="0000" w:firstRow="0" w:lastRow="0" w:firstColumn="0" w:lastColumn="0" w:noHBand="0" w:noVBand="0"/>
      </w:tblPr>
      <w:tblGrid>
        <w:gridCol w:w="699"/>
        <w:gridCol w:w="1990"/>
        <w:gridCol w:w="1417"/>
        <w:gridCol w:w="1559"/>
        <w:gridCol w:w="1985"/>
        <w:gridCol w:w="1984"/>
      </w:tblGrid>
      <w:tr w:rsidR="00C762E7" w:rsidRPr="00AA18CC" w:rsidTr="00891137">
        <w:trPr>
          <w:tblHeader/>
          <w:jc w:val="center"/>
        </w:trPr>
        <w:tc>
          <w:tcPr>
            <w:tcW w:w="699" w:type="dxa"/>
            <w:tcBorders>
              <w:top w:val="single" w:sz="4" w:space="0" w:color="000000"/>
              <w:left w:val="single" w:sz="4" w:space="0" w:color="000000"/>
              <w:bottom w:val="single" w:sz="4" w:space="0" w:color="000000"/>
            </w:tcBorders>
            <w:vAlign w:val="center"/>
          </w:tcPr>
          <w:p w:rsidR="00C762E7" w:rsidRPr="00AA18CC" w:rsidRDefault="00C762E7" w:rsidP="00AA18CC">
            <w:pPr>
              <w:ind w:left="-3"/>
              <w:jc w:val="center"/>
              <w:rPr>
                <w:b/>
                <w:lang w:eastAsia="ar-SA"/>
              </w:rPr>
            </w:pPr>
            <w:r w:rsidRPr="00AA18CC">
              <w:rPr>
                <w:b/>
                <w:lang w:eastAsia="ar-SA"/>
              </w:rPr>
              <w:t>№ п/п</w:t>
            </w:r>
          </w:p>
        </w:tc>
        <w:tc>
          <w:tcPr>
            <w:tcW w:w="1990" w:type="dxa"/>
            <w:tcBorders>
              <w:top w:val="single" w:sz="4" w:space="0" w:color="000000"/>
              <w:left w:val="single" w:sz="4" w:space="0" w:color="000000"/>
              <w:bottom w:val="single" w:sz="4" w:space="0" w:color="000000"/>
            </w:tcBorders>
            <w:vAlign w:val="center"/>
          </w:tcPr>
          <w:p w:rsidR="00C762E7" w:rsidRPr="00AA18CC" w:rsidRDefault="00C762E7" w:rsidP="00AA18CC">
            <w:pPr>
              <w:ind w:left="-3"/>
              <w:jc w:val="center"/>
              <w:rPr>
                <w:b/>
                <w:lang w:eastAsia="ar-SA"/>
              </w:rPr>
            </w:pPr>
            <w:r w:rsidRPr="00AA18CC">
              <w:rPr>
                <w:b/>
                <w:lang w:eastAsia="ar-SA"/>
              </w:rPr>
              <w:t>Наименование</w:t>
            </w:r>
          </w:p>
        </w:tc>
        <w:tc>
          <w:tcPr>
            <w:tcW w:w="1417" w:type="dxa"/>
            <w:tcBorders>
              <w:top w:val="single" w:sz="4" w:space="0" w:color="000000"/>
              <w:left w:val="single" w:sz="4" w:space="0" w:color="000000"/>
              <w:bottom w:val="single" w:sz="4" w:space="0" w:color="000000"/>
            </w:tcBorders>
            <w:vAlign w:val="center"/>
          </w:tcPr>
          <w:p w:rsidR="00C762E7" w:rsidRPr="00AA18CC" w:rsidRDefault="00C762E7" w:rsidP="00AA18CC">
            <w:pPr>
              <w:ind w:left="-3"/>
              <w:jc w:val="center"/>
              <w:rPr>
                <w:b/>
                <w:lang w:eastAsia="ar-SA"/>
              </w:rPr>
            </w:pPr>
            <w:r w:rsidRPr="00AA18CC">
              <w:rPr>
                <w:b/>
                <w:lang w:eastAsia="ar-SA"/>
              </w:rPr>
              <w:t>Ед. изм. мощности</w:t>
            </w:r>
          </w:p>
        </w:tc>
        <w:tc>
          <w:tcPr>
            <w:tcW w:w="1559" w:type="dxa"/>
            <w:tcBorders>
              <w:top w:val="single" w:sz="4" w:space="0" w:color="000000"/>
              <w:left w:val="single" w:sz="4" w:space="0" w:color="000000"/>
              <w:bottom w:val="single" w:sz="4" w:space="0" w:color="000000"/>
            </w:tcBorders>
            <w:vAlign w:val="center"/>
          </w:tcPr>
          <w:p w:rsidR="00C762E7" w:rsidRPr="00AA18CC" w:rsidRDefault="00C762E7" w:rsidP="00AA18CC">
            <w:pPr>
              <w:ind w:left="-3"/>
              <w:jc w:val="center"/>
              <w:rPr>
                <w:b/>
                <w:lang w:eastAsia="ar-SA"/>
              </w:rPr>
            </w:pPr>
            <w:r w:rsidRPr="00AA18CC">
              <w:rPr>
                <w:b/>
                <w:lang w:eastAsia="ar-SA"/>
              </w:rPr>
              <w:t>Мощность проектная</w:t>
            </w:r>
          </w:p>
        </w:tc>
        <w:tc>
          <w:tcPr>
            <w:tcW w:w="1985" w:type="dxa"/>
            <w:tcBorders>
              <w:top w:val="single" w:sz="4" w:space="0" w:color="000000"/>
              <w:left w:val="single" w:sz="4" w:space="0" w:color="000000"/>
              <w:bottom w:val="single" w:sz="4" w:space="0" w:color="000000"/>
            </w:tcBorders>
            <w:vAlign w:val="center"/>
          </w:tcPr>
          <w:p w:rsidR="00C762E7" w:rsidRPr="00AA18CC" w:rsidRDefault="00C762E7" w:rsidP="00AA18CC">
            <w:pPr>
              <w:snapToGrid w:val="0"/>
              <w:ind w:left="-3"/>
              <w:jc w:val="center"/>
              <w:rPr>
                <w:b/>
                <w:lang w:eastAsia="ar-SA"/>
              </w:rPr>
            </w:pPr>
            <w:r w:rsidRPr="00AA18CC">
              <w:rPr>
                <w:b/>
                <w:lang w:eastAsia="ar-SA"/>
              </w:rPr>
              <w:t>Очередь строительства</w:t>
            </w:r>
          </w:p>
        </w:tc>
        <w:tc>
          <w:tcPr>
            <w:tcW w:w="1984" w:type="dxa"/>
            <w:tcBorders>
              <w:top w:val="single" w:sz="4" w:space="0" w:color="000000"/>
              <w:left w:val="single" w:sz="4" w:space="0" w:color="000000"/>
              <w:bottom w:val="single" w:sz="4" w:space="0" w:color="000000"/>
              <w:right w:val="single" w:sz="4" w:space="0" w:color="000000"/>
            </w:tcBorders>
            <w:vAlign w:val="center"/>
          </w:tcPr>
          <w:p w:rsidR="00C762E7" w:rsidRPr="00AA18CC" w:rsidRDefault="00C762E7" w:rsidP="00AA18CC">
            <w:pPr>
              <w:snapToGrid w:val="0"/>
              <w:ind w:left="-3"/>
              <w:jc w:val="center"/>
              <w:rPr>
                <w:b/>
                <w:lang w:eastAsia="ar-SA"/>
              </w:rPr>
            </w:pPr>
            <w:r w:rsidRPr="00AA18CC">
              <w:rPr>
                <w:b/>
                <w:lang w:eastAsia="ar-SA"/>
              </w:rPr>
              <w:t>Основание</w:t>
            </w:r>
          </w:p>
        </w:tc>
      </w:tr>
      <w:tr w:rsidR="00C762E7" w:rsidRPr="00AA18CC" w:rsidTr="00891137">
        <w:trPr>
          <w:jc w:val="center"/>
        </w:trPr>
        <w:tc>
          <w:tcPr>
            <w:tcW w:w="699" w:type="dxa"/>
            <w:tcBorders>
              <w:top w:val="single" w:sz="4" w:space="0" w:color="000000"/>
              <w:left w:val="single" w:sz="4" w:space="0" w:color="000000"/>
              <w:bottom w:val="single" w:sz="4" w:space="0" w:color="000000"/>
            </w:tcBorders>
            <w:vAlign w:val="center"/>
          </w:tcPr>
          <w:p w:rsidR="00C762E7" w:rsidRPr="00AA18CC" w:rsidRDefault="00C762E7" w:rsidP="00AA18CC">
            <w:pPr>
              <w:snapToGrid w:val="0"/>
              <w:ind w:left="-3" w:firstLine="3"/>
              <w:jc w:val="center"/>
              <w:rPr>
                <w:lang w:eastAsia="ar-SA"/>
              </w:rPr>
            </w:pPr>
            <w:r w:rsidRPr="00AA18CC">
              <w:rPr>
                <w:lang w:eastAsia="ar-SA"/>
              </w:rPr>
              <w:t>1</w:t>
            </w:r>
          </w:p>
        </w:tc>
        <w:tc>
          <w:tcPr>
            <w:tcW w:w="1990" w:type="dxa"/>
            <w:tcBorders>
              <w:top w:val="single" w:sz="4" w:space="0" w:color="000000"/>
              <w:left w:val="single" w:sz="4" w:space="0" w:color="000000"/>
              <w:bottom w:val="single" w:sz="4" w:space="0" w:color="000000"/>
            </w:tcBorders>
            <w:vAlign w:val="center"/>
          </w:tcPr>
          <w:p w:rsidR="00C762E7" w:rsidRPr="00AA18CC" w:rsidRDefault="00C762E7" w:rsidP="00AA18CC">
            <w:pPr>
              <w:snapToGrid w:val="0"/>
              <w:ind w:left="-3" w:firstLine="3"/>
              <w:rPr>
                <w:lang w:eastAsia="ar-SA"/>
              </w:rPr>
            </w:pPr>
            <w:r w:rsidRPr="00AA18CC">
              <w:rPr>
                <w:lang w:eastAsia="ar-SA"/>
              </w:rPr>
              <w:t xml:space="preserve">Предприятие по хранению и переработке овощей, пункт приема </w:t>
            </w:r>
            <w:r w:rsidRPr="00AA18CC">
              <w:rPr>
                <w:lang w:eastAsia="ar-SA"/>
              </w:rPr>
              <w:lastRenderedPageBreak/>
              <w:t>дикоросов</w:t>
            </w:r>
          </w:p>
        </w:tc>
        <w:tc>
          <w:tcPr>
            <w:tcW w:w="1417" w:type="dxa"/>
            <w:tcBorders>
              <w:top w:val="single" w:sz="4" w:space="0" w:color="000000"/>
              <w:left w:val="single" w:sz="4" w:space="0" w:color="000000"/>
              <w:bottom w:val="single" w:sz="4" w:space="0" w:color="000000"/>
            </w:tcBorders>
            <w:vAlign w:val="center"/>
          </w:tcPr>
          <w:p w:rsidR="00C762E7" w:rsidRPr="00AA18CC" w:rsidRDefault="00C762E7" w:rsidP="00AA18CC">
            <w:pPr>
              <w:snapToGrid w:val="0"/>
              <w:ind w:left="-3" w:firstLine="3"/>
              <w:jc w:val="center"/>
              <w:rPr>
                <w:lang w:eastAsia="ar-SA"/>
              </w:rPr>
            </w:pPr>
            <w:r w:rsidRPr="00AA18CC">
              <w:rPr>
                <w:lang w:eastAsia="ar-SA"/>
              </w:rPr>
              <w:lastRenderedPageBreak/>
              <w:t>тонн в год</w:t>
            </w:r>
          </w:p>
        </w:tc>
        <w:tc>
          <w:tcPr>
            <w:tcW w:w="1559" w:type="dxa"/>
            <w:tcBorders>
              <w:top w:val="single" w:sz="4" w:space="0" w:color="000000"/>
              <w:left w:val="single" w:sz="4" w:space="0" w:color="000000"/>
              <w:bottom w:val="single" w:sz="4" w:space="0" w:color="000000"/>
            </w:tcBorders>
            <w:vAlign w:val="center"/>
          </w:tcPr>
          <w:p w:rsidR="00C762E7" w:rsidRPr="00AA18CC" w:rsidRDefault="00C762E7" w:rsidP="00AA18CC">
            <w:pPr>
              <w:snapToGrid w:val="0"/>
              <w:ind w:left="-3" w:firstLine="3"/>
              <w:jc w:val="center"/>
              <w:rPr>
                <w:lang w:eastAsia="ar-SA"/>
              </w:rPr>
            </w:pPr>
            <w:r w:rsidRPr="00AA18CC">
              <w:rPr>
                <w:lang w:eastAsia="ar-SA"/>
              </w:rPr>
              <w:t>8</w:t>
            </w:r>
          </w:p>
        </w:tc>
        <w:tc>
          <w:tcPr>
            <w:tcW w:w="1985" w:type="dxa"/>
            <w:tcBorders>
              <w:top w:val="single" w:sz="4" w:space="0" w:color="000000"/>
              <w:left w:val="single" w:sz="4" w:space="0" w:color="000000"/>
              <w:bottom w:val="single" w:sz="4" w:space="0" w:color="000000"/>
            </w:tcBorders>
            <w:vAlign w:val="center"/>
          </w:tcPr>
          <w:p w:rsidR="00C762E7" w:rsidRPr="00AA18CC" w:rsidRDefault="00C762E7" w:rsidP="00AA18CC">
            <w:pPr>
              <w:snapToGrid w:val="0"/>
              <w:ind w:left="-3" w:firstLine="3"/>
              <w:jc w:val="center"/>
              <w:rPr>
                <w:lang w:eastAsia="ar-SA"/>
              </w:rPr>
            </w:pPr>
            <w:r w:rsidRPr="00AA18CC">
              <w:rPr>
                <w:lang w:val="en-US" w:eastAsia="ar-SA"/>
              </w:rPr>
              <w:t>I</w:t>
            </w:r>
            <w:r w:rsidRPr="00AA18CC">
              <w:rPr>
                <w:lang w:eastAsia="ar-SA"/>
              </w:rPr>
              <w:t xml:space="preserve"> очередь</w:t>
            </w:r>
          </w:p>
        </w:tc>
        <w:tc>
          <w:tcPr>
            <w:tcW w:w="1984" w:type="dxa"/>
            <w:tcBorders>
              <w:top w:val="single" w:sz="4" w:space="0" w:color="000000"/>
              <w:left w:val="single" w:sz="4" w:space="0" w:color="000000"/>
              <w:bottom w:val="single" w:sz="4" w:space="0" w:color="000000"/>
              <w:right w:val="single" w:sz="4" w:space="0" w:color="000000"/>
            </w:tcBorders>
            <w:vAlign w:val="center"/>
          </w:tcPr>
          <w:p w:rsidR="00C762E7" w:rsidRPr="00AA18CC" w:rsidRDefault="00C762E7" w:rsidP="00AA18CC">
            <w:pPr>
              <w:snapToGrid w:val="0"/>
              <w:ind w:left="-3" w:firstLine="3"/>
              <w:jc w:val="center"/>
              <w:rPr>
                <w:lang w:eastAsia="ar-SA"/>
              </w:rPr>
            </w:pPr>
            <w:r w:rsidRPr="00AA18CC">
              <w:rPr>
                <w:lang w:eastAsia="ar-SA"/>
              </w:rPr>
              <w:t xml:space="preserve">Схема генерального плана, комплексный план </w:t>
            </w:r>
            <w:r w:rsidRPr="00AA18CC">
              <w:rPr>
                <w:lang w:eastAsia="ar-SA"/>
              </w:rPr>
              <w:lastRenderedPageBreak/>
              <w:t xml:space="preserve">мероприятий по развитию сельского хозяйства и регулированию рынков сельскохозяйственной продукции, сырья и продовольствия в Найхинском сельском поселении </w:t>
            </w:r>
          </w:p>
        </w:tc>
      </w:tr>
      <w:tr w:rsidR="00C762E7" w:rsidRPr="00AA18CC" w:rsidTr="00891137">
        <w:trPr>
          <w:jc w:val="center"/>
        </w:trPr>
        <w:tc>
          <w:tcPr>
            <w:tcW w:w="699" w:type="dxa"/>
            <w:tcBorders>
              <w:top w:val="single" w:sz="4" w:space="0" w:color="000000"/>
              <w:left w:val="single" w:sz="4" w:space="0" w:color="000000"/>
              <w:bottom w:val="single" w:sz="4" w:space="0" w:color="000000"/>
            </w:tcBorders>
            <w:vAlign w:val="center"/>
          </w:tcPr>
          <w:p w:rsidR="00C762E7" w:rsidRPr="00AA18CC" w:rsidRDefault="00C762E7" w:rsidP="00AA18CC">
            <w:pPr>
              <w:snapToGrid w:val="0"/>
              <w:ind w:left="-3" w:firstLine="3"/>
              <w:jc w:val="center"/>
              <w:rPr>
                <w:lang w:eastAsia="ar-SA"/>
              </w:rPr>
            </w:pPr>
            <w:r w:rsidRPr="00AA18CC">
              <w:rPr>
                <w:lang w:eastAsia="ar-SA"/>
              </w:rPr>
              <w:lastRenderedPageBreak/>
              <w:t>2</w:t>
            </w:r>
          </w:p>
        </w:tc>
        <w:tc>
          <w:tcPr>
            <w:tcW w:w="1990" w:type="dxa"/>
            <w:tcBorders>
              <w:top w:val="single" w:sz="4" w:space="0" w:color="000000"/>
              <w:left w:val="single" w:sz="4" w:space="0" w:color="000000"/>
              <w:bottom w:val="single" w:sz="4" w:space="0" w:color="000000"/>
            </w:tcBorders>
            <w:vAlign w:val="center"/>
          </w:tcPr>
          <w:p w:rsidR="00C762E7" w:rsidRPr="00AA18CC" w:rsidRDefault="00C762E7" w:rsidP="00AA18CC">
            <w:pPr>
              <w:snapToGrid w:val="0"/>
              <w:ind w:left="-3" w:firstLine="3"/>
              <w:rPr>
                <w:lang w:eastAsia="ar-SA"/>
              </w:rPr>
            </w:pPr>
            <w:r w:rsidRPr="00AA18CC">
              <w:rPr>
                <w:lang w:eastAsia="ar-SA"/>
              </w:rPr>
              <w:t>Цех по переработке рыбы</w:t>
            </w:r>
          </w:p>
        </w:tc>
        <w:tc>
          <w:tcPr>
            <w:tcW w:w="1417" w:type="dxa"/>
            <w:tcBorders>
              <w:top w:val="single" w:sz="4" w:space="0" w:color="000000"/>
              <w:left w:val="single" w:sz="4" w:space="0" w:color="000000"/>
              <w:bottom w:val="single" w:sz="4" w:space="0" w:color="000000"/>
            </w:tcBorders>
            <w:vAlign w:val="center"/>
          </w:tcPr>
          <w:p w:rsidR="00C762E7" w:rsidRPr="00AA18CC" w:rsidRDefault="00C762E7" w:rsidP="00AA18CC">
            <w:pPr>
              <w:snapToGrid w:val="0"/>
              <w:ind w:left="-3" w:firstLine="3"/>
              <w:jc w:val="center"/>
              <w:rPr>
                <w:lang w:eastAsia="ar-SA"/>
              </w:rPr>
            </w:pPr>
            <w:r w:rsidRPr="00AA18CC">
              <w:rPr>
                <w:lang w:eastAsia="ar-SA"/>
              </w:rPr>
              <w:t>тонн в сутки</w:t>
            </w:r>
          </w:p>
        </w:tc>
        <w:tc>
          <w:tcPr>
            <w:tcW w:w="1559" w:type="dxa"/>
            <w:tcBorders>
              <w:top w:val="single" w:sz="4" w:space="0" w:color="000000"/>
              <w:left w:val="single" w:sz="4" w:space="0" w:color="000000"/>
              <w:bottom w:val="single" w:sz="4" w:space="0" w:color="000000"/>
            </w:tcBorders>
            <w:vAlign w:val="center"/>
          </w:tcPr>
          <w:p w:rsidR="00C762E7" w:rsidRPr="00AA18CC" w:rsidRDefault="00C762E7" w:rsidP="00AA18CC">
            <w:pPr>
              <w:snapToGrid w:val="0"/>
              <w:ind w:left="-3" w:firstLine="3"/>
              <w:jc w:val="center"/>
              <w:rPr>
                <w:lang w:eastAsia="ar-SA"/>
              </w:rPr>
            </w:pPr>
            <w:r w:rsidRPr="00AA18CC">
              <w:rPr>
                <w:lang w:eastAsia="ar-SA"/>
              </w:rPr>
              <w:t>0,5</w:t>
            </w:r>
          </w:p>
        </w:tc>
        <w:tc>
          <w:tcPr>
            <w:tcW w:w="1985" w:type="dxa"/>
            <w:tcBorders>
              <w:top w:val="single" w:sz="4" w:space="0" w:color="000000"/>
              <w:left w:val="single" w:sz="4" w:space="0" w:color="000000"/>
              <w:bottom w:val="single" w:sz="4" w:space="0" w:color="000000"/>
            </w:tcBorders>
            <w:vAlign w:val="center"/>
          </w:tcPr>
          <w:p w:rsidR="00C762E7" w:rsidRPr="00AA18CC" w:rsidRDefault="00C762E7" w:rsidP="00AA18CC">
            <w:pPr>
              <w:snapToGrid w:val="0"/>
              <w:ind w:left="-3" w:firstLine="3"/>
              <w:jc w:val="center"/>
              <w:rPr>
                <w:lang w:eastAsia="ar-SA"/>
              </w:rPr>
            </w:pPr>
            <w:r w:rsidRPr="00AA18CC">
              <w:rPr>
                <w:lang w:eastAsia="ar-SA"/>
              </w:rPr>
              <w:t>расчетный срок</w:t>
            </w:r>
          </w:p>
        </w:tc>
        <w:tc>
          <w:tcPr>
            <w:tcW w:w="1984" w:type="dxa"/>
            <w:tcBorders>
              <w:top w:val="single" w:sz="4" w:space="0" w:color="000000"/>
              <w:left w:val="single" w:sz="4" w:space="0" w:color="000000"/>
              <w:bottom w:val="single" w:sz="4" w:space="0" w:color="000000"/>
              <w:right w:val="single" w:sz="4" w:space="0" w:color="000000"/>
            </w:tcBorders>
            <w:vAlign w:val="center"/>
          </w:tcPr>
          <w:p w:rsidR="00C762E7" w:rsidRPr="00AA18CC" w:rsidRDefault="00C762E7" w:rsidP="00AA18CC">
            <w:pPr>
              <w:snapToGrid w:val="0"/>
              <w:ind w:left="-3" w:firstLine="3"/>
              <w:jc w:val="center"/>
              <w:rPr>
                <w:lang w:eastAsia="ar-SA"/>
              </w:rPr>
            </w:pPr>
            <w:r w:rsidRPr="00AA18CC">
              <w:rPr>
                <w:lang w:eastAsia="ar-SA"/>
              </w:rPr>
              <w:t>Проект генерального плана Найхинского сельского поселения</w:t>
            </w:r>
          </w:p>
        </w:tc>
      </w:tr>
      <w:tr w:rsidR="00C762E7" w:rsidRPr="00AA18CC" w:rsidTr="00891137">
        <w:trPr>
          <w:jc w:val="center"/>
        </w:trPr>
        <w:tc>
          <w:tcPr>
            <w:tcW w:w="699" w:type="dxa"/>
            <w:tcBorders>
              <w:top w:val="single" w:sz="4" w:space="0" w:color="000000"/>
              <w:left w:val="single" w:sz="4" w:space="0" w:color="000000"/>
              <w:bottom w:val="single" w:sz="4" w:space="0" w:color="000000"/>
            </w:tcBorders>
            <w:vAlign w:val="center"/>
          </w:tcPr>
          <w:p w:rsidR="00C762E7" w:rsidRPr="00AA18CC" w:rsidRDefault="00C762E7" w:rsidP="00AA18CC">
            <w:pPr>
              <w:snapToGrid w:val="0"/>
              <w:ind w:left="-3" w:firstLine="3"/>
              <w:jc w:val="center"/>
              <w:rPr>
                <w:lang w:eastAsia="ar-SA"/>
              </w:rPr>
            </w:pPr>
            <w:r w:rsidRPr="00AA18CC">
              <w:rPr>
                <w:lang w:eastAsia="ar-SA"/>
              </w:rPr>
              <w:t>3</w:t>
            </w:r>
          </w:p>
        </w:tc>
        <w:tc>
          <w:tcPr>
            <w:tcW w:w="1990" w:type="dxa"/>
            <w:tcBorders>
              <w:top w:val="single" w:sz="4" w:space="0" w:color="000000"/>
              <w:left w:val="single" w:sz="4" w:space="0" w:color="000000"/>
              <w:bottom w:val="single" w:sz="4" w:space="0" w:color="000000"/>
            </w:tcBorders>
            <w:vAlign w:val="center"/>
          </w:tcPr>
          <w:p w:rsidR="00C762E7" w:rsidRPr="00AA18CC" w:rsidRDefault="00C762E7" w:rsidP="00AA18CC">
            <w:pPr>
              <w:snapToGrid w:val="0"/>
              <w:ind w:left="-3" w:firstLine="3"/>
              <w:rPr>
                <w:lang w:eastAsia="ar-SA"/>
              </w:rPr>
            </w:pPr>
            <w:r w:rsidRPr="00AA18CC">
              <w:rPr>
                <w:lang w:eastAsia="ar-SA"/>
              </w:rPr>
              <w:t>Молочно товарная ферма</w:t>
            </w:r>
          </w:p>
        </w:tc>
        <w:tc>
          <w:tcPr>
            <w:tcW w:w="1417" w:type="dxa"/>
            <w:tcBorders>
              <w:top w:val="single" w:sz="4" w:space="0" w:color="000000"/>
              <w:left w:val="single" w:sz="4" w:space="0" w:color="000000"/>
              <w:bottom w:val="single" w:sz="4" w:space="0" w:color="000000"/>
            </w:tcBorders>
            <w:vAlign w:val="center"/>
          </w:tcPr>
          <w:p w:rsidR="00C762E7" w:rsidRPr="00AA18CC" w:rsidRDefault="00C762E7" w:rsidP="00AA18CC">
            <w:pPr>
              <w:snapToGrid w:val="0"/>
              <w:ind w:left="-3" w:firstLine="3"/>
              <w:jc w:val="center"/>
              <w:rPr>
                <w:lang w:eastAsia="ar-SA"/>
              </w:rPr>
            </w:pPr>
            <w:r w:rsidRPr="00AA18CC">
              <w:rPr>
                <w:lang w:eastAsia="ar-SA"/>
              </w:rPr>
              <w:t>голов</w:t>
            </w:r>
          </w:p>
        </w:tc>
        <w:tc>
          <w:tcPr>
            <w:tcW w:w="1559" w:type="dxa"/>
            <w:tcBorders>
              <w:top w:val="single" w:sz="4" w:space="0" w:color="000000"/>
              <w:left w:val="single" w:sz="4" w:space="0" w:color="000000"/>
              <w:bottom w:val="single" w:sz="4" w:space="0" w:color="000000"/>
            </w:tcBorders>
            <w:vAlign w:val="center"/>
          </w:tcPr>
          <w:p w:rsidR="00C762E7" w:rsidRPr="00AA18CC" w:rsidRDefault="00C762E7" w:rsidP="00AA18CC">
            <w:pPr>
              <w:snapToGrid w:val="0"/>
              <w:ind w:left="-3" w:firstLine="3"/>
              <w:jc w:val="center"/>
              <w:rPr>
                <w:lang w:eastAsia="ar-SA"/>
              </w:rPr>
            </w:pPr>
            <w:r w:rsidRPr="00AA18CC">
              <w:rPr>
                <w:lang w:eastAsia="ar-SA"/>
              </w:rPr>
              <w:t>100</w:t>
            </w:r>
          </w:p>
        </w:tc>
        <w:tc>
          <w:tcPr>
            <w:tcW w:w="1985" w:type="dxa"/>
            <w:tcBorders>
              <w:top w:val="single" w:sz="4" w:space="0" w:color="000000"/>
              <w:left w:val="single" w:sz="4" w:space="0" w:color="000000"/>
              <w:bottom w:val="single" w:sz="4" w:space="0" w:color="000000"/>
            </w:tcBorders>
            <w:vAlign w:val="center"/>
          </w:tcPr>
          <w:p w:rsidR="00C762E7" w:rsidRPr="00AA18CC" w:rsidRDefault="00C762E7" w:rsidP="00AA18CC">
            <w:pPr>
              <w:snapToGrid w:val="0"/>
              <w:ind w:left="-3" w:firstLine="3"/>
              <w:jc w:val="center"/>
              <w:rPr>
                <w:lang w:eastAsia="ar-SA"/>
              </w:rPr>
            </w:pPr>
            <w:r w:rsidRPr="00AA18CC">
              <w:rPr>
                <w:lang w:eastAsia="ar-SA"/>
              </w:rPr>
              <w:t>Расчетный</w:t>
            </w:r>
          </w:p>
          <w:p w:rsidR="00C762E7" w:rsidRPr="00AA18CC" w:rsidRDefault="00C762E7" w:rsidP="00AA18CC">
            <w:pPr>
              <w:snapToGrid w:val="0"/>
              <w:ind w:left="-3" w:firstLine="3"/>
              <w:jc w:val="center"/>
              <w:rPr>
                <w:lang w:eastAsia="ar-SA"/>
              </w:rPr>
            </w:pPr>
            <w:r w:rsidRPr="00AA18CC">
              <w:rPr>
                <w:lang w:eastAsia="ar-SA"/>
              </w:rPr>
              <w:t>Срок</w:t>
            </w:r>
          </w:p>
        </w:tc>
        <w:tc>
          <w:tcPr>
            <w:tcW w:w="1984" w:type="dxa"/>
            <w:tcBorders>
              <w:top w:val="single" w:sz="4" w:space="0" w:color="000000"/>
              <w:left w:val="single" w:sz="4" w:space="0" w:color="000000"/>
              <w:bottom w:val="single" w:sz="4" w:space="0" w:color="000000"/>
              <w:right w:val="single" w:sz="4" w:space="0" w:color="000000"/>
            </w:tcBorders>
            <w:vAlign w:val="center"/>
          </w:tcPr>
          <w:p w:rsidR="00C762E7" w:rsidRPr="00AA18CC" w:rsidRDefault="00C762E7" w:rsidP="00AA18CC">
            <w:pPr>
              <w:snapToGrid w:val="0"/>
              <w:ind w:left="-3" w:firstLine="3"/>
              <w:jc w:val="center"/>
              <w:rPr>
                <w:lang w:eastAsia="ar-SA"/>
              </w:rPr>
            </w:pPr>
            <w:r w:rsidRPr="00AA18CC">
              <w:rPr>
                <w:lang w:eastAsia="ar-SA"/>
              </w:rPr>
              <w:t>Проект генерального плана Найхинского сельского поселения</w:t>
            </w:r>
          </w:p>
        </w:tc>
      </w:tr>
      <w:tr w:rsidR="00C762E7" w:rsidRPr="00AA18CC" w:rsidTr="00891137">
        <w:trPr>
          <w:jc w:val="center"/>
        </w:trPr>
        <w:tc>
          <w:tcPr>
            <w:tcW w:w="699" w:type="dxa"/>
            <w:tcBorders>
              <w:top w:val="single" w:sz="4" w:space="0" w:color="000000"/>
              <w:left w:val="single" w:sz="4" w:space="0" w:color="000000"/>
              <w:bottom w:val="single" w:sz="4" w:space="0" w:color="000000"/>
            </w:tcBorders>
            <w:vAlign w:val="center"/>
          </w:tcPr>
          <w:p w:rsidR="00C762E7" w:rsidRPr="00AA18CC" w:rsidRDefault="00C762E7" w:rsidP="00AA18CC">
            <w:pPr>
              <w:snapToGrid w:val="0"/>
              <w:ind w:left="-3" w:firstLine="3"/>
              <w:jc w:val="center"/>
              <w:rPr>
                <w:lang w:eastAsia="ar-SA"/>
              </w:rPr>
            </w:pPr>
            <w:r w:rsidRPr="00AA18CC">
              <w:rPr>
                <w:lang w:eastAsia="ar-SA"/>
              </w:rPr>
              <w:t>4</w:t>
            </w:r>
          </w:p>
        </w:tc>
        <w:tc>
          <w:tcPr>
            <w:tcW w:w="1990" w:type="dxa"/>
            <w:tcBorders>
              <w:top w:val="single" w:sz="4" w:space="0" w:color="000000"/>
              <w:left w:val="single" w:sz="4" w:space="0" w:color="000000"/>
              <w:bottom w:val="single" w:sz="4" w:space="0" w:color="000000"/>
            </w:tcBorders>
            <w:vAlign w:val="center"/>
          </w:tcPr>
          <w:p w:rsidR="00C762E7" w:rsidRPr="00AA18CC" w:rsidRDefault="00C762E7" w:rsidP="00AA18CC">
            <w:pPr>
              <w:snapToGrid w:val="0"/>
              <w:ind w:left="-3" w:firstLine="3"/>
              <w:rPr>
                <w:lang w:eastAsia="ar-SA"/>
              </w:rPr>
            </w:pPr>
            <w:r w:rsidRPr="00AA18CC">
              <w:rPr>
                <w:lang w:eastAsia="ar-SA"/>
              </w:rPr>
              <w:t>Пилорама</w:t>
            </w:r>
          </w:p>
        </w:tc>
        <w:tc>
          <w:tcPr>
            <w:tcW w:w="1417" w:type="dxa"/>
            <w:tcBorders>
              <w:top w:val="single" w:sz="4" w:space="0" w:color="000000"/>
              <w:left w:val="single" w:sz="4" w:space="0" w:color="000000"/>
              <w:bottom w:val="single" w:sz="4" w:space="0" w:color="000000"/>
            </w:tcBorders>
            <w:vAlign w:val="center"/>
          </w:tcPr>
          <w:p w:rsidR="00C762E7" w:rsidRPr="00AA18CC" w:rsidRDefault="00C762E7" w:rsidP="00AA18CC">
            <w:pPr>
              <w:snapToGrid w:val="0"/>
              <w:ind w:left="-3" w:firstLine="3"/>
              <w:jc w:val="center"/>
              <w:rPr>
                <w:lang w:eastAsia="ar-SA"/>
              </w:rPr>
            </w:pPr>
            <w:r w:rsidRPr="00AA18CC">
              <w:rPr>
                <w:lang w:eastAsia="ar-SA"/>
              </w:rPr>
              <w:t>м</w:t>
            </w:r>
            <w:r w:rsidRPr="00AA18CC">
              <w:rPr>
                <w:vertAlign w:val="superscript"/>
                <w:lang w:eastAsia="ar-SA"/>
              </w:rPr>
              <w:t>3</w:t>
            </w:r>
          </w:p>
        </w:tc>
        <w:tc>
          <w:tcPr>
            <w:tcW w:w="1559" w:type="dxa"/>
            <w:tcBorders>
              <w:top w:val="single" w:sz="4" w:space="0" w:color="000000"/>
              <w:left w:val="single" w:sz="4" w:space="0" w:color="000000"/>
              <w:bottom w:val="single" w:sz="4" w:space="0" w:color="000000"/>
            </w:tcBorders>
            <w:vAlign w:val="center"/>
          </w:tcPr>
          <w:p w:rsidR="00C762E7" w:rsidRPr="00AA18CC" w:rsidRDefault="00C762E7" w:rsidP="00AA18CC">
            <w:pPr>
              <w:snapToGrid w:val="0"/>
              <w:ind w:left="-3" w:firstLine="3"/>
              <w:jc w:val="center"/>
              <w:rPr>
                <w:lang w:eastAsia="ar-SA"/>
              </w:rPr>
            </w:pPr>
            <w:r w:rsidRPr="00AA18CC">
              <w:rPr>
                <w:lang w:eastAsia="ar-SA"/>
              </w:rPr>
              <w:t>0,2</w:t>
            </w:r>
          </w:p>
        </w:tc>
        <w:tc>
          <w:tcPr>
            <w:tcW w:w="1985" w:type="dxa"/>
            <w:tcBorders>
              <w:top w:val="single" w:sz="4" w:space="0" w:color="000000"/>
              <w:left w:val="single" w:sz="4" w:space="0" w:color="000000"/>
              <w:bottom w:val="single" w:sz="4" w:space="0" w:color="000000"/>
            </w:tcBorders>
            <w:vAlign w:val="center"/>
          </w:tcPr>
          <w:p w:rsidR="00C762E7" w:rsidRPr="00AA18CC" w:rsidRDefault="00C762E7" w:rsidP="00AA18CC">
            <w:pPr>
              <w:snapToGrid w:val="0"/>
              <w:ind w:left="-3" w:firstLine="3"/>
              <w:jc w:val="center"/>
              <w:rPr>
                <w:lang w:eastAsia="ar-SA"/>
              </w:rPr>
            </w:pPr>
            <w:r w:rsidRPr="00AA18CC">
              <w:rPr>
                <w:lang w:eastAsia="ar-SA"/>
              </w:rPr>
              <w:t>Расчетный</w:t>
            </w:r>
          </w:p>
          <w:p w:rsidR="00C762E7" w:rsidRPr="00AA18CC" w:rsidRDefault="00C762E7" w:rsidP="00AA18CC">
            <w:pPr>
              <w:snapToGrid w:val="0"/>
              <w:ind w:left="-3" w:firstLine="3"/>
              <w:jc w:val="center"/>
              <w:rPr>
                <w:lang w:eastAsia="ar-SA"/>
              </w:rPr>
            </w:pPr>
            <w:r w:rsidRPr="00AA18CC">
              <w:rPr>
                <w:lang w:eastAsia="ar-SA"/>
              </w:rPr>
              <w:t>Срок</w:t>
            </w:r>
          </w:p>
        </w:tc>
        <w:tc>
          <w:tcPr>
            <w:tcW w:w="1984" w:type="dxa"/>
            <w:tcBorders>
              <w:top w:val="single" w:sz="4" w:space="0" w:color="000000"/>
              <w:left w:val="single" w:sz="4" w:space="0" w:color="000000"/>
              <w:bottom w:val="single" w:sz="4" w:space="0" w:color="000000"/>
              <w:right w:val="single" w:sz="4" w:space="0" w:color="000000"/>
            </w:tcBorders>
            <w:vAlign w:val="center"/>
          </w:tcPr>
          <w:p w:rsidR="00C762E7" w:rsidRPr="00AA18CC" w:rsidRDefault="00C762E7" w:rsidP="00AA18CC">
            <w:pPr>
              <w:snapToGrid w:val="0"/>
              <w:ind w:left="-3" w:firstLine="3"/>
              <w:jc w:val="center"/>
              <w:rPr>
                <w:lang w:eastAsia="ar-SA"/>
              </w:rPr>
            </w:pPr>
            <w:r w:rsidRPr="00AA18CC">
              <w:rPr>
                <w:lang w:eastAsia="ar-SA"/>
              </w:rPr>
              <w:t>Проект генерального плана Найхинского сельского поселения</w:t>
            </w:r>
          </w:p>
        </w:tc>
      </w:tr>
    </w:tbl>
    <w:p w:rsidR="00C762E7" w:rsidRDefault="00C762E7" w:rsidP="00C762E7">
      <w:pPr>
        <w:ind w:firstLine="709"/>
        <w:jc w:val="both"/>
        <w:rPr>
          <w:sz w:val="26"/>
          <w:szCs w:val="26"/>
        </w:rPr>
      </w:pPr>
    </w:p>
    <w:p w:rsidR="00AA18CC" w:rsidRPr="0047497F" w:rsidRDefault="00AA18CC" w:rsidP="00AA18CC">
      <w:pPr>
        <w:ind w:firstLine="709"/>
        <w:jc w:val="center"/>
        <w:outlineLvl w:val="1"/>
        <w:rPr>
          <w:b/>
          <w:bCs/>
          <w:sz w:val="26"/>
          <w:szCs w:val="26"/>
        </w:rPr>
      </w:pPr>
      <w:r w:rsidRPr="0047497F">
        <w:rPr>
          <w:b/>
          <w:bCs/>
          <w:sz w:val="26"/>
          <w:szCs w:val="26"/>
        </w:rPr>
        <w:t>5.5</w:t>
      </w:r>
      <w:r>
        <w:rPr>
          <w:b/>
          <w:bCs/>
          <w:sz w:val="26"/>
          <w:szCs w:val="26"/>
        </w:rPr>
        <w:t>.</w:t>
      </w:r>
      <w:r w:rsidRPr="0047497F">
        <w:rPr>
          <w:b/>
          <w:bCs/>
          <w:sz w:val="26"/>
          <w:szCs w:val="26"/>
        </w:rPr>
        <w:t xml:space="preserve"> Транспортное обслуживание и улично-дорожная сеть</w:t>
      </w:r>
    </w:p>
    <w:p w:rsidR="00AA18CC" w:rsidRPr="00C76A0B" w:rsidRDefault="00AA18CC" w:rsidP="00AA18CC">
      <w:pPr>
        <w:ind w:firstLine="709"/>
        <w:jc w:val="both"/>
        <w:rPr>
          <w:b/>
          <w:bCs/>
          <w:sz w:val="26"/>
          <w:szCs w:val="26"/>
          <w:lang w:eastAsia="ar-SA"/>
        </w:rPr>
      </w:pPr>
      <w:r w:rsidRPr="0047497F">
        <w:rPr>
          <w:b/>
          <w:bCs/>
          <w:sz w:val="26"/>
          <w:szCs w:val="26"/>
          <w:lang w:eastAsia="ar-SA"/>
        </w:rPr>
        <w:t>5.5.1</w:t>
      </w:r>
      <w:r>
        <w:rPr>
          <w:b/>
          <w:bCs/>
          <w:sz w:val="26"/>
          <w:szCs w:val="26"/>
          <w:lang w:eastAsia="ar-SA"/>
        </w:rPr>
        <w:t>.</w:t>
      </w:r>
      <w:r w:rsidRPr="0047497F">
        <w:rPr>
          <w:b/>
          <w:bCs/>
          <w:sz w:val="26"/>
          <w:szCs w:val="26"/>
          <w:lang w:eastAsia="ar-SA"/>
        </w:rPr>
        <w:t xml:space="preserve"> Автомобильный транспорт</w:t>
      </w:r>
    </w:p>
    <w:p w:rsidR="00AA18CC" w:rsidRPr="0047497F" w:rsidRDefault="00AA18CC" w:rsidP="00AA18CC">
      <w:pPr>
        <w:ind w:firstLine="709"/>
        <w:jc w:val="both"/>
        <w:rPr>
          <w:sz w:val="26"/>
          <w:szCs w:val="26"/>
          <w:lang w:eastAsia="ar-SA"/>
        </w:rPr>
      </w:pPr>
      <w:r w:rsidRPr="0047497F">
        <w:rPr>
          <w:sz w:val="26"/>
          <w:szCs w:val="26"/>
          <w:lang w:eastAsia="ar-SA"/>
        </w:rPr>
        <w:t xml:space="preserve">Уровень транспортного обеспечения существенно влияет на градостроительную ценность территории. </w:t>
      </w:r>
    </w:p>
    <w:p w:rsidR="00AA18CC" w:rsidRPr="0047497F" w:rsidRDefault="00AA18CC" w:rsidP="00AA18CC">
      <w:pPr>
        <w:ind w:firstLine="709"/>
        <w:jc w:val="both"/>
        <w:rPr>
          <w:sz w:val="26"/>
          <w:szCs w:val="26"/>
          <w:lang w:eastAsia="ar-SA"/>
        </w:rPr>
      </w:pPr>
      <w:r w:rsidRPr="0047497F">
        <w:rPr>
          <w:sz w:val="26"/>
          <w:szCs w:val="26"/>
          <w:lang w:eastAsia="ar-SA"/>
        </w:rPr>
        <w:t>Задача развития транспортной инфраструктуры - создание благоприятной среды для жизнедеятельности населения, нейтрализация отрицательных климатических факторов от расположения поселения в северном регионе России, снижение социальной напряженности от транспортного дискомфорта.</w:t>
      </w:r>
    </w:p>
    <w:p w:rsidR="00AA18CC" w:rsidRPr="0047497F" w:rsidRDefault="00AA18CC" w:rsidP="00AA18CC">
      <w:pPr>
        <w:ind w:firstLine="709"/>
        <w:jc w:val="both"/>
        <w:rPr>
          <w:sz w:val="26"/>
          <w:szCs w:val="26"/>
        </w:rPr>
      </w:pPr>
      <w:r w:rsidRPr="0047497F">
        <w:rPr>
          <w:sz w:val="26"/>
          <w:szCs w:val="26"/>
        </w:rPr>
        <w:t xml:space="preserve">Протяженность существующих автомобильных дорог общего пользования Найхинского сельского поселения составляет </w:t>
      </w:r>
      <w:smartTag w:uri="urn:schemas-microsoft-com:office:smarttags" w:element="metricconverter">
        <w:smartTagPr>
          <w:attr w:name="ProductID" w:val="28,3 км"/>
        </w:smartTagPr>
        <w:r w:rsidRPr="0047497F">
          <w:rPr>
            <w:sz w:val="26"/>
            <w:szCs w:val="26"/>
          </w:rPr>
          <w:t>28,3 км</w:t>
        </w:r>
      </w:smartTag>
      <w:r w:rsidRPr="0047497F">
        <w:rPr>
          <w:sz w:val="26"/>
          <w:szCs w:val="26"/>
        </w:rPr>
        <w:t xml:space="preserve">. </w:t>
      </w:r>
    </w:p>
    <w:p w:rsidR="00AA18CC" w:rsidRPr="0047497F" w:rsidRDefault="00AA18CC" w:rsidP="00AA18CC">
      <w:pPr>
        <w:ind w:firstLine="709"/>
        <w:jc w:val="both"/>
        <w:rPr>
          <w:sz w:val="26"/>
          <w:szCs w:val="26"/>
          <w:lang w:eastAsia="ar-SA"/>
        </w:rPr>
      </w:pPr>
      <w:r w:rsidRPr="0047497F">
        <w:rPr>
          <w:sz w:val="26"/>
          <w:szCs w:val="26"/>
        </w:rPr>
        <w:t xml:space="preserve">Проектом генерального плана </w:t>
      </w:r>
      <w:r w:rsidRPr="0047497F">
        <w:rPr>
          <w:sz w:val="26"/>
          <w:szCs w:val="26"/>
          <w:lang w:eastAsia="ar-SA"/>
        </w:rPr>
        <w:t>для повышения качества обслуживания владельцев автотранспортных средств на расчетный срок предлагается строительство комплекса автомобильных услуг. В комплекс будут входить автозаправочная станция на 20 заправок в сутки и станция техническо</w:t>
      </w:r>
      <w:r w:rsidR="004437F7">
        <w:rPr>
          <w:sz w:val="26"/>
          <w:szCs w:val="26"/>
          <w:lang w:eastAsia="ar-SA"/>
        </w:rPr>
        <w:t xml:space="preserve">го </w:t>
      </w:r>
      <w:r w:rsidR="004437F7">
        <w:rPr>
          <w:sz w:val="26"/>
          <w:szCs w:val="26"/>
          <w:lang w:eastAsia="ar-SA"/>
        </w:rPr>
        <w:lastRenderedPageBreak/>
        <w:t>обслуживания автотранспорта.</w:t>
      </w:r>
      <w:r w:rsidRPr="0047497F">
        <w:rPr>
          <w:sz w:val="26"/>
          <w:szCs w:val="26"/>
          <w:lang w:eastAsia="ar-SA"/>
        </w:rPr>
        <w:t xml:space="preserve"> Предприятие рационально разместить при въезде в село Даерга, по улице Мостовая.</w:t>
      </w:r>
    </w:p>
    <w:p w:rsidR="00AA18CC" w:rsidRPr="0047497F" w:rsidRDefault="00AA18CC" w:rsidP="00AA18CC">
      <w:pPr>
        <w:tabs>
          <w:tab w:val="left" w:pos="720"/>
        </w:tabs>
        <w:suppressAutoHyphens/>
        <w:ind w:firstLine="709"/>
        <w:jc w:val="both"/>
        <w:rPr>
          <w:b/>
          <w:bCs/>
          <w:i/>
          <w:sz w:val="26"/>
          <w:szCs w:val="26"/>
          <w:lang w:eastAsia="ar-SA"/>
        </w:rPr>
      </w:pPr>
    </w:p>
    <w:p w:rsidR="00AA18CC" w:rsidRPr="00C76A0B" w:rsidRDefault="00AA18CC" w:rsidP="00AA18CC">
      <w:pPr>
        <w:tabs>
          <w:tab w:val="left" w:pos="720"/>
        </w:tabs>
        <w:suppressAutoHyphens/>
        <w:ind w:firstLine="709"/>
        <w:jc w:val="both"/>
        <w:rPr>
          <w:b/>
          <w:bCs/>
          <w:sz w:val="26"/>
          <w:szCs w:val="26"/>
          <w:lang w:eastAsia="ar-SA"/>
        </w:rPr>
      </w:pPr>
      <w:r w:rsidRPr="0047497F">
        <w:rPr>
          <w:b/>
          <w:bCs/>
          <w:sz w:val="26"/>
          <w:szCs w:val="26"/>
          <w:lang w:eastAsia="ar-SA"/>
        </w:rPr>
        <w:t>5.5.2</w:t>
      </w:r>
      <w:r>
        <w:rPr>
          <w:b/>
          <w:bCs/>
          <w:sz w:val="26"/>
          <w:szCs w:val="26"/>
          <w:lang w:eastAsia="ar-SA"/>
        </w:rPr>
        <w:t>.</w:t>
      </w:r>
      <w:r w:rsidRPr="0047497F">
        <w:rPr>
          <w:b/>
          <w:bCs/>
          <w:sz w:val="26"/>
          <w:szCs w:val="26"/>
          <w:lang w:eastAsia="ar-SA"/>
        </w:rPr>
        <w:t xml:space="preserve"> Улично-дорожная сеть</w:t>
      </w:r>
    </w:p>
    <w:p w:rsidR="00AA18CC" w:rsidRPr="0047497F" w:rsidRDefault="00AA18CC" w:rsidP="00AA18CC">
      <w:pPr>
        <w:ind w:firstLine="709"/>
        <w:jc w:val="both"/>
        <w:rPr>
          <w:bCs/>
          <w:sz w:val="26"/>
          <w:szCs w:val="26"/>
          <w:lang w:eastAsia="ar-SA"/>
        </w:rPr>
      </w:pPr>
      <w:r w:rsidRPr="0047497F">
        <w:rPr>
          <w:sz w:val="26"/>
          <w:szCs w:val="26"/>
          <w:lang w:eastAsia="ar-SA"/>
        </w:rPr>
        <w:t xml:space="preserve">При проектировании улично-дорожной сети максимально учтена сложившаяся система улиц и направление перспективного развития населенного пункта, существующий рельеф местности, нормативные продольные уклоны согласно </w:t>
      </w:r>
      <w:r w:rsidRPr="0047497F">
        <w:rPr>
          <w:bCs/>
          <w:sz w:val="26"/>
          <w:szCs w:val="26"/>
          <w:lang w:eastAsia="ar-SA"/>
        </w:rPr>
        <w:t>СНиП 2.05.02-85 «Автомобильные дороги».</w:t>
      </w:r>
    </w:p>
    <w:p w:rsidR="00AA18CC" w:rsidRPr="0047497F" w:rsidRDefault="00AA18CC" w:rsidP="00AA18CC">
      <w:pPr>
        <w:ind w:firstLine="709"/>
        <w:jc w:val="both"/>
        <w:rPr>
          <w:sz w:val="26"/>
          <w:szCs w:val="26"/>
          <w:lang w:eastAsia="ar-SA"/>
        </w:rPr>
      </w:pPr>
      <w:r w:rsidRPr="0047497F">
        <w:rPr>
          <w:sz w:val="26"/>
          <w:szCs w:val="26"/>
          <w:lang w:eastAsia="ar-SA"/>
        </w:rPr>
        <w:t>В существующей и перспективной застройке Найхинского сельского поселения для проведения хозяйственных работ на территории частной застройки предусмотрены хозяйственные проезды-скотопрогоны.</w:t>
      </w:r>
    </w:p>
    <w:p w:rsidR="00AA18CC" w:rsidRPr="0047497F" w:rsidRDefault="00AA18CC" w:rsidP="00AA18CC">
      <w:pPr>
        <w:ind w:firstLine="709"/>
        <w:jc w:val="both"/>
        <w:rPr>
          <w:sz w:val="26"/>
          <w:szCs w:val="26"/>
          <w:lang w:eastAsia="ar-SA"/>
        </w:rPr>
      </w:pPr>
      <w:r w:rsidRPr="0047497F">
        <w:rPr>
          <w:sz w:val="26"/>
          <w:szCs w:val="26"/>
          <w:lang w:eastAsia="ar-SA"/>
        </w:rPr>
        <w:t xml:space="preserve">Транспортное обслуживание в кварталах населенного пункта решено путем планирования сети проездов шириной 6,0, 5,5 ,4,5 и </w:t>
      </w:r>
      <w:smartTag w:uri="urn:schemas-microsoft-com:office:smarttags" w:element="metricconverter">
        <w:smartTagPr>
          <w:attr w:name="ProductID" w:val="3,5 м"/>
        </w:smartTagPr>
        <w:r w:rsidRPr="0047497F">
          <w:rPr>
            <w:sz w:val="26"/>
            <w:szCs w:val="26"/>
            <w:lang w:eastAsia="ar-SA"/>
          </w:rPr>
          <w:t>3,5 м</w:t>
        </w:r>
      </w:smartTag>
      <w:r w:rsidRPr="0047497F">
        <w:rPr>
          <w:sz w:val="26"/>
          <w:szCs w:val="26"/>
          <w:lang w:eastAsia="ar-SA"/>
        </w:rPr>
        <w:t>.</w:t>
      </w:r>
    </w:p>
    <w:p w:rsidR="00AA18CC" w:rsidRPr="0047497F" w:rsidRDefault="00AA18CC" w:rsidP="00AA18CC">
      <w:pPr>
        <w:ind w:firstLine="709"/>
        <w:jc w:val="both"/>
        <w:rPr>
          <w:sz w:val="26"/>
          <w:szCs w:val="26"/>
          <w:lang w:eastAsia="ar-SA"/>
        </w:rPr>
      </w:pPr>
      <w:r w:rsidRPr="0047497F">
        <w:rPr>
          <w:sz w:val="26"/>
          <w:szCs w:val="26"/>
          <w:lang w:eastAsia="ar-SA"/>
        </w:rPr>
        <w:t xml:space="preserve">Введена четкая дифференциация улиц по категориям в соответствии со СП 42.13330.2011 «Градостроительство. Планировка и застройка городских и сельских поселений». </w:t>
      </w:r>
    </w:p>
    <w:p w:rsidR="00AA18CC" w:rsidRPr="0047497F" w:rsidRDefault="00AA18CC" w:rsidP="00AA18CC">
      <w:pPr>
        <w:ind w:firstLine="709"/>
        <w:jc w:val="both"/>
        <w:rPr>
          <w:sz w:val="26"/>
          <w:szCs w:val="26"/>
          <w:lang w:eastAsia="ar-SA"/>
        </w:rPr>
      </w:pPr>
      <w:r w:rsidRPr="0047497F">
        <w:rPr>
          <w:sz w:val="26"/>
          <w:szCs w:val="26"/>
          <w:lang w:eastAsia="ar-SA"/>
        </w:rPr>
        <w:t>В проекте принята следующая классификация улично-дорожной сети с учетом функционального назначения улиц и дорог, интенсивности движения транспорта на отдельных участках и положения в транспортной схеме села:</w:t>
      </w:r>
    </w:p>
    <w:p w:rsidR="00AA18CC" w:rsidRPr="0047497F" w:rsidRDefault="00AA18CC" w:rsidP="00E72477">
      <w:pPr>
        <w:numPr>
          <w:ilvl w:val="0"/>
          <w:numId w:val="41"/>
        </w:numPr>
        <w:tabs>
          <w:tab w:val="left" w:pos="1134"/>
        </w:tabs>
        <w:suppressAutoHyphens/>
        <w:ind w:left="0" w:firstLine="709"/>
        <w:jc w:val="both"/>
        <w:rPr>
          <w:sz w:val="26"/>
          <w:szCs w:val="26"/>
        </w:rPr>
      </w:pPr>
      <w:r w:rsidRPr="0047497F">
        <w:rPr>
          <w:b/>
          <w:sz w:val="26"/>
          <w:szCs w:val="26"/>
          <w:lang w:eastAsia="ar-SA"/>
        </w:rPr>
        <w:t>поселковая дорога</w:t>
      </w:r>
      <w:r w:rsidRPr="0047497F">
        <w:rPr>
          <w:sz w:val="26"/>
          <w:szCs w:val="26"/>
          <w:lang w:eastAsia="ar-SA"/>
        </w:rPr>
        <w:t xml:space="preserve"> – дорога осуществляющая связь сельского поселения с внешними дорогами общей сети. Расчетная скорость движения транспорта – </w:t>
      </w:r>
      <w:smartTag w:uri="urn:schemas-microsoft-com:office:smarttags" w:element="metricconverter">
        <w:smartTagPr>
          <w:attr w:name="ProductID" w:val="60 км/ч"/>
        </w:smartTagPr>
        <w:r w:rsidRPr="0047497F">
          <w:rPr>
            <w:sz w:val="26"/>
            <w:szCs w:val="26"/>
            <w:lang w:eastAsia="ar-SA"/>
          </w:rPr>
          <w:t>60 км/ч</w:t>
        </w:r>
      </w:smartTag>
      <w:r w:rsidRPr="0047497F">
        <w:rPr>
          <w:sz w:val="26"/>
          <w:szCs w:val="26"/>
          <w:lang w:eastAsia="ar-SA"/>
        </w:rPr>
        <w:t xml:space="preserve">., Ширина полосы движения транспорта – </w:t>
      </w:r>
      <w:smartTag w:uri="urn:schemas-microsoft-com:office:smarttags" w:element="metricconverter">
        <w:smartTagPr>
          <w:attr w:name="ProductID" w:val="3,5 м"/>
        </w:smartTagPr>
        <w:r w:rsidRPr="0047497F">
          <w:rPr>
            <w:sz w:val="26"/>
            <w:szCs w:val="26"/>
            <w:lang w:eastAsia="ar-SA"/>
          </w:rPr>
          <w:t>3,5 м</w:t>
        </w:r>
      </w:smartTag>
      <w:r w:rsidRPr="0047497F">
        <w:rPr>
          <w:sz w:val="26"/>
          <w:szCs w:val="26"/>
          <w:lang w:eastAsia="ar-SA"/>
        </w:rPr>
        <w:t>., число полос движения – 2, тротуар не предусмотрен;</w:t>
      </w:r>
    </w:p>
    <w:p w:rsidR="00AA18CC" w:rsidRPr="0047497F" w:rsidRDefault="00AA18CC" w:rsidP="00E72477">
      <w:pPr>
        <w:numPr>
          <w:ilvl w:val="0"/>
          <w:numId w:val="41"/>
        </w:numPr>
        <w:tabs>
          <w:tab w:val="left" w:pos="1134"/>
        </w:tabs>
        <w:suppressAutoHyphens/>
        <w:ind w:left="0" w:firstLine="709"/>
        <w:jc w:val="both"/>
        <w:rPr>
          <w:sz w:val="26"/>
          <w:szCs w:val="26"/>
          <w:lang w:eastAsia="ar-SA"/>
        </w:rPr>
      </w:pPr>
      <w:r w:rsidRPr="0047497F">
        <w:rPr>
          <w:b/>
          <w:sz w:val="26"/>
          <w:szCs w:val="26"/>
          <w:lang w:eastAsia="ar-SA"/>
        </w:rPr>
        <w:t>дорога в промышленных и коммунально-складских районах</w:t>
      </w:r>
      <w:r w:rsidRPr="0047497F">
        <w:rPr>
          <w:sz w:val="26"/>
          <w:szCs w:val="26"/>
          <w:lang w:eastAsia="ar-SA"/>
        </w:rPr>
        <w:t xml:space="preserve"> – </w:t>
      </w:r>
      <w:bookmarkStart w:id="9" w:name="TO0000014"/>
      <w:r w:rsidRPr="0047497F">
        <w:rPr>
          <w:sz w:val="26"/>
          <w:szCs w:val="26"/>
          <w:lang w:eastAsia="ar-SA"/>
        </w:rPr>
        <w:t xml:space="preserve">дорога осуществляющая </w:t>
      </w:r>
      <w:r w:rsidRPr="0047497F">
        <w:rPr>
          <w:sz w:val="26"/>
          <w:szCs w:val="26"/>
        </w:rPr>
        <w:t>связь преимущественно легкового и грузового транспорта в пределах районов, выходы на магистральные городские дороги. Пересечения с улицами и дорогами устраиваются в одном уровне</w:t>
      </w:r>
      <w:bookmarkEnd w:id="9"/>
      <w:r w:rsidRPr="0047497F">
        <w:rPr>
          <w:sz w:val="26"/>
          <w:szCs w:val="26"/>
        </w:rPr>
        <w:t xml:space="preserve">. </w:t>
      </w:r>
      <w:r w:rsidRPr="0047497F">
        <w:rPr>
          <w:sz w:val="26"/>
          <w:szCs w:val="26"/>
          <w:lang w:eastAsia="ar-SA"/>
        </w:rPr>
        <w:t xml:space="preserve">Расчетная скорость движения транспорта – </w:t>
      </w:r>
      <w:smartTag w:uri="urn:schemas-microsoft-com:office:smarttags" w:element="metricconverter">
        <w:smartTagPr>
          <w:attr w:name="ProductID" w:val="40 км/ч"/>
        </w:smartTagPr>
        <w:r w:rsidRPr="0047497F">
          <w:rPr>
            <w:sz w:val="26"/>
            <w:szCs w:val="26"/>
            <w:lang w:eastAsia="ar-SA"/>
          </w:rPr>
          <w:t>40 км/ч</w:t>
        </w:r>
      </w:smartTag>
      <w:r w:rsidRPr="0047497F">
        <w:rPr>
          <w:sz w:val="26"/>
          <w:szCs w:val="26"/>
          <w:lang w:eastAsia="ar-SA"/>
        </w:rPr>
        <w:t xml:space="preserve">., Ширина полосы движения транспорта – </w:t>
      </w:r>
      <w:smartTag w:uri="urn:schemas-microsoft-com:office:smarttags" w:element="metricconverter">
        <w:smartTagPr>
          <w:attr w:name="ProductID" w:val="3,5 м"/>
        </w:smartTagPr>
        <w:r w:rsidRPr="0047497F">
          <w:rPr>
            <w:sz w:val="26"/>
            <w:szCs w:val="26"/>
            <w:lang w:eastAsia="ar-SA"/>
          </w:rPr>
          <w:t>3,5 м</w:t>
        </w:r>
      </w:smartTag>
      <w:r w:rsidRPr="0047497F">
        <w:rPr>
          <w:sz w:val="26"/>
          <w:szCs w:val="26"/>
          <w:lang w:eastAsia="ar-SA"/>
        </w:rPr>
        <w:t xml:space="preserve">., число полос движения – 2, ширина тротуара </w:t>
      </w:r>
      <w:smartTag w:uri="urn:schemas-microsoft-com:office:smarttags" w:element="metricconverter">
        <w:smartTagPr>
          <w:attr w:name="ProductID" w:val="1,5 м"/>
        </w:smartTagPr>
        <w:r w:rsidRPr="0047497F">
          <w:rPr>
            <w:sz w:val="26"/>
            <w:szCs w:val="26"/>
            <w:lang w:eastAsia="ar-SA"/>
          </w:rPr>
          <w:t>1,5 м</w:t>
        </w:r>
      </w:smartTag>
      <w:r w:rsidRPr="0047497F">
        <w:rPr>
          <w:sz w:val="26"/>
          <w:szCs w:val="26"/>
          <w:lang w:eastAsia="ar-SA"/>
        </w:rPr>
        <w:t>.;</w:t>
      </w:r>
    </w:p>
    <w:p w:rsidR="00AA18CC" w:rsidRPr="0047497F" w:rsidRDefault="00AA18CC" w:rsidP="00E72477">
      <w:pPr>
        <w:numPr>
          <w:ilvl w:val="0"/>
          <w:numId w:val="41"/>
        </w:numPr>
        <w:tabs>
          <w:tab w:val="left" w:pos="1134"/>
        </w:tabs>
        <w:suppressAutoHyphens/>
        <w:ind w:left="0" w:firstLine="709"/>
        <w:jc w:val="both"/>
        <w:rPr>
          <w:sz w:val="26"/>
          <w:szCs w:val="26"/>
          <w:lang w:eastAsia="ar-SA"/>
        </w:rPr>
      </w:pPr>
      <w:r w:rsidRPr="0047497F">
        <w:rPr>
          <w:b/>
          <w:sz w:val="26"/>
          <w:szCs w:val="26"/>
          <w:lang w:eastAsia="ar-SA"/>
        </w:rPr>
        <w:t>главная улица</w:t>
      </w:r>
      <w:r w:rsidRPr="0047497F">
        <w:rPr>
          <w:sz w:val="26"/>
          <w:szCs w:val="26"/>
          <w:lang w:eastAsia="ar-SA"/>
        </w:rPr>
        <w:t xml:space="preserve"> - дорога осуществляющая связь жилых территорий с общественным центром. Расчетная скорость движения транспорта – </w:t>
      </w:r>
      <w:smartTag w:uri="urn:schemas-microsoft-com:office:smarttags" w:element="metricconverter">
        <w:smartTagPr>
          <w:attr w:name="ProductID" w:val="40 км/ч"/>
        </w:smartTagPr>
        <w:r w:rsidRPr="0047497F">
          <w:rPr>
            <w:sz w:val="26"/>
            <w:szCs w:val="26"/>
            <w:lang w:eastAsia="ar-SA"/>
          </w:rPr>
          <w:t>40 км/ч</w:t>
        </w:r>
      </w:smartTag>
      <w:r w:rsidRPr="0047497F">
        <w:rPr>
          <w:sz w:val="26"/>
          <w:szCs w:val="26"/>
          <w:lang w:eastAsia="ar-SA"/>
        </w:rPr>
        <w:t xml:space="preserve">., Ширина полосы движения транспорта – </w:t>
      </w:r>
      <w:smartTag w:uri="urn:schemas-microsoft-com:office:smarttags" w:element="metricconverter">
        <w:smartTagPr>
          <w:attr w:name="ProductID" w:val="3,5 м"/>
        </w:smartTagPr>
        <w:r w:rsidRPr="0047497F">
          <w:rPr>
            <w:sz w:val="26"/>
            <w:szCs w:val="26"/>
            <w:lang w:eastAsia="ar-SA"/>
          </w:rPr>
          <w:t>3,5 м</w:t>
        </w:r>
      </w:smartTag>
      <w:r w:rsidRPr="0047497F">
        <w:rPr>
          <w:sz w:val="26"/>
          <w:szCs w:val="26"/>
          <w:lang w:eastAsia="ar-SA"/>
        </w:rPr>
        <w:t>., число полос движения – 2-3, ширина тротуара 1,5-</w:t>
      </w:r>
      <w:smartTag w:uri="urn:schemas-microsoft-com:office:smarttags" w:element="metricconverter">
        <w:smartTagPr>
          <w:attr w:name="ProductID" w:val="2,25 м"/>
        </w:smartTagPr>
        <w:r w:rsidRPr="0047497F">
          <w:rPr>
            <w:sz w:val="26"/>
            <w:szCs w:val="26"/>
            <w:lang w:eastAsia="ar-SA"/>
          </w:rPr>
          <w:t>2,25 м</w:t>
        </w:r>
      </w:smartTag>
      <w:r w:rsidRPr="0047497F">
        <w:rPr>
          <w:sz w:val="26"/>
          <w:szCs w:val="26"/>
          <w:lang w:eastAsia="ar-SA"/>
        </w:rPr>
        <w:t>.;</w:t>
      </w:r>
    </w:p>
    <w:p w:rsidR="00AA18CC" w:rsidRPr="0047497F" w:rsidRDefault="00AA18CC" w:rsidP="00E72477">
      <w:pPr>
        <w:numPr>
          <w:ilvl w:val="0"/>
          <w:numId w:val="41"/>
        </w:numPr>
        <w:tabs>
          <w:tab w:val="left" w:pos="1134"/>
        </w:tabs>
        <w:suppressAutoHyphens/>
        <w:ind w:left="0" w:firstLine="709"/>
        <w:jc w:val="both"/>
        <w:rPr>
          <w:sz w:val="26"/>
          <w:szCs w:val="26"/>
          <w:lang w:eastAsia="ar-SA"/>
        </w:rPr>
      </w:pPr>
      <w:r w:rsidRPr="0047497F">
        <w:rPr>
          <w:b/>
          <w:sz w:val="26"/>
          <w:szCs w:val="26"/>
          <w:lang w:eastAsia="ar-SA"/>
        </w:rPr>
        <w:t>улицы в жилой застройке</w:t>
      </w:r>
      <w:r w:rsidRPr="0047497F">
        <w:rPr>
          <w:sz w:val="26"/>
          <w:szCs w:val="26"/>
          <w:lang w:eastAsia="ar-SA"/>
        </w:rPr>
        <w:t>:</w:t>
      </w:r>
    </w:p>
    <w:p w:rsidR="00AA18CC" w:rsidRPr="0047497F" w:rsidRDefault="00AA18CC" w:rsidP="00AA18CC">
      <w:pPr>
        <w:tabs>
          <w:tab w:val="left" w:pos="1418"/>
        </w:tabs>
        <w:ind w:firstLine="709"/>
        <w:jc w:val="both"/>
        <w:rPr>
          <w:sz w:val="26"/>
          <w:szCs w:val="26"/>
          <w:lang w:eastAsia="ar-SA"/>
        </w:rPr>
      </w:pPr>
      <w:r w:rsidRPr="0047497F">
        <w:rPr>
          <w:b/>
          <w:i/>
          <w:sz w:val="26"/>
          <w:szCs w:val="26"/>
          <w:lang w:eastAsia="ar-SA"/>
        </w:rPr>
        <w:t xml:space="preserve">- </w:t>
      </w:r>
      <w:r w:rsidRPr="0047497F">
        <w:rPr>
          <w:b/>
          <w:i/>
          <w:sz w:val="26"/>
          <w:szCs w:val="26"/>
          <w:lang w:eastAsia="ar-SA"/>
        </w:rPr>
        <w:tab/>
        <w:t>основная</w:t>
      </w:r>
      <w:r w:rsidRPr="0047497F">
        <w:rPr>
          <w:sz w:val="26"/>
          <w:szCs w:val="26"/>
          <w:lang w:eastAsia="ar-SA"/>
        </w:rPr>
        <w:t xml:space="preserve"> - дорога осуществляющая связь </w:t>
      </w:r>
      <w:r w:rsidRPr="0047497F">
        <w:rPr>
          <w:rFonts w:eastAsia="Calibri"/>
          <w:sz w:val="26"/>
          <w:szCs w:val="26"/>
          <w:lang w:eastAsia="ar-SA"/>
        </w:rPr>
        <w:t>внутри жилых территорий и с главной улицей по направлениям с интенсивным движением</w:t>
      </w:r>
      <w:r w:rsidRPr="0047497F">
        <w:rPr>
          <w:sz w:val="26"/>
          <w:szCs w:val="26"/>
          <w:lang w:eastAsia="ar-SA"/>
        </w:rPr>
        <w:t xml:space="preserve">. Расчетная скорость движения транспорта – </w:t>
      </w:r>
      <w:smartTag w:uri="urn:schemas-microsoft-com:office:smarttags" w:element="metricconverter">
        <w:smartTagPr>
          <w:attr w:name="ProductID" w:val="40 км/ч"/>
        </w:smartTagPr>
        <w:r w:rsidRPr="0047497F">
          <w:rPr>
            <w:sz w:val="26"/>
            <w:szCs w:val="26"/>
            <w:lang w:eastAsia="ar-SA"/>
          </w:rPr>
          <w:t>40 км/ч</w:t>
        </w:r>
      </w:smartTag>
      <w:r w:rsidRPr="0047497F">
        <w:rPr>
          <w:sz w:val="26"/>
          <w:szCs w:val="26"/>
          <w:lang w:eastAsia="ar-SA"/>
        </w:rPr>
        <w:t xml:space="preserve">., Ширина полосы движения транспорта – </w:t>
      </w:r>
      <w:smartTag w:uri="urn:schemas-microsoft-com:office:smarttags" w:element="metricconverter">
        <w:smartTagPr>
          <w:attr w:name="ProductID" w:val="3,0 м"/>
        </w:smartTagPr>
        <w:r w:rsidRPr="0047497F">
          <w:rPr>
            <w:sz w:val="26"/>
            <w:szCs w:val="26"/>
            <w:lang w:eastAsia="ar-SA"/>
          </w:rPr>
          <w:t>3,0 м</w:t>
        </w:r>
      </w:smartTag>
      <w:r w:rsidRPr="0047497F">
        <w:rPr>
          <w:sz w:val="26"/>
          <w:szCs w:val="26"/>
          <w:lang w:eastAsia="ar-SA"/>
        </w:rPr>
        <w:t>., число полос движения – 2-3, ширина тротуара 1,0-</w:t>
      </w:r>
      <w:smartTag w:uri="urn:schemas-microsoft-com:office:smarttags" w:element="metricconverter">
        <w:smartTagPr>
          <w:attr w:name="ProductID" w:val="1,5 м"/>
        </w:smartTagPr>
        <w:r w:rsidRPr="0047497F">
          <w:rPr>
            <w:sz w:val="26"/>
            <w:szCs w:val="26"/>
            <w:lang w:eastAsia="ar-SA"/>
          </w:rPr>
          <w:t>1,5 м</w:t>
        </w:r>
      </w:smartTag>
      <w:r w:rsidRPr="0047497F">
        <w:rPr>
          <w:sz w:val="26"/>
          <w:szCs w:val="26"/>
          <w:lang w:eastAsia="ar-SA"/>
        </w:rPr>
        <w:t>.;</w:t>
      </w:r>
    </w:p>
    <w:p w:rsidR="00AA18CC" w:rsidRPr="0047497F" w:rsidRDefault="00AA18CC" w:rsidP="00AA18CC">
      <w:pPr>
        <w:tabs>
          <w:tab w:val="left" w:pos="1418"/>
        </w:tabs>
        <w:ind w:firstLine="709"/>
        <w:jc w:val="both"/>
        <w:rPr>
          <w:sz w:val="26"/>
          <w:szCs w:val="26"/>
          <w:lang w:eastAsia="ar-SA"/>
        </w:rPr>
      </w:pPr>
      <w:r w:rsidRPr="0047497F">
        <w:rPr>
          <w:sz w:val="26"/>
          <w:szCs w:val="26"/>
          <w:lang w:eastAsia="ar-SA"/>
        </w:rPr>
        <w:t xml:space="preserve">- </w:t>
      </w:r>
      <w:r w:rsidRPr="0047497F">
        <w:rPr>
          <w:sz w:val="26"/>
          <w:szCs w:val="26"/>
          <w:lang w:eastAsia="ar-SA"/>
        </w:rPr>
        <w:tab/>
      </w:r>
      <w:r w:rsidRPr="0047497F">
        <w:rPr>
          <w:b/>
          <w:i/>
          <w:sz w:val="26"/>
          <w:szCs w:val="26"/>
          <w:lang w:eastAsia="ar-SA"/>
        </w:rPr>
        <w:t>второстепенная</w:t>
      </w:r>
      <w:r w:rsidRPr="0047497F">
        <w:rPr>
          <w:sz w:val="26"/>
          <w:szCs w:val="26"/>
          <w:lang w:eastAsia="ar-SA"/>
        </w:rPr>
        <w:t xml:space="preserve"> - дорога осуществляющая связь </w:t>
      </w:r>
      <w:r w:rsidRPr="0047497F">
        <w:rPr>
          <w:rFonts w:eastAsia="Calibri"/>
          <w:sz w:val="26"/>
          <w:szCs w:val="26"/>
          <w:lang w:eastAsia="ar-SA"/>
        </w:rPr>
        <w:t>между основными жилыми улицами</w:t>
      </w:r>
      <w:r w:rsidRPr="0047497F">
        <w:rPr>
          <w:sz w:val="26"/>
          <w:szCs w:val="26"/>
          <w:lang w:eastAsia="ar-SA"/>
        </w:rPr>
        <w:t xml:space="preserve">. Расчетная скорость движения транспорта – </w:t>
      </w:r>
      <w:smartTag w:uri="urn:schemas-microsoft-com:office:smarttags" w:element="metricconverter">
        <w:smartTagPr>
          <w:attr w:name="ProductID" w:val="30 км/ч"/>
        </w:smartTagPr>
        <w:r w:rsidRPr="0047497F">
          <w:rPr>
            <w:sz w:val="26"/>
            <w:szCs w:val="26"/>
            <w:lang w:eastAsia="ar-SA"/>
          </w:rPr>
          <w:t>30 км/ч</w:t>
        </w:r>
      </w:smartTag>
      <w:r w:rsidRPr="0047497F">
        <w:rPr>
          <w:sz w:val="26"/>
          <w:szCs w:val="26"/>
          <w:lang w:eastAsia="ar-SA"/>
        </w:rPr>
        <w:t xml:space="preserve">., Ширина полосы движения транспорта – </w:t>
      </w:r>
      <w:smartTag w:uri="urn:schemas-microsoft-com:office:smarttags" w:element="metricconverter">
        <w:smartTagPr>
          <w:attr w:name="ProductID" w:val="2,75 м"/>
        </w:smartTagPr>
        <w:r w:rsidRPr="0047497F">
          <w:rPr>
            <w:sz w:val="26"/>
            <w:szCs w:val="26"/>
            <w:lang w:eastAsia="ar-SA"/>
          </w:rPr>
          <w:t>2,75 м</w:t>
        </w:r>
      </w:smartTag>
      <w:r w:rsidRPr="0047497F">
        <w:rPr>
          <w:sz w:val="26"/>
          <w:szCs w:val="26"/>
          <w:lang w:eastAsia="ar-SA"/>
        </w:rPr>
        <w:t>., число полос движения – 2, ширина</w:t>
      </w:r>
      <w:r w:rsidRPr="0047497F">
        <w:rPr>
          <w:spacing w:val="-20"/>
          <w:sz w:val="26"/>
          <w:szCs w:val="26"/>
          <w:lang w:eastAsia="ar-SA"/>
        </w:rPr>
        <w:t xml:space="preserve"> тротуара </w:t>
      </w:r>
      <w:smartTag w:uri="urn:schemas-microsoft-com:office:smarttags" w:element="metricconverter">
        <w:smartTagPr>
          <w:attr w:name="ProductID" w:val="1,0 м"/>
        </w:smartTagPr>
        <w:r w:rsidRPr="0047497F">
          <w:rPr>
            <w:spacing w:val="-20"/>
            <w:sz w:val="26"/>
            <w:szCs w:val="26"/>
            <w:lang w:eastAsia="ar-SA"/>
          </w:rPr>
          <w:t>1,0 м</w:t>
        </w:r>
      </w:smartTag>
      <w:r w:rsidRPr="0047497F">
        <w:rPr>
          <w:spacing w:val="-20"/>
          <w:sz w:val="26"/>
          <w:szCs w:val="26"/>
          <w:lang w:eastAsia="ar-SA"/>
        </w:rPr>
        <w:t>.;</w:t>
      </w:r>
    </w:p>
    <w:p w:rsidR="00AA18CC" w:rsidRPr="0047497F" w:rsidRDefault="00AA18CC" w:rsidP="00AA18CC">
      <w:pPr>
        <w:tabs>
          <w:tab w:val="left" w:pos="1418"/>
        </w:tabs>
        <w:ind w:firstLine="709"/>
        <w:jc w:val="both"/>
        <w:rPr>
          <w:sz w:val="26"/>
          <w:szCs w:val="26"/>
          <w:lang w:eastAsia="ar-SA"/>
        </w:rPr>
      </w:pPr>
      <w:r w:rsidRPr="0047497F">
        <w:rPr>
          <w:sz w:val="26"/>
          <w:szCs w:val="26"/>
          <w:lang w:eastAsia="ar-SA"/>
        </w:rPr>
        <w:t xml:space="preserve">- </w:t>
      </w:r>
      <w:r w:rsidRPr="0047497F">
        <w:rPr>
          <w:sz w:val="26"/>
          <w:szCs w:val="26"/>
          <w:lang w:eastAsia="ar-SA"/>
        </w:rPr>
        <w:tab/>
      </w:r>
      <w:r w:rsidRPr="0047497F">
        <w:rPr>
          <w:b/>
          <w:i/>
          <w:sz w:val="26"/>
          <w:szCs w:val="26"/>
          <w:lang w:eastAsia="ar-SA"/>
        </w:rPr>
        <w:t>проезды</w:t>
      </w:r>
      <w:r w:rsidRPr="0047497F">
        <w:rPr>
          <w:sz w:val="26"/>
          <w:szCs w:val="26"/>
          <w:lang w:eastAsia="ar-SA"/>
        </w:rPr>
        <w:t xml:space="preserve"> - дорога осуществляющая связь </w:t>
      </w:r>
      <w:r w:rsidRPr="0047497F">
        <w:rPr>
          <w:rFonts w:eastAsia="Calibri"/>
          <w:sz w:val="26"/>
          <w:szCs w:val="26"/>
          <w:lang w:eastAsia="ar-SA"/>
        </w:rPr>
        <w:t>между жилых домов, расположенных в глубине квартала, с улицей</w:t>
      </w:r>
      <w:r w:rsidRPr="0047497F">
        <w:rPr>
          <w:sz w:val="26"/>
          <w:szCs w:val="26"/>
          <w:lang w:eastAsia="ar-SA"/>
        </w:rPr>
        <w:t xml:space="preserve">. Расчетная скорость движения транспорта – </w:t>
      </w:r>
      <w:smartTag w:uri="urn:schemas-microsoft-com:office:smarttags" w:element="metricconverter">
        <w:smartTagPr>
          <w:attr w:name="ProductID" w:val="20 км/ч"/>
        </w:smartTagPr>
        <w:r w:rsidRPr="0047497F">
          <w:rPr>
            <w:sz w:val="26"/>
            <w:szCs w:val="26"/>
            <w:lang w:eastAsia="ar-SA"/>
          </w:rPr>
          <w:t>20 км/ч</w:t>
        </w:r>
      </w:smartTag>
      <w:r w:rsidRPr="0047497F">
        <w:rPr>
          <w:sz w:val="26"/>
          <w:szCs w:val="26"/>
          <w:lang w:eastAsia="ar-SA"/>
        </w:rPr>
        <w:t xml:space="preserve">., Ширина полосы движения транспорта – 2,75 – </w:t>
      </w:r>
      <w:smartTag w:uri="urn:schemas-microsoft-com:office:smarttags" w:element="metricconverter">
        <w:smartTagPr>
          <w:attr w:name="ProductID" w:val="3,0 м"/>
        </w:smartTagPr>
        <w:r w:rsidRPr="0047497F">
          <w:rPr>
            <w:sz w:val="26"/>
            <w:szCs w:val="26"/>
            <w:lang w:eastAsia="ar-SA"/>
          </w:rPr>
          <w:t>3,0 м</w:t>
        </w:r>
      </w:smartTag>
      <w:r w:rsidRPr="0047497F">
        <w:rPr>
          <w:sz w:val="26"/>
          <w:szCs w:val="26"/>
          <w:lang w:eastAsia="ar-SA"/>
        </w:rPr>
        <w:t>., число полос движения – 1, ширина тротуара 0 - 1,0 м;</w:t>
      </w:r>
    </w:p>
    <w:p w:rsidR="00AA18CC" w:rsidRPr="0047497F" w:rsidRDefault="00AA18CC" w:rsidP="00AA18CC">
      <w:pPr>
        <w:tabs>
          <w:tab w:val="left" w:pos="927"/>
        </w:tabs>
        <w:ind w:firstLine="709"/>
        <w:jc w:val="both"/>
        <w:rPr>
          <w:sz w:val="26"/>
          <w:szCs w:val="26"/>
          <w:lang w:eastAsia="ar-SA"/>
        </w:rPr>
      </w:pPr>
      <w:r w:rsidRPr="0047497F">
        <w:rPr>
          <w:sz w:val="26"/>
          <w:szCs w:val="26"/>
          <w:lang w:eastAsia="ar-SA"/>
        </w:rPr>
        <w:t xml:space="preserve">- </w:t>
      </w:r>
      <w:r w:rsidRPr="0047497F">
        <w:rPr>
          <w:sz w:val="26"/>
          <w:szCs w:val="26"/>
          <w:lang w:eastAsia="ar-SA"/>
        </w:rPr>
        <w:tab/>
      </w:r>
      <w:r w:rsidRPr="0047497F">
        <w:rPr>
          <w:b/>
          <w:i/>
          <w:sz w:val="26"/>
          <w:szCs w:val="26"/>
          <w:lang w:eastAsia="ar-SA"/>
        </w:rPr>
        <w:t>хозяйственный проезд, скотопрогон</w:t>
      </w:r>
      <w:r w:rsidRPr="0047497F">
        <w:rPr>
          <w:sz w:val="26"/>
          <w:szCs w:val="26"/>
          <w:lang w:eastAsia="ar-SA"/>
        </w:rPr>
        <w:t xml:space="preserve"> - дорога осуществляющая </w:t>
      </w:r>
      <w:r w:rsidRPr="0047497F">
        <w:rPr>
          <w:sz w:val="26"/>
          <w:szCs w:val="26"/>
        </w:rPr>
        <w:t xml:space="preserve">Прогон личного скота и проезд грузового транспорта к приусадебным участкам </w:t>
      </w:r>
      <w:r w:rsidRPr="0047497F">
        <w:rPr>
          <w:sz w:val="26"/>
          <w:szCs w:val="26"/>
          <w:lang w:eastAsia="ar-SA"/>
        </w:rPr>
        <w:t xml:space="preserve">Расчетная </w:t>
      </w:r>
      <w:r w:rsidRPr="0047497F">
        <w:rPr>
          <w:sz w:val="26"/>
          <w:szCs w:val="26"/>
          <w:lang w:eastAsia="ar-SA"/>
        </w:rPr>
        <w:lastRenderedPageBreak/>
        <w:t xml:space="preserve">скорость движения транспорта – </w:t>
      </w:r>
      <w:smartTag w:uri="urn:schemas-microsoft-com:office:smarttags" w:element="metricconverter">
        <w:smartTagPr>
          <w:attr w:name="ProductID" w:val="30 км/ч"/>
        </w:smartTagPr>
        <w:r w:rsidRPr="0047497F">
          <w:rPr>
            <w:sz w:val="26"/>
            <w:szCs w:val="26"/>
            <w:lang w:eastAsia="ar-SA"/>
          </w:rPr>
          <w:t>30 км/ч</w:t>
        </w:r>
      </w:smartTag>
      <w:r w:rsidRPr="0047497F">
        <w:rPr>
          <w:sz w:val="26"/>
          <w:szCs w:val="26"/>
          <w:lang w:eastAsia="ar-SA"/>
        </w:rPr>
        <w:t xml:space="preserve">., Ширина полосы движения транспорта – </w:t>
      </w:r>
      <w:smartTag w:uri="urn:schemas-microsoft-com:office:smarttags" w:element="metricconverter">
        <w:smartTagPr>
          <w:attr w:name="ProductID" w:val="4,5 м"/>
        </w:smartTagPr>
        <w:r w:rsidRPr="0047497F">
          <w:rPr>
            <w:sz w:val="26"/>
            <w:szCs w:val="26"/>
            <w:lang w:eastAsia="ar-SA"/>
          </w:rPr>
          <w:t>4,5 м</w:t>
        </w:r>
      </w:smartTag>
      <w:r w:rsidRPr="0047497F">
        <w:rPr>
          <w:sz w:val="26"/>
          <w:szCs w:val="26"/>
          <w:lang w:eastAsia="ar-SA"/>
        </w:rPr>
        <w:t>., число полос движения – 1, тротуар не предусмотрен.</w:t>
      </w:r>
    </w:p>
    <w:p w:rsidR="00AA18CC" w:rsidRDefault="00AA18CC" w:rsidP="00AA18CC">
      <w:pPr>
        <w:ind w:firstLine="709"/>
        <w:jc w:val="both"/>
        <w:rPr>
          <w:sz w:val="26"/>
          <w:szCs w:val="26"/>
        </w:rPr>
      </w:pPr>
      <w:r w:rsidRPr="0047497F">
        <w:rPr>
          <w:sz w:val="26"/>
          <w:szCs w:val="26"/>
        </w:rPr>
        <w:t>Основные показатели улично-дорожной сети Найхинского сельского поселения с учетом проектных</w:t>
      </w:r>
      <w:r>
        <w:rPr>
          <w:sz w:val="26"/>
          <w:szCs w:val="26"/>
        </w:rPr>
        <w:t xml:space="preserve"> дорог представлены в таблице 1</w:t>
      </w:r>
      <w:r w:rsidR="00AA73B7">
        <w:rPr>
          <w:sz w:val="26"/>
          <w:szCs w:val="26"/>
        </w:rPr>
        <w:t>1</w:t>
      </w:r>
      <w:r>
        <w:rPr>
          <w:sz w:val="26"/>
          <w:szCs w:val="26"/>
        </w:rPr>
        <w:t>.</w:t>
      </w:r>
    </w:p>
    <w:p w:rsidR="00AA18CC" w:rsidRPr="00AA18CC" w:rsidRDefault="00AA18CC" w:rsidP="00AA18CC">
      <w:pPr>
        <w:ind w:firstLine="709"/>
        <w:jc w:val="both"/>
        <w:rPr>
          <w:sz w:val="26"/>
          <w:szCs w:val="26"/>
        </w:rPr>
      </w:pPr>
      <w:r w:rsidRPr="00AA18CC">
        <w:rPr>
          <w:b/>
          <w:sz w:val="26"/>
          <w:szCs w:val="26"/>
        </w:rPr>
        <w:t>Т</w:t>
      </w:r>
      <w:r w:rsidRPr="00AA18CC">
        <w:rPr>
          <w:b/>
          <w:bCs/>
          <w:sz w:val="26"/>
          <w:szCs w:val="26"/>
        </w:rPr>
        <w:t>аблица 1</w:t>
      </w:r>
      <w:r w:rsidR="00AA73B7">
        <w:rPr>
          <w:b/>
          <w:bCs/>
          <w:sz w:val="26"/>
          <w:szCs w:val="26"/>
        </w:rPr>
        <w:t>1</w:t>
      </w:r>
      <w:r w:rsidRPr="0047497F">
        <w:rPr>
          <w:rFonts w:eastAsia="Calibri"/>
          <w:b/>
          <w:bCs/>
          <w:sz w:val="26"/>
          <w:szCs w:val="26"/>
          <w:lang w:eastAsia="ar-SA"/>
        </w:rPr>
        <w:t xml:space="preserve">– </w:t>
      </w:r>
      <w:r w:rsidRPr="0047497F">
        <w:rPr>
          <w:bCs/>
          <w:sz w:val="26"/>
          <w:szCs w:val="26"/>
        </w:rPr>
        <w:t>Основные показатели улично-дорожной сети Найхинского сельского поселения</w:t>
      </w:r>
    </w:p>
    <w:p w:rsidR="00C762E7" w:rsidRDefault="00C762E7" w:rsidP="00C762E7">
      <w:pPr>
        <w:spacing w:line="276" w:lineRule="auto"/>
        <w:ind w:firstLine="709"/>
        <w:jc w:val="both"/>
        <w:rPr>
          <w:sz w:val="26"/>
          <w:szCs w:val="26"/>
        </w:rPr>
      </w:pPr>
    </w:p>
    <w:tbl>
      <w:tblPr>
        <w:tblW w:w="92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5419"/>
        <w:gridCol w:w="1464"/>
        <w:gridCol w:w="1693"/>
      </w:tblGrid>
      <w:tr w:rsidR="00AA18CC" w:rsidRPr="00AA18CC" w:rsidTr="00891137">
        <w:trPr>
          <w:tblHeader/>
        </w:trPr>
        <w:tc>
          <w:tcPr>
            <w:tcW w:w="705" w:type="dxa"/>
          </w:tcPr>
          <w:p w:rsidR="00AA18CC" w:rsidRPr="00AA18CC" w:rsidRDefault="00AA18CC" w:rsidP="00AA18CC">
            <w:pPr>
              <w:jc w:val="center"/>
              <w:rPr>
                <w:b/>
              </w:rPr>
            </w:pPr>
            <w:r w:rsidRPr="00AA18CC">
              <w:rPr>
                <w:b/>
              </w:rPr>
              <w:t>№ п/п</w:t>
            </w:r>
          </w:p>
        </w:tc>
        <w:tc>
          <w:tcPr>
            <w:tcW w:w="5419" w:type="dxa"/>
          </w:tcPr>
          <w:p w:rsidR="00AA18CC" w:rsidRPr="00AA18CC" w:rsidRDefault="00AA18CC" w:rsidP="00AA18CC">
            <w:pPr>
              <w:jc w:val="center"/>
              <w:rPr>
                <w:b/>
              </w:rPr>
            </w:pPr>
            <w:r w:rsidRPr="00AA18CC">
              <w:rPr>
                <w:b/>
              </w:rPr>
              <w:t>Категория улиц и дорог</w:t>
            </w:r>
          </w:p>
        </w:tc>
        <w:tc>
          <w:tcPr>
            <w:tcW w:w="1464" w:type="dxa"/>
          </w:tcPr>
          <w:p w:rsidR="00AA18CC" w:rsidRPr="00AA18CC" w:rsidRDefault="00AA18CC" w:rsidP="00AA18CC">
            <w:pPr>
              <w:jc w:val="center"/>
              <w:rPr>
                <w:b/>
              </w:rPr>
            </w:pPr>
            <w:r w:rsidRPr="00AA18CC">
              <w:rPr>
                <w:b/>
              </w:rPr>
              <w:t>Ед. измерения</w:t>
            </w:r>
          </w:p>
        </w:tc>
        <w:tc>
          <w:tcPr>
            <w:tcW w:w="1693" w:type="dxa"/>
          </w:tcPr>
          <w:p w:rsidR="00AA18CC" w:rsidRPr="00AA18CC" w:rsidRDefault="00AA18CC" w:rsidP="00AA18CC">
            <w:pPr>
              <w:jc w:val="center"/>
              <w:rPr>
                <w:b/>
              </w:rPr>
            </w:pPr>
            <w:r w:rsidRPr="00AA18CC">
              <w:rPr>
                <w:b/>
              </w:rPr>
              <w:t>Кол-во</w:t>
            </w:r>
          </w:p>
        </w:tc>
      </w:tr>
      <w:tr w:rsidR="00AA18CC" w:rsidRPr="00AA18CC" w:rsidTr="00891137">
        <w:tc>
          <w:tcPr>
            <w:tcW w:w="705" w:type="dxa"/>
          </w:tcPr>
          <w:p w:rsidR="00AA18CC" w:rsidRPr="00AA18CC" w:rsidRDefault="00AA18CC" w:rsidP="00AA18CC">
            <w:pPr>
              <w:jc w:val="center"/>
            </w:pPr>
          </w:p>
        </w:tc>
        <w:tc>
          <w:tcPr>
            <w:tcW w:w="5419" w:type="dxa"/>
          </w:tcPr>
          <w:p w:rsidR="00AA18CC" w:rsidRPr="00AA18CC" w:rsidRDefault="00AA18CC" w:rsidP="00AA18CC">
            <w:r w:rsidRPr="00AA18CC">
              <w:t>Протяженность улично-дорожной сети, в том числе:</w:t>
            </w:r>
          </w:p>
        </w:tc>
        <w:tc>
          <w:tcPr>
            <w:tcW w:w="1464" w:type="dxa"/>
          </w:tcPr>
          <w:p w:rsidR="00AA18CC" w:rsidRPr="00AA18CC" w:rsidRDefault="00AA18CC" w:rsidP="00AA18CC">
            <w:pPr>
              <w:jc w:val="center"/>
            </w:pPr>
            <w:r w:rsidRPr="00AA18CC">
              <w:t>км</w:t>
            </w:r>
          </w:p>
        </w:tc>
        <w:tc>
          <w:tcPr>
            <w:tcW w:w="1693" w:type="dxa"/>
          </w:tcPr>
          <w:p w:rsidR="00AA18CC" w:rsidRPr="00AA18CC" w:rsidRDefault="00AA18CC" w:rsidP="00AA18CC">
            <w:pPr>
              <w:jc w:val="center"/>
              <w:rPr>
                <w:highlight w:val="yellow"/>
              </w:rPr>
            </w:pPr>
            <w:r w:rsidRPr="00AA18CC">
              <w:t>28,37</w:t>
            </w:r>
          </w:p>
        </w:tc>
      </w:tr>
      <w:tr w:rsidR="00AA18CC" w:rsidRPr="00AA18CC" w:rsidTr="00891137">
        <w:tc>
          <w:tcPr>
            <w:tcW w:w="705" w:type="dxa"/>
          </w:tcPr>
          <w:p w:rsidR="00AA18CC" w:rsidRPr="00AA18CC" w:rsidRDefault="00AA18CC" w:rsidP="00AA18CC">
            <w:pPr>
              <w:jc w:val="center"/>
            </w:pPr>
            <w:r w:rsidRPr="00AA18CC">
              <w:t>1</w:t>
            </w:r>
          </w:p>
        </w:tc>
        <w:tc>
          <w:tcPr>
            <w:tcW w:w="5419" w:type="dxa"/>
          </w:tcPr>
          <w:p w:rsidR="00AA18CC" w:rsidRPr="00AA18CC" w:rsidRDefault="00AA18CC" w:rsidP="00AA18CC">
            <w:r w:rsidRPr="00AA18CC">
              <w:t>Поселковая дорога</w:t>
            </w:r>
          </w:p>
        </w:tc>
        <w:tc>
          <w:tcPr>
            <w:tcW w:w="1464" w:type="dxa"/>
          </w:tcPr>
          <w:p w:rsidR="00AA18CC" w:rsidRPr="00AA18CC" w:rsidRDefault="00AA18CC" w:rsidP="00AA18CC">
            <w:pPr>
              <w:jc w:val="center"/>
            </w:pPr>
            <w:r w:rsidRPr="00AA18CC">
              <w:t>км</w:t>
            </w:r>
          </w:p>
        </w:tc>
        <w:tc>
          <w:tcPr>
            <w:tcW w:w="1693" w:type="dxa"/>
          </w:tcPr>
          <w:p w:rsidR="00AA18CC" w:rsidRPr="00AA18CC" w:rsidRDefault="00AA18CC" w:rsidP="00AA18CC">
            <w:pPr>
              <w:jc w:val="center"/>
            </w:pPr>
            <w:r w:rsidRPr="00AA18CC">
              <w:t>2,32</w:t>
            </w:r>
          </w:p>
        </w:tc>
      </w:tr>
      <w:tr w:rsidR="00AA18CC" w:rsidRPr="00AA18CC" w:rsidTr="00891137">
        <w:tc>
          <w:tcPr>
            <w:tcW w:w="705" w:type="dxa"/>
          </w:tcPr>
          <w:p w:rsidR="00AA18CC" w:rsidRPr="00AA18CC" w:rsidRDefault="00AA18CC" w:rsidP="00AA18CC">
            <w:pPr>
              <w:jc w:val="center"/>
            </w:pPr>
            <w:r w:rsidRPr="00AA18CC">
              <w:t>2</w:t>
            </w:r>
          </w:p>
        </w:tc>
        <w:tc>
          <w:tcPr>
            <w:tcW w:w="5419" w:type="dxa"/>
          </w:tcPr>
          <w:p w:rsidR="00AA18CC" w:rsidRPr="00AA18CC" w:rsidRDefault="00AA18CC" w:rsidP="00AA18CC">
            <w:r w:rsidRPr="00AA18CC">
              <w:rPr>
                <w:lang w:eastAsia="ar-SA"/>
              </w:rPr>
              <w:t>Дорога в промышленных и коммунально-складских районах</w:t>
            </w:r>
          </w:p>
        </w:tc>
        <w:tc>
          <w:tcPr>
            <w:tcW w:w="1464" w:type="dxa"/>
          </w:tcPr>
          <w:p w:rsidR="00AA18CC" w:rsidRPr="00AA18CC" w:rsidRDefault="00AA18CC" w:rsidP="00AA18CC">
            <w:pPr>
              <w:jc w:val="center"/>
            </w:pPr>
          </w:p>
        </w:tc>
        <w:tc>
          <w:tcPr>
            <w:tcW w:w="1693" w:type="dxa"/>
          </w:tcPr>
          <w:p w:rsidR="00AA18CC" w:rsidRPr="00AA18CC" w:rsidRDefault="00AA18CC" w:rsidP="00AA18CC">
            <w:pPr>
              <w:jc w:val="center"/>
            </w:pPr>
            <w:r w:rsidRPr="00AA18CC">
              <w:t>0,79</w:t>
            </w:r>
          </w:p>
        </w:tc>
      </w:tr>
      <w:tr w:rsidR="00AA18CC" w:rsidRPr="00AA18CC" w:rsidTr="00891137">
        <w:tc>
          <w:tcPr>
            <w:tcW w:w="705" w:type="dxa"/>
          </w:tcPr>
          <w:p w:rsidR="00AA18CC" w:rsidRPr="00AA18CC" w:rsidRDefault="00AA18CC" w:rsidP="00AA18CC">
            <w:pPr>
              <w:jc w:val="center"/>
            </w:pPr>
            <w:r w:rsidRPr="00AA18CC">
              <w:t>3</w:t>
            </w:r>
          </w:p>
        </w:tc>
        <w:tc>
          <w:tcPr>
            <w:tcW w:w="5419" w:type="dxa"/>
          </w:tcPr>
          <w:p w:rsidR="00AA18CC" w:rsidRPr="00AA18CC" w:rsidRDefault="00AA18CC" w:rsidP="00AA18CC">
            <w:r w:rsidRPr="00AA18CC">
              <w:t>Главная улица</w:t>
            </w:r>
          </w:p>
        </w:tc>
        <w:tc>
          <w:tcPr>
            <w:tcW w:w="1464" w:type="dxa"/>
          </w:tcPr>
          <w:p w:rsidR="00AA18CC" w:rsidRPr="00AA18CC" w:rsidRDefault="00AA18CC" w:rsidP="00AA18CC">
            <w:pPr>
              <w:jc w:val="center"/>
            </w:pPr>
            <w:r w:rsidRPr="00AA18CC">
              <w:t>км</w:t>
            </w:r>
          </w:p>
        </w:tc>
        <w:tc>
          <w:tcPr>
            <w:tcW w:w="1693" w:type="dxa"/>
          </w:tcPr>
          <w:p w:rsidR="00AA18CC" w:rsidRPr="00AA18CC" w:rsidRDefault="00AA18CC" w:rsidP="00AA18CC">
            <w:pPr>
              <w:jc w:val="center"/>
            </w:pPr>
            <w:r w:rsidRPr="00AA18CC">
              <w:t>2,72</w:t>
            </w:r>
          </w:p>
        </w:tc>
      </w:tr>
      <w:tr w:rsidR="00AA18CC" w:rsidRPr="00AA18CC" w:rsidTr="00891137">
        <w:tc>
          <w:tcPr>
            <w:tcW w:w="705" w:type="dxa"/>
          </w:tcPr>
          <w:p w:rsidR="00AA18CC" w:rsidRPr="00AA18CC" w:rsidRDefault="00AA18CC" w:rsidP="00AA18CC">
            <w:pPr>
              <w:jc w:val="center"/>
            </w:pPr>
            <w:r w:rsidRPr="00AA18CC">
              <w:t>4</w:t>
            </w:r>
          </w:p>
        </w:tc>
        <w:tc>
          <w:tcPr>
            <w:tcW w:w="5419" w:type="dxa"/>
          </w:tcPr>
          <w:p w:rsidR="00AA18CC" w:rsidRPr="00AA18CC" w:rsidRDefault="00AA18CC" w:rsidP="00AA18CC">
            <w:r w:rsidRPr="00AA18CC">
              <w:t>Улица в жилой застройке:</w:t>
            </w:r>
          </w:p>
          <w:p w:rsidR="00AA18CC" w:rsidRPr="00AA18CC" w:rsidRDefault="00AA18CC" w:rsidP="00AA18CC">
            <w:r w:rsidRPr="00AA18CC">
              <w:t xml:space="preserve">   Основная</w:t>
            </w:r>
          </w:p>
          <w:p w:rsidR="00AA18CC" w:rsidRPr="00AA18CC" w:rsidRDefault="00AA18CC" w:rsidP="00AA18CC">
            <w:r w:rsidRPr="00AA18CC">
              <w:t xml:space="preserve">   Второстепенная (переулок)</w:t>
            </w:r>
          </w:p>
          <w:p w:rsidR="00AA18CC" w:rsidRPr="00AA18CC" w:rsidRDefault="00AA18CC" w:rsidP="00AA18CC">
            <w:r w:rsidRPr="00AA18CC">
              <w:t xml:space="preserve">   Проезд</w:t>
            </w:r>
          </w:p>
        </w:tc>
        <w:tc>
          <w:tcPr>
            <w:tcW w:w="1464" w:type="dxa"/>
          </w:tcPr>
          <w:p w:rsidR="00AA18CC" w:rsidRPr="00AA18CC" w:rsidRDefault="00AA18CC" w:rsidP="00AA18CC">
            <w:pPr>
              <w:jc w:val="center"/>
            </w:pPr>
          </w:p>
          <w:p w:rsidR="00AA18CC" w:rsidRPr="00AA18CC" w:rsidRDefault="00AA18CC" w:rsidP="00AA18CC">
            <w:pPr>
              <w:jc w:val="center"/>
            </w:pPr>
            <w:r w:rsidRPr="00AA18CC">
              <w:t>км</w:t>
            </w:r>
          </w:p>
          <w:p w:rsidR="00AA18CC" w:rsidRPr="00AA18CC" w:rsidRDefault="00AA18CC" w:rsidP="00AA18CC">
            <w:pPr>
              <w:jc w:val="center"/>
            </w:pPr>
            <w:r w:rsidRPr="00AA18CC">
              <w:t>км</w:t>
            </w:r>
          </w:p>
          <w:p w:rsidR="00AA18CC" w:rsidRPr="00AA18CC" w:rsidRDefault="00AA18CC" w:rsidP="00AA18CC">
            <w:pPr>
              <w:jc w:val="center"/>
            </w:pPr>
            <w:r w:rsidRPr="00AA18CC">
              <w:t>км</w:t>
            </w:r>
          </w:p>
        </w:tc>
        <w:tc>
          <w:tcPr>
            <w:tcW w:w="1693" w:type="dxa"/>
          </w:tcPr>
          <w:p w:rsidR="00AA18CC" w:rsidRPr="00AA18CC" w:rsidRDefault="00AA18CC" w:rsidP="00AA18CC">
            <w:pPr>
              <w:jc w:val="center"/>
            </w:pPr>
          </w:p>
          <w:p w:rsidR="00AA18CC" w:rsidRPr="00AA18CC" w:rsidRDefault="00AA18CC" w:rsidP="00AA18CC">
            <w:pPr>
              <w:jc w:val="center"/>
            </w:pPr>
            <w:r w:rsidRPr="00AA18CC">
              <w:t>10,64</w:t>
            </w:r>
          </w:p>
          <w:p w:rsidR="00AA18CC" w:rsidRPr="00AA18CC" w:rsidRDefault="00AA18CC" w:rsidP="00AA18CC">
            <w:pPr>
              <w:jc w:val="center"/>
            </w:pPr>
            <w:r w:rsidRPr="00AA18CC">
              <w:t>5,26</w:t>
            </w:r>
          </w:p>
          <w:p w:rsidR="00AA18CC" w:rsidRPr="00AA18CC" w:rsidRDefault="00AA18CC" w:rsidP="00AA18CC">
            <w:pPr>
              <w:jc w:val="center"/>
            </w:pPr>
            <w:r w:rsidRPr="00AA18CC">
              <w:t>6,01</w:t>
            </w:r>
          </w:p>
        </w:tc>
      </w:tr>
      <w:tr w:rsidR="00AA18CC" w:rsidRPr="00AA18CC" w:rsidTr="00891137">
        <w:tc>
          <w:tcPr>
            <w:tcW w:w="705" w:type="dxa"/>
          </w:tcPr>
          <w:p w:rsidR="00AA18CC" w:rsidRPr="00AA18CC" w:rsidRDefault="00AA18CC" w:rsidP="00AA18CC">
            <w:pPr>
              <w:jc w:val="center"/>
            </w:pPr>
            <w:r w:rsidRPr="00AA18CC">
              <w:t>5</w:t>
            </w:r>
          </w:p>
        </w:tc>
        <w:tc>
          <w:tcPr>
            <w:tcW w:w="5419" w:type="dxa"/>
          </w:tcPr>
          <w:p w:rsidR="00AA18CC" w:rsidRPr="00AA18CC" w:rsidRDefault="00AA18CC" w:rsidP="00AA18CC">
            <w:r w:rsidRPr="00AA18CC">
              <w:t>Хозяйственный проезд, скотопрогон</w:t>
            </w:r>
          </w:p>
        </w:tc>
        <w:tc>
          <w:tcPr>
            <w:tcW w:w="1464" w:type="dxa"/>
          </w:tcPr>
          <w:p w:rsidR="00AA18CC" w:rsidRPr="00AA18CC" w:rsidRDefault="00AA18CC" w:rsidP="00AA18CC">
            <w:pPr>
              <w:jc w:val="center"/>
            </w:pPr>
            <w:r w:rsidRPr="00AA18CC">
              <w:t>км</w:t>
            </w:r>
          </w:p>
        </w:tc>
        <w:tc>
          <w:tcPr>
            <w:tcW w:w="1693" w:type="dxa"/>
          </w:tcPr>
          <w:p w:rsidR="00AA18CC" w:rsidRPr="00AA18CC" w:rsidRDefault="00AA18CC" w:rsidP="00AA18CC">
            <w:pPr>
              <w:jc w:val="center"/>
            </w:pPr>
            <w:r w:rsidRPr="00AA18CC">
              <w:t>2,12</w:t>
            </w:r>
          </w:p>
        </w:tc>
      </w:tr>
    </w:tbl>
    <w:p w:rsidR="00AA18CC" w:rsidRPr="0047497F" w:rsidRDefault="00AA18CC" w:rsidP="00AA18CC">
      <w:pPr>
        <w:ind w:firstLine="709"/>
        <w:jc w:val="both"/>
        <w:rPr>
          <w:sz w:val="26"/>
          <w:szCs w:val="26"/>
        </w:rPr>
      </w:pPr>
    </w:p>
    <w:p w:rsidR="00AA18CC" w:rsidRPr="0047497F" w:rsidRDefault="00AA18CC" w:rsidP="00AA18CC">
      <w:pPr>
        <w:ind w:firstLine="709"/>
        <w:jc w:val="both"/>
        <w:rPr>
          <w:sz w:val="26"/>
          <w:szCs w:val="26"/>
          <w:lang w:eastAsia="ar-SA"/>
        </w:rPr>
      </w:pPr>
      <w:r w:rsidRPr="0047497F">
        <w:rPr>
          <w:sz w:val="26"/>
          <w:szCs w:val="26"/>
          <w:lang w:eastAsia="ar-SA"/>
        </w:rPr>
        <w:t>Жилая, перспективная застройка запроектирована с основными проездами и хозяйственными скотопрогонами. По возможности были организованы хозяйственные проезды в существующей жилой застройке.</w:t>
      </w:r>
    </w:p>
    <w:p w:rsidR="00AA18CC" w:rsidRPr="0047497F" w:rsidRDefault="00AA18CC" w:rsidP="00AA18CC">
      <w:pPr>
        <w:ind w:firstLine="709"/>
        <w:jc w:val="both"/>
        <w:rPr>
          <w:sz w:val="26"/>
          <w:szCs w:val="26"/>
        </w:rPr>
      </w:pPr>
      <w:r w:rsidRPr="0047497F">
        <w:rPr>
          <w:bCs/>
          <w:sz w:val="26"/>
          <w:szCs w:val="26"/>
          <w:lang w:eastAsia="ar-SA"/>
        </w:rPr>
        <w:t>На расчетный срок проектом генерального плана в Найхинском сельском поселении все дороги запроектированы с твердым покрытием,</w:t>
      </w:r>
      <w:r w:rsidRPr="0047497F">
        <w:rPr>
          <w:sz w:val="26"/>
          <w:szCs w:val="26"/>
        </w:rPr>
        <w:t xml:space="preserve">также предусмотрено размещение парковок, предназначенных для временного хранения транспорта расположенных у общественных зданий, лодочных станций, пассажирского причала и парковых зон сельского поселения.  </w:t>
      </w:r>
    </w:p>
    <w:p w:rsidR="00AA18CC" w:rsidRPr="0047497F" w:rsidRDefault="00AA18CC" w:rsidP="00AA18CC">
      <w:pPr>
        <w:ind w:firstLine="709"/>
        <w:jc w:val="both"/>
        <w:rPr>
          <w:sz w:val="26"/>
          <w:szCs w:val="26"/>
          <w:lang w:eastAsia="ar-SA"/>
        </w:rPr>
      </w:pPr>
      <w:r w:rsidRPr="0047497F">
        <w:rPr>
          <w:sz w:val="26"/>
          <w:szCs w:val="26"/>
        </w:rPr>
        <w:t xml:space="preserve">На первую очередь реализации проекта планируется строительство нового автомобильного моста через Щукинский залив, </w:t>
      </w:r>
      <w:r w:rsidRPr="0047497F">
        <w:rPr>
          <w:spacing w:val="-20"/>
          <w:sz w:val="26"/>
          <w:szCs w:val="26"/>
        </w:rPr>
        <w:t>и реконструкция остальных существующих мостов.</w:t>
      </w:r>
    </w:p>
    <w:p w:rsidR="00AA18CC" w:rsidRPr="0047497F" w:rsidRDefault="00AA18CC" w:rsidP="00AA18CC">
      <w:pPr>
        <w:ind w:firstLine="709"/>
        <w:rPr>
          <w:b/>
          <w:bCs/>
          <w:color w:val="FF0000"/>
          <w:sz w:val="26"/>
          <w:szCs w:val="26"/>
          <w:lang w:eastAsia="ar-SA"/>
        </w:rPr>
      </w:pPr>
    </w:p>
    <w:p w:rsidR="00AA18CC" w:rsidRPr="0047497F" w:rsidRDefault="00AA18CC" w:rsidP="00AA18CC">
      <w:pPr>
        <w:ind w:firstLine="709"/>
        <w:rPr>
          <w:b/>
          <w:bCs/>
          <w:sz w:val="26"/>
          <w:szCs w:val="26"/>
          <w:lang w:eastAsia="ar-SA"/>
        </w:rPr>
      </w:pPr>
      <w:r w:rsidRPr="0047497F">
        <w:rPr>
          <w:b/>
          <w:bCs/>
          <w:sz w:val="26"/>
          <w:szCs w:val="26"/>
          <w:lang w:eastAsia="ar-SA"/>
        </w:rPr>
        <w:t>5.5.3</w:t>
      </w:r>
      <w:r>
        <w:rPr>
          <w:b/>
          <w:bCs/>
          <w:sz w:val="26"/>
          <w:szCs w:val="26"/>
          <w:lang w:eastAsia="ar-SA"/>
        </w:rPr>
        <w:t>.</w:t>
      </w:r>
      <w:r w:rsidRPr="0047497F">
        <w:rPr>
          <w:b/>
          <w:bCs/>
          <w:sz w:val="26"/>
          <w:szCs w:val="26"/>
          <w:lang w:eastAsia="ar-SA"/>
        </w:rPr>
        <w:t xml:space="preserve"> Водный транспорт</w:t>
      </w:r>
    </w:p>
    <w:p w:rsidR="00AA18CC" w:rsidRPr="0047497F" w:rsidRDefault="00AA18CC" w:rsidP="00AA18CC">
      <w:pPr>
        <w:ind w:firstLine="709"/>
        <w:jc w:val="both"/>
        <w:rPr>
          <w:b/>
          <w:bCs/>
          <w:sz w:val="26"/>
          <w:szCs w:val="26"/>
          <w:lang w:eastAsia="ar-SA"/>
        </w:rPr>
      </w:pPr>
      <w:r w:rsidRPr="00AA18CC">
        <w:rPr>
          <w:sz w:val="26"/>
          <w:szCs w:val="26"/>
        </w:rPr>
        <w:t>В настоящее время объемы перевозок и работа существующего грузового причала в</w:t>
      </w:r>
      <w:r w:rsidRPr="0047497F">
        <w:rPr>
          <w:sz w:val="26"/>
          <w:szCs w:val="26"/>
        </w:rPr>
        <w:t xml:space="preserve"> Нанайском районе снижена. При обеспечении мероприятий по восстановлению судоходства по Найхинской протоки возможно восстановление и дальнейшее развитие речных перевозок. </w:t>
      </w:r>
    </w:p>
    <w:p w:rsidR="00AA18CC" w:rsidRPr="0047497F" w:rsidRDefault="00AA18CC" w:rsidP="00AA18CC">
      <w:pPr>
        <w:ind w:firstLine="709"/>
        <w:jc w:val="both"/>
        <w:rPr>
          <w:sz w:val="26"/>
          <w:szCs w:val="26"/>
        </w:rPr>
      </w:pPr>
      <w:r w:rsidRPr="0047497F">
        <w:rPr>
          <w:sz w:val="26"/>
          <w:szCs w:val="26"/>
        </w:rPr>
        <w:t>Согласно Схеме территориального планирования Хабаровского края, для выполнения перспективных перевозок необходимо проведение следующих мероприятий:</w:t>
      </w:r>
    </w:p>
    <w:p w:rsidR="00AA18CC" w:rsidRPr="0047497F" w:rsidRDefault="00AA18CC" w:rsidP="00AA18CC">
      <w:pPr>
        <w:ind w:firstLine="709"/>
        <w:jc w:val="both"/>
        <w:rPr>
          <w:sz w:val="26"/>
          <w:szCs w:val="26"/>
        </w:rPr>
      </w:pPr>
      <w:r w:rsidRPr="0047497F">
        <w:rPr>
          <w:sz w:val="26"/>
          <w:szCs w:val="26"/>
        </w:rPr>
        <w:t>- выполнение дноуглубительных, дноочистительных и русловыпрямительных работ для поддержания гарантированных габаритов пути и обеспечения нормальных судоходных условий;</w:t>
      </w:r>
    </w:p>
    <w:p w:rsidR="00AA18CC" w:rsidRPr="0047497F" w:rsidRDefault="00AA18CC" w:rsidP="00AA18CC">
      <w:pPr>
        <w:ind w:firstLine="709"/>
        <w:jc w:val="both"/>
        <w:rPr>
          <w:sz w:val="26"/>
          <w:szCs w:val="26"/>
        </w:rPr>
      </w:pPr>
      <w:r w:rsidRPr="0047497F">
        <w:rPr>
          <w:sz w:val="26"/>
          <w:szCs w:val="26"/>
        </w:rPr>
        <w:t>- расширение, реконструкция и техническое оснащение портово-пристанского хозяйства;</w:t>
      </w:r>
    </w:p>
    <w:p w:rsidR="00AA18CC" w:rsidRPr="0047497F" w:rsidRDefault="00AA18CC" w:rsidP="00AA18CC">
      <w:pPr>
        <w:ind w:firstLine="709"/>
        <w:jc w:val="both"/>
        <w:rPr>
          <w:sz w:val="26"/>
          <w:szCs w:val="26"/>
        </w:rPr>
      </w:pPr>
      <w:r w:rsidRPr="0047497F">
        <w:rPr>
          <w:sz w:val="26"/>
          <w:szCs w:val="26"/>
        </w:rPr>
        <w:t>- пополнение флота;</w:t>
      </w:r>
    </w:p>
    <w:p w:rsidR="00AA18CC" w:rsidRPr="0047497F" w:rsidRDefault="00AA18CC" w:rsidP="00AA18CC">
      <w:pPr>
        <w:ind w:firstLine="709"/>
        <w:jc w:val="both"/>
        <w:rPr>
          <w:sz w:val="26"/>
          <w:szCs w:val="26"/>
          <w:lang w:eastAsia="ar-SA"/>
        </w:rPr>
      </w:pPr>
      <w:r w:rsidRPr="0047497F">
        <w:rPr>
          <w:sz w:val="26"/>
          <w:szCs w:val="26"/>
          <w:lang w:eastAsia="ar-SA"/>
        </w:rPr>
        <w:t xml:space="preserve">Водный транспорт сыграет значительную роль в развитии туристической отрасли не только как средство транспортного сообщения, но и как один из видов </w:t>
      </w:r>
      <w:r w:rsidRPr="0047497F">
        <w:rPr>
          <w:sz w:val="26"/>
          <w:szCs w:val="26"/>
          <w:lang w:eastAsia="ar-SA"/>
        </w:rPr>
        <w:lastRenderedPageBreak/>
        <w:t xml:space="preserve">туристического отдыха. Схемой территориального планирования Хабаровского края запроектированы перспективные круизные маршруты по реке Амур. </w:t>
      </w:r>
    </w:p>
    <w:p w:rsidR="00AA18CC" w:rsidRPr="0047497F" w:rsidRDefault="00AA18CC" w:rsidP="00AA18CC">
      <w:pPr>
        <w:ind w:firstLine="709"/>
        <w:jc w:val="both"/>
        <w:rPr>
          <w:sz w:val="26"/>
          <w:szCs w:val="26"/>
          <w:lang w:eastAsia="ar-SA"/>
        </w:rPr>
      </w:pPr>
      <w:r w:rsidRPr="0047497F">
        <w:rPr>
          <w:sz w:val="26"/>
          <w:szCs w:val="26"/>
          <w:lang w:eastAsia="ar-SA"/>
        </w:rPr>
        <w:t xml:space="preserve">Для коренного населения Найхинского сельского поселения, на расчетный срок предусмотрено строительство двух лодочных станций по 30 стояночных мест в с. Найхин и с. Даерга на берегу Найхинской протоки в районе Щукинского залива, а также строительство пассажирского причала по ул. Набережная в центральной части села Найхин. </w:t>
      </w:r>
    </w:p>
    <w:p w:rsidR="00AA18CC" w:rsidRPr="0047497F" w:rsidRDefault="00AA18CC" w:rsidP="00AA18CC">
      <w:pPr>
        <w:suppressAutoHyphens/>
        <w:ind w:firstLine="709"/>
        <w:outlineLvl w:val="2"/>
        <w:rPr>
          <w:rFonts w:eastAsia="Calibri"/>
          <w:b/>
          <w:bCs/>
          <w:sz w:val="26"/>
          <w:szCs w:val="26"/>
          <w:lang w:eastAsia="ar-SA"/>
        </w:rPr>
      </w:pPr>
    </w:p>
    <w:p w:rsidR="00AA18CC" w:rsidRPr="0047497F" w:rsidRDefault="00AA18CC" w:rsidP="00AA18CC">
      <w:pPr>
        <w:suppressAutoHyphens/>
        <w:ind w:firstLine="709"/>
        <w:outlineLvl w:val="2"/>
        <w:rPr>
          <w:rFonts w:eastAsia="Calibri"/>
          <w:b/>
          <w:bCs/>
          <w:sz w:val="26"/>
          <w:szCs w:val="26"/>
          <w:lang w:eastAsia="ar-SA"/>
        </w:rPr>
      </w:pPr>
      <w:r w:rsidRPr="0047497F">
        <w:rPr>
          <w:rFonts w:eastAsia="Calibri"/>
          <w:b/>
          <w:bCs/>
          <w:sz w:val="26"/>
          <w:szCs w:val="26"/>
          <w:lang w:eastAsia="ar-SA"/>
        </w:rPr>
        <w:t>5.5.4</w:t>
      </w:r>
      <w:r>
        <w:rPr>
          <w:rFonts w:eastAsia="Calibri"/>
          <w:b/>
          <w:bCs/>
          <w:sz w:val="26"/>
          <w:szCs w:val="26"/>
          <w:lang w:eastAsia="ar-SA"/>
        </w:rPr>
        <w:t>.</w:t>
      </w:r>
      <w:r w:rsidRPr="0047497F">
        <w:rPr>
          <w:rFonts w:eastAsia="Calibri"/>
          <w:b/>
          <w:bCs/>
          <w:sz w:val="26"/>
          <w:szCs w:val="26"/>
          <w:lang w:eastAsia="ar-SA"/>
        </w:rPr>
        <w:t xml:space="preserve"> Трубопроводный транспорт</w:t>
      </w:r>
    </w:p>
    <w:p w:rsidR="00AA18CC" w:rsidRPr="00D631EF" w:rsidRDefault="00AA18CC" w:rsidP="00AA18CC">
      <w:pPr>
        <w:ind w:firstLine="709"/>
        <w:jc w:val="both"/>
        <w:rPr>
          <w:color w:val="C00000"/>
          <w:sz w:val="26"/>
          <w:szCs w:val="26"/>
        </w:rPr>
      </w:pPr>
      <w:r w:rsidRPr="0047497F">
        <w:rPr>
          <w:rFonts w:eastAsia="Calibri"/>
          <w:bCs/>
          <w:sz w:val="26"/>
          <w:szCs w:val="26"/>
          <w:lang w:eastAsia="ar-SA"/>
        </w:rPr>
        <w:t>В связи со строительством магистрального газопровода «Сахалин — Хабаровск — Владивосток» в непосредственной близости от Найхинского сельского поселения, проектом</w:t>
      </w:r>
      <w:r w:rsidRPr="0047497F">
        <w:rPr>
          <w:rFonts w:eastAsia="Calibri"/>
          <w:sz w:val="26"/>
          <w:szCs w:val="26"/>
          <w:lang w:eastAsia="ar-SA"/>
        </w:rPr>
        <w:t xml:space="preserve"> генерального плана</w:t>
      </w:r>
      <w:r w:rsidRPr="0047497F">
        <w:rPr>
          <w:rFonts w:eastAsia="Calibri"/>
          <w:bCs/>
          <w:sz w:val="26"/>
          <w:szCs w:val="26"/>
          <w:lang w:eastAsia="ar-SA"/>
        </w:rPr>
        <w:t xml:space="preserve"> намечено строительство отвода к Найхинскому сельскому поселению, для дальнейшей газификации объектов теплоэнергетики и жилого фонда.</w:t>
      </w:r>
    </w:p>
    <w:p w:rsidR="00AA18CC" w:rsidRDefault="00AA18CC" w:rsidP="00AA18CC">
      <w:pPr>
        <w:suppressAutoHyphens/>
        <w:ind w:firstLine="709"/>
        <w:jc w:val="both"/>
        <w:outlineLvl w:val="1"/>
        <w:rPr>
          <w:b/>
          <w:bCs/>
          <w:sz w:val="26"/>
          <w:szCs w:val="26"/>
        </w:rPr>
      </w:pPr>
    </w:p>
    <w:p w:rsidR="00AA18CC" w:rsidRPr="0047497F" w:rsidRDefault="00AA18CC" w:rsidP="002145D9">
      <w:pPr>
        <w:suppressAutoHyphens/>
        <w:ind w:firstLine="709"/>
        <w:jc w:val="center"/>
        <w:outlineLvl w:val="1"/>
        <w:rPr>
          <w:rFonts w:eastAsia="Calibri"/>
          <w:b/>
          <w:bCs/>
          <w:sz w:val="26"/>
          <w:szCs w:val="26"/>
          <w:lang w:eastAsia="ar-SA"/>
        </w:rPr>
      </w:pPr>
      <w:r w:rsidRPr="0047497F">
        <w:rPr>
          <w:b/>
          <w:bCs/>
          <w:sz w:val="26"/>
          <w:szCs w:val="26"/>
        </w:rPr>
        <w:t>5.6</w:t>
      </w:r>
      <w:r>
        <w:rPr>
          <w:b/>
          <w:bCs/>
          <w:sz w:val="26"/>
          <w:szCs w:val="26"/>
        </w:rPr>
        <w:t>.</w:t>
      </w:r>
      <w:r w:rsidRPr="0047497F">
        <w:rPr>
          <w:b/>
          <w:bCs/>
          <w:sz w:val="26"/>
          <w:szCs w:val="26"/>
        </w:rPr>
        <w:t xml:space="preserve"> Инженерное оборудование территории </w:t>
      </w:r>
      <w:r w:rsidRPr="0047497F">
        <w:rPr>
          <w:rFonts w:eastAsia="Calibri"/>
          <w:b/>
          <w:bCs/>
          <w:sz w:val="26"/>
          <w:szCs w:val="26"/>
          <w:lang w:eastAsia="ar-SA"/>
        </w:rPr>
        <w:t>и благоустройство</w:t>
      </w:r>
    </w:p>
    <w:p w:rsidR="00AA18CC" w:rsidRPr="00D631EF" w:rsidRDefault="00AA18CC" w:rsidP="00AA18CC">
      <w:pPr>
        <w:suppressAutoHyphens/>
        <w:ind w:firstLine="709"/>
        <w:outlineLvl w:val="2"/>
        <w:rPr>
          <w:rFonts w:eastAsia="Calibri"/>
          <w:b/>
          <w:bCs/>
          <w:sz w:val="26"/>
          <w:szCs w:val="26"/>
          <w:lang w:eastAsia="ar-SA"/>
        </w:rPr>
      </w:pPr>
      <w:r w:rsidRPr="0047497F">
        <w:rPr>
          <w:rFonts w:eastAsia="Calibri"/>
          <w:b/>
          <w:bCs/>
          <w:sz w:val="26"/>
          <w:szCs w:val="26"/>
          <w:lang w:eastAsia="ar-SA"/>
        </w:rPr>
        <w:t>5.6.1</w:t>
      </w:r>
      <w:r w:rsidR="002145D9">
        <w:rPr>
          <w:rFonts w:eastAsia="Calibri"/>
          <w:b/>
          <w:bCs/>
          <w:sz w:val="26"/>
          <w:szCs w:val="26"/>
          <w:lang w:eastAsia="ar-SA"/>
        </w:rPr>
        <w:t>.</w:t>
      </w:r>
      <w:r w:rsidRPr="0047497F">
        <w:rPr>
          <w:rFonts w:eastAsia="Calibri"/>
          <w:b/>
          <w:bCs/>
          <w:sz w:val="26"/>
          <w:szCs w:val="26"/>
          <w:lang w:eastAsia="ar-SA"/>
        </w:rPr>
        <w:t xml:space="preserve"> Организация поверхностного стока</w:t>
      </w:r>
    </w:p>
    <w:p w:rsidR="00AA18CC" w:rsidRPr="0047497F" w:rsidRDefault="00AA18CC" w:rsidP="00AA18CC">
      <w:pPr>
        <w:suppressAutoHyphens/>
        <w:ind w:firstLine="709"/>
        <w:jc w:val="both"/>
        <w:outlineLvl w:val="2"/>
        <w:rPr>
          <w:rFonts w:eastAsia="Calibri"/>
          <w:sz w:val="26"/>
          <w:szCs w:val="26"/>
          <w:lang w:eastAsia="ar-SA"/>
        </w:rPr>
      </w:pPr>
      <w:r w:rsidRPr="0047497F">
        <w:rPr>
          <w:rFonts w:eastAsia="Calibri"/>
          <w:sz w:val="26"/>
          <w:szCs w:val="26"/>
          <w:lang w:eastAsia="ar-SA"/>
        </w:rPr>
        <w:t xml:space="preserve">Для обеспечения поверхностного стока проектом предусмотрено устройство сети открытых водоотводных лотков. Конструкцию лотка принять по типовому проекту, в местах пересечения водотоков с дорогами устроить водопропускные трубы диаметром не менее </w:t>
      </w:r>
      <w:smartTag w:uri="urn:schemas-microsoft-com:office:smarttags" w:element="metricconverter">
        <w:smartTagPr>
          <w:attr w:name="ProductID" w:val="0,5 м"/>
        </w:smartTagPr>
        <w:r w:rsidRPr="0047497F">
          <w:rPr>
            <w:rFonts w:eastAsia="Calibri"/>
            <w:sz w:val="26"/>
            <w:szCs w:val="26"/>
            <w:lang w:eastAsia="ar-SA"/>
          </w:rPr>
          <w:t>0,5 м</w:t>
        </w:r>
      </w:smartTag>
      <w:r w:rsidRPr="0047497F">
        <w:rPr>
          <w:rFonts w:eastAsia="Calibri"/>
          <w:sz w:val="26"/>
          <w:szCs w:val="26"/>
          <w:lang w:eastAsia="ar-SA"/>
        </w:rPr>
        <w:t>.</w:t>
      </w:r>
    </w:p>
    <w:p w:rsidR="00AA18CC" w:rsidRPr="0047497F" w:rsidRDefault="00AA18CC" w:rsidP="00AA18CC">
      <w:pPr>
        <w:suppressAutoHyphens/>
        <w:ind w:firstLine="709"/>
        <w:outlineLvl w:val="2"/>
        <w:rPr>
          <w:rFonts w:eastAsia="Calibri"/>
          <w:b/>
          <w:bCs/>
          <w:sz w:val="26"/>
          <w:szCs w:val="26"/>
          <w:lang w:eastAsia="ar-SA"/>
        </w:rPr>
      </w:pPr>
    </w:p>
    <w:p w:rsidR="00AA18CC" w:rsidRPr="00D631EF" w:rsidRDefault="00AA18CC" w:rsidP="00AA18CC">
      <w:pPr>
        <w:suppressAutoHyphens/>
        <w:ind w:firstLine="709"/>
        <w:outlineLvl w:val="2"/>
        <w:rPr>
          <w:rFonts w:eastAsia="Calibri"/>
          <w:b/>
          <w:bCs/>
          <w:sz w:val="26"/>
          <w:szCs w:val="26"/>
          <w:lang w:eastAsia="ar-SA"/>
        </w:rPr>
      </w:pPr>
      <w:r w:rsidRPr="0047497F">
        <w:rPr>
          <w:rFonts w:eastAsia="Calibri"/>
          <w:b/>
          <w:bCs/>
          <w:sz w:val="26"/>
          <w:szCs w:val="26"/>
          <w:lang w:eastAsia="ar-SA"/>
        </w:rPr>
        <w:t>5.6.2</w:t>
      </w:r>
      <w:r w:rsidR="002145D9">
        <w:rPr>
          <w:rFonts w:eastAsia="Calibri"/>
          <w:b/>
          <w:bCs/>
          <w:sz w:val="26"/>
          <w:szCs w:val="26"/>
          <w:lang w:eastAsia="ar-SA"/>
        </w:rPr>
        <w:t>.</w:t>
      </w:r>
      <w:r w:rsidRPr="0047497F">
        <w:rPr>
          <w:rFonts w:eastAsia="Calibri"/>
          <w:b/>
          <w:bCs/>
          <w:sz w:val="26"/>
          <w:szCs w:val="26"/>
          <w:lang w:eastAsia="ar-SA"/>
        </w:rPr>
        <w:t xml:space="preserve"> Вертикальная планировка</w:t>
      </w:r>
    </w:p>
    <w:p w:rsidR="00AA18CC" w:rsidRPr="0047497F" w:rsidRDefault="00AA18CC" w:rsidP="00AA18CC">
      <w:pPr>
        <w:suppressAutoHyphens/>
        <w:ind w:firstLine="709"/>
        <w:jc w:val="both"/>
        <w:rPr>
          <w:rFonts w:eastAsia="Calibri"/>
          <w:sz w:val="26"/>
          <w:szCs w:val="26"/>
          <w:lang w:eastAsia="ar-SA"/>
        </w:rPr>
      </w:pPr>
      <w:r w:rsidRPr="0047497F">
        <w:rPr>
          <w:rFonts w:eastAsia="Calibri"/>
          <w:sz w:val="26"/>
          <w:szCs w:val="26"/>
          <w:lang w:eastAsia="ar-SA"/>
        </w:rPr>
        <w:t>Проведение инженерной подготовки территории сельских населенных мест необходимо для осуществления строительства, создания благоприятных условий жизни населения.</w:t>
      </w:r>
    </w:p>
    <w:p w:rsidR="00AA18CC" w:rsidRPr="0047497F" w:rsidRDefault="00AA18CC" w:rsidP="00AA18CC">
      <w:pPr>
        <w:suppressAutoHyphens/>
        <w:ind w:firstLine="709"/>
        <w:jc w:val="both"/>
        <w:outlineLvl w:val="1"/>
        <w:rPr>
          <w:rFonts w:eastAsia="Calibri"/>
          <w:sz w:val="26"/>
          <w:szCs w:val="26"/>
          <w:lang w:eastAsia="ar-SA"/>
        </w:rPr>
      </w:pPr>
      <w:r w:rsidRPr="0047497F">
        <w:rPr>
          <w:rFonts w:eastAsia="Calibri"/>
          <w:sz w:val="26"/>
          <w:szCs w:val="26"/>
          <w:lang w:eastAsia="ar-SA"/>
        </w:rPr>
        <w:t>Рельеф местности на территории поселения пересеченный.</w:t>
      </w:r>
    </w:p>
    <w:p w:rsidR="00AA18CC" w:rsidRPr="0047497F" w:rsidRDefault="00AA18CC" w:rsidP="00AA18CC">
      <w:pPr>
        <w:suppressAutoHyphens/>
        <w:ind w:firstLine="709"/>
        <w:jc w:val="both"/>
        <w:outlineLvl w:val="1"/>
        <w:rPr>
          <w:rFonts w:eastAsia="Calibri"/>
          <w:b/>
          <w:bCs/>
          <w:sz w:val="26"/>
          <w:szCs w:val="26"/>
          <w:lang w:eastAsia="ar-SA"/>
        </w:rPr>
      </w:pPr>
      <w:r w:rsidRPr="0047497F">
        <w:rPr>
          <w:rFonts w:eastAsia="Calibri"/>
          <w:sz w:val="26"/>
          <w:szCs w:val="26"/>
          <w:lang w:eastAsia="ar-SA"/>
        </w:rPr>
        <w:t>Планировка территории выполняется с продольными уклонами по осям проезжих частей дорог - минимальный 0,2 %, максимальный 15%.  Продольный профиль спроектирован таким образом, чтобы собрать воду с прилегающих территорий и сбросить ее в кюветы или лотки, и далее в Найхинскую протоку.</w:t>
      </w:r>
    </w:p>
    <w:p w:rsidR="00AA18CC" w:rsidRPr="0047497F" w:rsidRDefault="00AA18CC" w:rsidP="00AA18CC">
      <w:pPr>
        <w:suppressAutoHyphens/>
        <w:ind w:firstLine="709"/>
        <w:jc w:val="both"/>
        <w:rPr>
          <w:rFonts w:eastAsia="Calibri"/>
          <w:sz w:val="26"/>
          <w:szCs w:val="26"/>
          <w:lang w:eastAsia="ar-SA"/>
        </w:rPr>
      </w:pPr>
      <w:r w:rsidRPr="0047497F">
        <w:rPr>
          <w:rFonts w:eastAsia="Calibri"/>
          <w:sz w:val="26"/>
          <w:szCs w:val="26"/>
          <w:lang w:eastAsia="ar-SA"/>
        </w:rPr>
        <w:t>Схемы поперечных профилей дорог, размещения водоотводящих лотков и водопропускных труб приведены на</w:t>
      </w:r>
      <w:r w:rsidRPr="0047497F">
        <w:rPr>
          <w:rFonts w:eastAsia="Calibri"/>
          <w:spacing w:val="1"/>
          <w:sz w:val="26"/>
          <w:szCs w:val="26"/>
          <w:lang w:eastAsia="ar-SA"/>
        </w:rPr>
        <w:t>Схеме транспортной инфраструктуры проекта генерального плана.</w:t>
      </w:r>
    </w:p>
    <w:p w:rsidR="00AA18CC" w:rsidRPr="0047497F" w:rsidRDefault="00AA18CC" w:rsidP="00AA18CC">
      <w:pPr>
        <w:ind w:firstLine="709"/>
        <w:jc w:val="both"/>
        <w:outlineLvl w:val="2"/>
        <w:rPr>
          <w:b/>
          <w:bCs/>
          <w:sz w:val="26"/>
          <w:szCs w:val="26"/>
        </w:rPr>
      </w:pPr>
    </w:p>
    <w:p w:rsidR="00AA18CC" w:rsidRPr="00D631EF" w:rsidRDefault="00AA18CC" w:rsidP="00AA18CC">
      <w:pPr>
        <w:ind w:firstLine="709"/>
        <w:jc w:val="both"/>
        <w:outlineLvl w:val="2"/>
        <w:rPr>
          <w:b/>
          <w:bCs/>
          <w:sz w:val="26"/>
          <w:szCs w:val="26"/>
        </w:rPr>
      </w:pPr>
      <w:r w:rsidRPr="0047497F">
        <w:rPr>
          <w:b/>
          <w:bCs/>
          <w:sz w:val="26"/>
          <w:szCs w:val="26"/>
        </w:rPr>
        <w:t>5.6.3</w:t>
      </w:r>
      <w:r w:rsidR="002145D9">
        <w:rPr>
          <w:b/>
          <w:bCs/>
          <w:sz w:val="26"/>
          <w:szCs w:val="26"/>
        </w:rPr>
        <w:t>.</w:t>
      </w:r>
      <w:r w:rsidRPr="0047497F">
        <w:rPr>
          <w:b/>
          <w:bCs/>
          <w:sz w:val="26"/>
          <w:szCs w:val="26"/>
        </w:rPr>
        <w:t xml:space="preserve"> Водоснабжение</w:t>
      </w:r>
    </w:p>
    <w:p w:rsidR="00AA18CC" w:rsidRPr="0047497F" w:rsidRDefault="00AA18CC" w:rsidP="00AA18CC">
      <w:pPr>
        <w:suppressAutoHyphens/>
        <w:ind w:firstLine="709"/>
        <w:jc w:val="both"/>
        <w:rPr>
          <w:rFonts w:eastAsia="Calibri"/>
          <w:b/>
          <w:sz w:val="26"/>
          <w:szCs w:val="26"/>
          <w:lang w:eastAsia="ar-SA"/>
        </w:rPr>
      </w:pPr>
      <w:r w:rsidRPr="0047497F">
        <w:rPr>
          <w:rFonts w:eastAsia="Calibri"/>
          <w:b/>
          <w:sz w:val="26"/>
          <w:szCs w:val="26"/>
          <w:lang w:eastAsia="ar-SA"/>
        </w:rPr>
        <w:t>Село Найхин</w:t>
      </w:r>
    </w:p>
    <w:p w:rsidR="00AA18CC" w:rsidRPr="0047497F" w:rsidRDefault="00AA18CC" w:rsidP="00AA18CC">
      <w:pPr>
        <w:suppressAutoHyphens/>
        <w:ind w:firstLine="709"/>
        <w:jc w:val="both"/>
        <w:rPr>
          <w:rFonts w:eastAsia="Calibri"/>
          <w:sz w:val="26"/>
          <w:szCs w:val="26"/>
          <w:lang w:eastAsia="ar-SA"/>
        </w:rPr>
      </w:pPr>
      <w:r w:rsidRPr="0047497F">
        <w:rPr>
          <w:rFonts w:eastAsia="Calibri"/>
          <w:sz w:val="26"/>
          <w:szCs w:val="26"/>
          <w:lang w:eastAsia="ar-SA"/>
        </w:rPr>
        <w:t>Для создания комфортной среды проживания населения, проектом предусмотрено, всю существующую застройку села Найхин, обеспечить централизованной системой холодного водоснабжения. В настоящие время существует ограниченная система водоснабжения, обеспечивающая водой объекты социально-бытового назначения.</w:t>
      </w:r>
    </w:p>
    <w:p w:rsidR="00AA18CC" w:rsidRPr="0047497F" w:rsidRDefault="00AA18CC" w:rsidP="00AA18CC">
      <w:pPr>
        <w:suppressAutoHyphens/>
        <w:ind w:firstLine="709"/>
        <w:jc w:val="both"/>
        <w:rPr>
          <w:rFonts w:eastAsia="Calibri"/>
          <w:sz w:val="26"/>
          <w:szCs w:val="26"/>
          <w:lang w:eastAsia="ar-SA"/>
        </w:rPr>
      </w:pPr>
      <w:r w:rsidRPr="0047497F">
        <w:rPr>
          <w:rFonts w:eastAsia="Calibri"/>
          <w:sz w:val="26"/>
          <w:szCs w:val="26"/>
          <w:lang w:eastAsia="ar-SA"/>
        </w:rPr>
        <w:t>Соответственно возможности существующей насосной станции, подающей воду из подземных источников посредством устройства артезианской скважины, не могут обеспечить возрастающую потребность, в обеспечении холодной водой все населения села.</w:t>
      </w:r>
    </w:p>
    <w:p w:rsidR="00AA18CC" w:rsidRPr="0047497F" w:rsidRDefault="00AA18CC" w:rsidP="00AA18CC">
      <w:pPr>
        <w:suppressAutoHyphens/>
        <w:ind w:firstLine="709"/>
        <w:jc w:val="both"/>
        <w:rPr>
          <w:rFonts w:eastAsia="Calibri"/>
          <w:sz w:val="26"/>
          <w:szCs w:val="26"/>
          <w:lang w:eastAsia="ar-SA"/>
        </w:rPr>
      </w:pPr>
      <w:r w:rsidRPr="0047497F">
        <w:rPr>
          <w:rFonts w:eastAsia="Calibri"/>
          <w:sz w:val="26"/>
          <w:szCs w:val="26"/>
          <w:lang w:eastAsia="ar-SA"/>
        </w:rPr>
        <w:t xml:space="preserve">Поэтому проектом предлагается произвести устройство дополнительных артезианских скважин, основываясь на выводах гидрогеологических исследований. </w:t>
      </w:r>
    </w:p>
    <w:p w:rsidR="00AA18CC" w:rsidRPr="0047497F" w:rsidRDefault="00AA18CC" w:rsidP="00AA18CC">
      <w:pPr>
        <w:suppressAutoHyphens/>
        <w:ind w:firstLine="709"/>
        <w:jc w:val="both"/>
        <w:rPr>
          <w:rFonts w:eastAsia="Calibri"/>
          <w:sz w:val="26"/>
          <w:szCs w:val="26"/>
          <w:lang w:eastAsia="ar-SA"/>
        </w:rPr>
      </w:pPr>
      <w:r w:rsidRPr="0047497F">
        <w:rPr>
          <w:rFonts w:eastAsia="Calibri"/>
          <w:sz w:val="26"/>
          <w:szCs w:val="26"/>
          <w:lang w:eastAsia="ar-SA"/>
        </w:rPr>
        <w:lastRenderedPageBreak/>
        <w:t>Возможности артезианских скважин в обеспечении водой населения в необходимом количестве.</w:t>
      </w:r>
    </w:p>
    <w:p w:rsidR="00AA18CC" w:rsidRPr="0047497F" w:rsidRDefault="00AA18CC" w:rsidP="00AA18CC">
      <w:pPr>
        <w:suppressAutoHyphens/>
        <w:ind w:firstLine="709"/>
        <w:jc w:val="both"/>
        <w:rPr>
          <w:rFonts w:eastAsia="Calibri"/>
          <w:sz w:val="26"/>
          <w:szCs w:val="26"/>
          <w:lang w:eastAsia="ar-SA"/>
        </w:rPr>
      </w:pPr>
      <w:r w:rsidRPr="0047497F">
        <w:rPr>
          <w:rFonts w:eastAsia="Calibri"/>
          <w:sz w:val="26"/>
          <w:szCs w:val="26"/>
          <w:lang w:eastAsia="ar-SA"/>
        </w:rPr>
        <w:t>Произвести ревизию существующей насосной станции села на предмет возможного расширения ее в связи с необходимостью установки дополнительных насосов.</w:t>
      </w:r>
    </w:p>
    <w:p w:rsidR="00AA18CC" w:rsidRPr="0047497F" w:rsidRDefault="00AA18CC" w:rsidP="00AA18CC">
      <w:pPr>
        <w:suppressAutoHyphens/>
        <w:ind w:firstLine="709"/>
        <w:jc w:val="both"/>
        <w:rPr>
          <w:rFonts w:eastAsia="Calibri"/>
          <w:sz w:val="26"/>
          <w:szCs w:val="26"/>
          <w:lang w:eastAsia="ar-SA"/>
        </w:rPr>
      </w:pPr>
      <w:r w:rsidRPr="0047497F">
        <w:rPr>
          <w:rFonts w:eastAsia="Calibri"/>
          <w:sz w:val="26"/>
          <w:szCs w:val="26"/>
          <w:lang w:eastAsia="ar-SA"/>
        </w:rPr>
        <w:t>Предлагается в перспективном развитии, при сохранении существующих объектов, обеспеченных в настоящее время водой, произвести переврезку в проектируемый трубопровод в местах пересечения с существующим.</w:t>
      </w:r>
    </w:p>
    <w:p w:rsidR="00AA18CC" w:rsidRPr="0047497F" w:rsidRDefault="00AA18CC" w:rsidP="00AA18CC">
      <w:pPr>
        <w:suppressAutoHyphens/>
        <w:ind w:firstLine="709"/>
        <w:jc w:val="both"/>
        <w:rPr>
          <w:rFonts w:eastAsia="Calibri"/>
          <w:sz w:val="26"/>
          <w:szCs w:val="26"/>
          <w:lang w:eastAsia="ar-SA"/>
        </w:rPr>
      </w:pPr>
      <w:r w:rsidRPr="0047497F">
        <w:rPr>
          <w:rFonts w:eastAsia="Calibri"/>
          <w:sz w:val="26"/>
          <w:szCs w:val="26"/>
          <w:lang w:eastAsia="ar-SA"/>
        </w:rPr>
        <w:t>Проектируемая схема водоснабжения кольцевая, с тупиковыми ответвлениями. Глубина заложения труб на 0.5м больше глубины промерзания грунта, согласно СНиП 2.04.02 .84*. Материал труб полиэтилен высокого давления 150-50мм</w:t>
      </w:r>
    </w:p>
    <w:p w:rsidR="00AA18CC" w:rsidRPr="0047497F" w:rsidRDefault="00AA18CC" w:rsidP="00AA18CC">
      <w:pPr>
        <w:suppressAutoHyphens/>
        <w:ind w:firstLine="709"/>
        <w:jc w:val="both"/>
        <w:rPr>
          <w:rFonts w:eastAsia="Calibri"/>
          <w:sz w:val="26"/>
          <w:szCs w:val="26"/>
          <w:lang w:eastAsia="ar-SA"/>
        </w:rPr>
      </w:pPr>
      <w:r w:rsidRPr="0047497F">
        <w:rPr>
          <w:rFonts w:eastAsia="Calibri"/>
          <w:sz w:val="26"/>
          <w:szCs w:val="26"/>
          <w:lang w:eastAsia="ar-SA"/>
        </w:rPr>
        <w:t>Для определения основных характеристик системы водоснабжения, определены объемы водоснабжения на расчетный срок.</w:t>
      </w:r>
    </w:p>
    <w:p w:rsidR="00AA18CC" w:rsidRPr="0047497F" w:rsidRDefault="00AA18CC" w:rsidP="00AA18CC">
      <w:pPr>
        <w:suppressAutoHyphens/>
        <w:ind w:firstLine="709"/>
        <w:jc w:val="both"/>
        <w:rPr>
          <w:rFonts w:eastAsia="Calibri"/>
          <w:sz w:val="26"/>
          <w:szCs w:val="26"/>
          <w:lang w:eastAsia="ar-SA"/>
        </w:rPr>
      </w:pPr>
      <w:r w:rsidRPr="0047497F">
        <w:rPr>
          <w:rFonts w:eastAsia="Calibri"/>
          <w:sz w:val="26"/>
          <w:szCs w:val="26"/>
          <w:lang w:eastAsia="ar-SA"/>
        </w:rPr>
        <w:t>Нормы удельного водопотребления и рас</w:t>
      </w:r>
      <w:r w:rsidR="00AA73B7">
        <w:rPr>
          <w:rFonts w:eastAsia="Calibri"/>
          <w:sz w:val="26"/>
          <w:szCs w:val="26"/>
          <w:lang w:eastAsia="ar-SA"/>
        </w:rPr>
        <w:t>ходы воды приведены в таблице 12</w:t>
      </w:r>
      <w:r w:rsidRPr="0047497F">
        <w:rPr>
          <w:rFonts w:eastAsia="Calibri"/>
          <w:sz w:val="26"/>
          <w:szCs w:val="26"/>
          <w:lang w:eastAsia="ar-SA"/>
        </w:rPr>
        <w:t>.</w:t>
      </w:r>
    </w:p>
    <w:p w:rsidR="00AA18CC" w:rsidRDefault="00AA18CC" w:rsidP="00AA18CC">
      <w:pPr>
        <w:spacing w:line="276" w:lineRule="auto"/>
        <w:ind w:firstLine="709"/>
        <w:rPr>
          <w:rFonts w:eastAsia="Calibri"/>
          <w:b/>
          <w:sz w:val="26"/>
          <w:szCs w:val="26"/>
          <w:lang w:eastAsia="ar-SA"/>
        </w:rPr>
      </w:pPr>
    </w:p>
    <w:p w:rsidR="002145D9" w:rsidRDefault="002145D9" w:rsidP="002145D9">
      <w:pPr>
        <w:spacing w:line="276" w:lineRule="auto"/>
        <w:ind w:firstLine="709"/>
        <w:rPr>
          <w:rFonts w:eastAsia="Calibri"/>
          <w:sz w:val="26"/>
          <w:szCs w:val="26"/>
          <w:lang w:eastAsia="ar-SA"/>
        </w:rPr>
      </w:pPr>
      <w:r>
        <w:rPr>
          <w:rFonts w:eastAsia="Calibri"/>
          <w:b/>
          <w:sz w:val="26"/>
          <w:szCs w:val="26"/>
          <w:lang w:eastAsia="ar-SA"/>
        </w:rPr>
        <w:t>Таблица 1</w:t>
      </w:r>
      <w:r w:rsidR="00AA73B7">
        <w:rPr>
          <w:rFonts w:eastAsia="Calibri"/>
          <w:b/>
          <w:sz w:val="26"/>
          <w:szCs w:val="26"/>
          <w:lang w:eastAsia="ar-SA"/>
        </w:rPr>
        <w:t>2</w:t>
      </w:r>
      <w:r w:rsidRPr="0047497F">
        <w:rPr>
          <w:rFonts w:eastAsia="Calibri"/>
          <w:sz w:val="26"/>
          <w:szCs w:val="26"/>
          <w:lang w:eastAsia="ar-SA"/>
        </w:rPr>
        <w:t>– Нормы удельного водопотребления в с. Найхин</w:t>
      </w:r>
    </w:p>
    <w:p w:rsidR="002145D9" w:rsidRPr="0047497F" w:rsidRDefault="002145D9" w:rsidP="00AA18CC">
      <w:pPr>
        <w:spacing w:line="276" w:lineRule="auto"/>
        <w:ind w:firstLine="709"/>
        <w:rPr>
          <w:rFonts w:eastAsia="Calibri"/>
          <w:b/>
          <w:sz w:val="26"/>
          <w:szCs w:val="26"/>
          <w:lang w:eastAsia="ar-SA"/>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2410"/>
        <w:gridCol w:w="850"/>
        <w:gridCol w:w="993"/>
        <w:gridCol w:w="1560"/>
        <w:gridCol w:w="1417"/>
        <w:gridCol w:w="1275"/>
      </w:tblGrid>
      <w:tr w:rsidR="002145D9" w:rsidRPr="002145D9" w:rsidTr="002145D9">
        <w:trPr>
          <w:trHeight w:val="758"/>
        </w:trPr>
        <w:tc>
          <w:tcPr>
            <w:tcW w:w="704" w:type="dxa"/>
            <w:vMerge w:val="restart"/>
            <w:vAlign w:val="center"/>
          </w:tcPr>
          <w:p w:rsidR="002145D9" w:rsidRPr="002145D9" w:rsidRDefault="002145D9" w:rsidP="002145D9">
            <w:pPr>
              <w:jc w:val="center"/>
              <w:rPr>
                <w:b/>
              </w:rPr>
            </w:pPr>
            <w:r w:rsidRPr="002145D9">
              <w:rPr>
                <w:b/>
              </w:rPr>
              <w:t>№</w:t>
            </w:r>
          </w:p>
          <w:p w:rsidR="002145D9" w:rsidRPr="002145D9" w:rsidRDefault="002145D9" w:rsidP="002145D9">
            <w:pPr>
              <w:jc w:val="center"/>
              <w:rPr>
                <w:b/>
              </w:rPr>
            </w:pPr>
            <w:r w:rsidRPr="002145D9">
              <w:rPr>
                <w:b/>
              </w:rPr>
              <w:t>п/п</w:t>
            </w:r>
          </w:p>
        </w:tc>
        <w:tc>
          <w:tcPr>
            <w:tcW w:w="2410" w:type="dxa"/>
            <w:vMerge w:val="restart"/>
            <w:vAlign w:val="center"/>
          </w:tcPr>
          <w:p w:rsidR="002145D9" w:rsidRPr="002145D9" w:rsidRDefault="002145D9" w:rsidP="002145D9">
            <w:pPr>
              <w:jc w:val="center"/>
              <w:rPr>
                <w:b/>
              </w:rPr>
            </w:pPr>
            <w:r w:rsidRPr="002145D9">
              <w:rPr>
                <w:b/>
              </w:rPr>
              <w:t>Наименование</w:t>
            </w:r>
          </w:p>
          <w:p w:rsidR="002145D9" w:rsidRPr="002145D9" w:rsidRDefault="002145D9" w:rsidP="002145D9">
            <w:pPr>
              <w:jc w:val="center"/>
              <w:rPr>
                <w:b/>
              </w:rPr>
            </w:pPr>
            <w:r w:rsidRPr="002145D9">
              <w:rPr>
                <w:b/>
              </w:rPr>
              <w:t>водопотребителей</w:t>
            </w:r>
          </w:p>
        </w:tc>
        <w:tc>
          <w:tcPr>
            <w:tcW w:w="1843" w:type="dxa"/>
            <w:gridSpan w:val="2"/>
            <w:vAlign w:val="center"/>
          </w:tcPr>
          <w:p w:rsidR="002145D9" w:rsidRPr="002145D9" w:rsidRDefault="002145D9" w:rsidP="002145D9">
            <w:pPr>
              <w:jc w:val="center"/>
              <w:rPr>
                <w:b/>
              </w:rPr>
            </w:pPr>
            <w:r w:rsidRPr="002145D9">
              <w:rPr>
                <w:b/>
              </w:rPr>
              <w:t>Население, чел.</w:t>
            </w:r>
          </w:p>
        </w:tc>
        <w:tc>
          <w:tcPr>
            <w:tcW w:w="1560" w:type="dxa"/>
            <w:vMerge w:val="restart"/>
            <w:vAlign w:val="center"/>
          </w:tcPr>
          <w:p w:rsidR="002145D9" w:rsidRPr="002145D9" w:rsidRDefault="002145D9" w:rsidP="002145D9">
            <w:pPr>
              <w:jc w:val="center"/>
              <w:rPr>
                <w:b/>
              </w:rPr>
            </w:pPr>
            <w:r w:rsidRPr="002145D9">
              <w:rPr>
                <w:b/>
              </w:rPr>
              <w:t>Норма водопотреб-ления, л.сут./чел. за год</w:t>
            </w:r>
          </w:p>
        </w:tc>
        <w:tc>
          <w:tcPr>
            <w:tcW w:w="2692" w:type="dxa"/>
            <w:gridSpan w:val="2"/>
            <w:vAlign w:val="center"/>
          </w:tcPr>
          <w:p w:rsidR="002145D9" w:rsidRPr="002145D9" w:rsidRDefault="002145D9" w:rsidP="002145D9">
            <w:pPr>
              <w:jc w:val="center"/>
              <w:rPr>
                <w:b/>
              </w:rPr>
            </w:pPr>
            <w:r w:rsidRPr="002145D9">
              <w:rPr>
                <w:b/>
              </w:rPr>
              <w:t>Количество потребляемой воды, м</w:t>
            </w:r>
            <w:r w:rsidRPr="002145D9">
              <w:rPr>
                <w:b/>
                <w:vertAlign w:val="superscript"/>
              </w:rPr>
              <w:t>3</w:t>
            </w:r>
            <w:r w:rsidRPr="002145D9">
              <w:rPr>
                <w:b/>
              </w:rPr>
              <w:t>/сут.</w:t>
            </w:r>
          </w:p>
          <w:p w:rsidR="002145D9" w:rsidRPr="002145D9" w:rsidRDefault="002145D9" w:rsidP="002145D9">
            <w:pPr>
              <w:jc w:val="center"/>
              <w:rPr>
                <w:b/>
              </w:rPr>
            </w:pPr>
          </w:p>
        </w:tc>
      </w:tr>
      <w:tr w:rsidR="002145D9" w:rsidRPr="002145D9" w:rsidTr="00891137">
        <w:trPr>
          <w:trHeight w:val="144"/>
        </w:trPr>
        <w:tc>
          <w:tcPr>
            <w:tcW w:w="704" w:type="dxa"/>
            <w:vMerge/>
            <w:vAlign w:val="center"/>
          </w:tcPr>
          <w:p w:rsidR="002145D9" w:rsidRPr="002145D9" w:rsidRDefault="002145D9" w:rsidP="002145D9">
            <w:pPr>
              <w:jc w:val="center"/>
              <w:rPr>
                <w:b/>
              </w:rPr>
            </w:pPr>
          </w:p>
        </w:tc>
        <w:tc>
          <w:tcPr>
            <w:tcW w:w="2410" w:type="dxa"/>
            <w:vMerge/>
            <w:vAlign w:val="center"/>
          </w:tcPr>
          <w:p w:rsidR="002145D9" w:rsidRPr="002145D9" w:rsidRDefault="002145D9" w:rsidP="002145D9">
            <w:pPr>
              <w:jc w:val="center"/>
              <w:rPr>
                <w:b/>
              </w:rPr>
            </w:pPr>
          </w:p>
        </w:tc>
        <w:tc>
          <w:tcPr>
            <w:tcW w:w="850" w:type="dxa"/>
            <w:vAlign w:val="center"/>
          </w:tcPr>
          <w:p w:rsidR="002145D9" w:rsidRPr="002145D9" w:rsidRDefault="002145D9" w:rsidP="002145D9">
            <w:pPr>
              <w:rPr>
                <w:b/>
              </w:rPr>
            </w:pPr>
            <w:r w:rsidRPr="002145D9">
              <w:rPr>
                <w:b/>
              </w:rPr>
              <w:t>Сущ.</w:t>
            </w:r>
          </w:p>
        </w:tc>
        <w:tc>
          <w:tcPr>
            <w:tcW w:w="993" w:type="dxa"/>
            <w:vAlign w:val="center"/>
          </w:tcPr>
          <w:p w:rsidR="002145D9" w:rsidRPr="002145D9" w:rsidRDefault="002145D9" w:rsidP="002145D9">
            <w:pPr>
              <w:jc w:val="center"/>
              <w:rPr>
                <w:b/>
              </w:rPr>
            </w:pPr>
            <w:r w:rsidRPr="002145D9">
              <w:rPr>
                <w:b/>
              </w:rPr>
              <w:t>Расчетный срок</w:t>
            </w:r>
          </w:p>
        </w:tc>
        <w:tc>
          <w:tcPr>
            <w:tcW w:w="1560" w:type="dxa"/>
            <w:vMerge/>
            <w:vAlign w:val="center"/>
          </w:tcPr>
          <w:p w:rsidR="002145D9" w:rsidRPr="002145D9" w:rsidRDefault="002145D9" w:rsidP="002145D9">
            <w:pPr>
              <w:jc w:val="center"/>
              <w:rPr>
                <w:b/>
              </w:rPr>
            </w:pPr>
          </w:p>
        </w:tc>
        <w:tc>
          <w:tcPr>
            <w:tcW w:w="1417" w:type="dxa"/>
            <w:vAlign w:val="center"/>
          </w:tcPr>
          <w:p w:rsidR="002145D9" w:rsidRPr="002145D9" w:rsidRDefault="002145D9" w:rsidP="002145D9">
            <w:pPr>
              <w:rPr>
                <w:b/>
              </w:rPr>
            </w:pPr>
            <w:r w:rsidRPr="002145D9">
              <w:rPr>
                <w:b/>
              </w:rPr>
              <w:t>Qсут.ср</w:t>
            </w:r>
          </w:p>
        </w:tc>
        <w:tc>
          <w:tcPr>
            <w:tcW w:w="1275" w:type="dxa"/>
            <w:vAlign w:val="center"/>
          </w:tcPr>
          <w:p w:rsidR="002145D9" w:rsidRPr="002145D9" w:rsidRDefault="002145D9" w:rsidP="002145D9">
            <w:pPr>
              <w:rPr>
                <w:b/>
              </w:rPr>
            </w:pPr>
            <w:r w:rsidRPr="002145D9">
              <w:rPr>
                <w:b/>
              </w:rPr>
              <w:t>Qсут.max</w:t>
            </w:r>
          </w:p>
          <w:p w:rsidR="002145D9" w:rsidRPr="002145D9" w:rsidRDefault="002145D9" w:rsidP="002145D9">
            <w:pPr>
              <w:rPr>
                <w:b/>
              </w:rPr>
            </w:pPr>
            <w:r w:rsidRPr="002145D9">
              <w:rPr>
                <w:b/>
              </w:rPr>
              <w:t>К=1.</w:t>
            </w:r>
            <w:r w:rsidRPr="002145D9">
              <w:rPr>
                <w:b/>
                <w:lang w:val="en-US"/>
              </w:rPr>
              <w:t>2</w:t>
            </w:r>
          </w:p>
        </w:tc>
      </w:tr>
      <w:tr w:rsidR="002145D9" w:rsidRPr="002145D9" w:rsidTr="00891137">
        <w:trPr>
          <w:trHeight w:val="808"/>
        </w:trPr>
        <w:tc>
          <w:tcPr>
            <w:tcW w:w="704" w:type="dxa"/>
            <w:vAlign w:val="center"/>
          </w:tcPr>
          <w:p w:rsidR="002145D9" w:rsidRPr="002145D9" w:rsidRDefault="002145D9" w:rsidP="002145D9">
            <w:pPr>
              <w:jc w:val="center"/>
            </w:pPr>
            <w:r w:rsidRPr="002145D9">
              <w:t>1</w:t>
            </w:r>
          </w:p>
        </w:tc>
        <w:tc>
          <w:tcPr>
            <w:tcW w:w="2410" w:type="dxa"/>
            <w:vAlign w:val="center"/>
          </w:tcPr>
          <w:p w:rsidR="002145D9" w:rsidRPr="002145D9" w:rsidRDefault="002145D9" w:rsidP="002145D9">
            <w:r w:rsidRPr="002145D9">
              <w:t>Жилые дома с централизованным водоснабжением</w:t>
            </w:r>
          </w:p>
        </w:tc>
        <w:tc>
          <w:tcPr>
            <w:tcW w:w="850" w:type="dxa"/>
            <w:vAlign w:val="center"/>
          </w:tcPr>
          <w:p w:rsidR="002145D9" w:rsidRPr="002145D9" w:rsidRDefault="002145D9" w:rsidP="002145D9">
            <w:pPr>
              <w:suppressAutoHyphens/>
              <w:jc w:val="center"/>
              <w:rPr>
                <w:rFonts w:eastAsia="Calibri"/>
                <w:lang w:eastAsia="ar-SA"/>
              </w:rPr>
            </w:pPr>
            <w:r w:rsidRPr="002145D9">
              <w:rPr>
                <w:rFonts w:eastAsia="Calibri"/>
                <w:lang w:eastAsia="ar-SA"/>
              </w:rPr>
              <w:t>1012</w:t>
            </w:r>
          </w:p>
        </w:tc>
        <w:tc>
          <w:tcPr>
            <w:tcW w:w="993" w:type="dxa"/>
            <w:vAlign w:val="center"/>
          </w:tcPr>
          <w:p w:rsidR="002145D9" w:rsidRPr="002145D9" w:rsidRDefault="002145D9" w:rsidP="002145D9">
            <w:pPr>
              <w:suppressAutoHyphens/>
              <w:jc w:val="center"/>
              <w:rPr>
                <w:rFonts w:eastAsia="Calibri"/>
                <w:lang w:eastAsia="ar-SA"/>
              </w:rPr>
            </w:pPr>
            <w:r w:rsidRPr="002145D9">
              <w:rPr>
                <w:rFonts w:eastAsia="Calibri"/>
                <w:lang w:eastAsia="ar-SA"/>
              </w:rPr>
              <w:t>1218</w:t>
            </w:r>
          </w:p>
        </w:tc>
        <w:tc>
          <w:tcPr>
            <w:tcW w:w="1560" w:type="dxa"/>
            <w:vAlign w:val="center"/>
          </w:tcPr>
          <w:p w:rsidR="002145D9" w:rsidRPr="002145D9" w:rsidRDefault="002145D9" w:rsidP="002145D9">
            <w:pPr>
              <w:jc w:val="center"/>
            </w:pPr>
            <w:r w:rsidRPr="002145D9">
              <w:t>230</w:t>
            </w:r>
          </w:p>
        </w:tc>
        <w:tc>
          <w:tcPr>
            <w:tcW w:w="1417" w:type="dxa"/>
            <w:vAlign w:val="center"/>
          </w:tcPr>
          <w:p w:rsidR="002145D9" w:rsidRPr="002145D9" w:rsidRDefault="002145D9" w:rsidP="002145D9">
            <w:pPr>
              <w:suppressAutoHyphens/>
              <w:jc w:val="center"/>
              <w:rPr>
                <w:rFonts w:eastAsia="Calibri"/>
                <w:lang w:eastAsia="ar-SA"/>
              </w:rPr>
            </w:pPr>
            <w:r w:rsidRPr="002145D9">
              <w:rPr>
                <w:rFonts w:eastAsia="Calibri"/>
                <w:lang w:eastAsia="ar-SA"/>
              </w:rPr>
              <w:t>280,14</w:t>
            </w:r>
          </w:p>
        </w:tc>
        <w:tc>
          <w:tcPr>
            <w:tcW w:w="1275" w:type="dxa"/>
            <w:vAlign w:val="center"/>
          </w:tcPr>
          <w:p w:rsidR="002145D9" w:rsidRPr="002145D9" w:rsidRDefault="002145D9" w:rsidP="002145D9">
            <w:pPr>
              <w:suppressAutoHyphens/>
              <w:jc w:val="center"/>
              <w:rPr>
                <w:rFonts w:eastAsia="Calibri"/>
                <w:lang w:eastAsia="ar-SA"/>
              </w:rPr>
            </w:pPr>
            <w:r w:rsidRPr="002145D9">
              <w:rPr>
                <w:rFonts w:eastAsia="Calibri"/>
                <w:lang w:eastAsia="ar-SA"/>
              </w:rPr>
              <w:t>336,17</w:t>
            </w:r>
          </w:p>
        </w:tc>
      </w:tr>
      <w:tr w:rsidR="002145D9" w:rsidRPr="002145D9" w:rsidTr="00891137">
        <w:trPr>
          <w:trHeight w:val="407"/>
        </w:trPr>
        <w:tc>
          <w:tcPr>
            <w:tcW w:w="704" w:type="dxa"/>
            <w:vAlign w:val="center"/>
          </w:tcPr>
          <w:p w:rsidR="002145D9" w:rsidRPr="002145D9" w:rsidRDefault="002145D9" w:rsidP="002145D9">
            <w:pPr>
              <w:jc w:val="center"/>
            </w:pPr>
            <w:r w:rsidRPr="002145D9">
              <w:t>2</w:t>
            </w:r>
          </w:p>
        </w:tc>
        <w:tc>
          <w:tcPr>
            <w:tcW w:w="2410" w:type="dxa"/>
            <w:vAlign w:val="center"/>
          </w:tcPr>
          <w:p w:rsidR="002145D9" w:rsidRPr="002145D9" w:rsidRDefault="002145D9" w:rsidP="002145D9">
            <w:r w:rsidRPr="002145D9">
              <w:t>Объекты социальной сферы</w:t>
            </w:r>
          </w:p>
        </w:tc>
        <w:tc>
          <w:tcPr>
            <w:tcW w:w="850" w:type="dxa"/>
            <w:vAlign w:val="center"/>
          </w:tcPr>
          <w:p w:rsidR="002145D9" w:rsidRPr="002145D9" w:rsidRDefault="002145D9" w:rsidP="002145D9">
            <w:pPr>
              <w:suppressAutoHyphens/>
              <w:rPr>
                <w:rFonts w:eastAsia="Calibri"/>
                <w:lang w:eastAsia="ar-SA"/>
              </w:rPr>
            </w:pPr>
          </w:p>
        </w:tc>
        <w:tc>
          <w:tcPr>
            <w:tcW w:w="993" w:type="dxa"/>
            <w:vAlign w:val="center"/>
          </w:tcPr>
          <w:p w:rsidR="002145D9" w:rsidRPr="002145D9" w:rsidRDefault="002145D9" w:rsidP="002145D9">
            <w:pPr>
              <w:suppressAutoHyphens/>
              <w:rPr>
                <w:rFonts w:eastAsia="Calibri"/>
                <w:lang w:eastAsia="ar-SA"/>
              </w:rPr>
            </w:pPr>
          </w:p>
        </w:tc>
        <w:tc>
          <w:tcPr>
            <w:tcW w:w="1560" w:type="dxa"/>
            <w:vAlign w:val="center"/>
          </w:tcPr>
          <w:p w:rsidR="002145D9" w:rsidRPr="002145D9" w:rsidRDefault="002145D9" w:rsidP="002145D9"/>
        </w:tc>
        <w:tc>
          <w:tcPr>
            <w:tcW w:w="1417" w:type="dxa"/>
            <w:vAlign w:val="center"/>
          </w:tcPr>
          <w:p w:rsidR="002145D9" w:rsidRPr="002145D9" w:rsidRDefault="002145D9" w:rsidP="002145D9">
            <w:pPr>
              <w:suppressAutoHyphens/>
              <w:jc w:val="center"/>
              <w:rPr>
                <w:rFonts w:eastAsia="Calibri"/>
                <w:lang w:eastAsia="ar-SA"/>
              </w:rPr>
            </w:pPr>
            <w:r w:rsidRPr="002145D9">
              <w:rPr>
                <w:rFonts w:eastAsia="Calibri"/>
                <w:lang w:eastAsia="ar-SA"/>
              </w:rPr>
              <w:t>30,0</w:t>
            </w:r>
          </w:p>
        </w:tc>
        <w:tc>
          <w:tcPr>
            <w:tcW w:w="1275" w:type="dxa"/>
            <w:vAlign w:val="center"/>
          </w:tcPr>
          <w:p w:rsidR="002145D9" w:rsidRPr="002145D9" w:rsidRDefault="002145D9" w:rsidP="002145D9">
            <w:pPr>
              <w:suppressAutoHyphens/>
              <w:jc w:val="center"/>
              <w:rPr>
                <w:rFonts w:eastAsia="Calibri"/>
                <w:lang w:eastAsia="ar-SA"/>
              </w:rPr>
            </w:pPr>
            <w:r w:rsidRPr="002145D9">
              <w:rPr>
                <w:rFonts w:eastAsia="Calibri"/>
                <w:lang w:eastAsia="ar-SA"/>
              </w:rPr>
              <w:t>36,0</w:t>
            </w:r>
          </w:p>
        </w:tc>
      </w:tr>
      <w:tr w:rsidR="002145D9" w:rsidRPr="002145D9" w:rsidTr="00891137">
        <w:trPr>
          <w:trHeight w:val="538"/>
        </w:trPr>
        <w:tc>
          <w:tcPr>
            <w:tcW w:w="704" w:type="dxa"/>
            <w:vAlign w:val="center"/>
          </w:tcPr>
          <w:p w:rsidR="002145D9" w:rsidRPr="002145D9" w:rsidRDefault="002145D9" w:rsidP="002145D9">
            <w:pPr>
              <w:jc w:val="center"/>
            </w:pPr>
            <w:r w:rsidRPr="002145D9">
              <w:t>3</w:t>
            </w:r>
          </w:p>
        </w:tc>
        <w:tc>
          <w:tcPr>
            <w:tcW w:w="2410" w:type="dxa"/>
            <w:vAlign w:val="center"/>
          </w:tcPr>
          <w:p w:rsidR="002145D9" w:rsidRPr="002145D9" w:rsidRDefault="002145D9" w:rsidP="002145D9">
            <w:r w:rsidRPr="002145D9">
              <w:t>Расход воды на полив территории</w:t>
            </w:r>
          </w:p>
        </w:tc>
        <w:tc>
          <w:tcPr>
            <w:tcW w:w="850" w:type="dxa"/>
            <w:vAlign w:val="center"/>
          </w:tcPr>
          <w:p w:rsidR="002145D9" w:rsidRPr="002145D9" w:rsidRDefault="002145D9" w:rsidP="002145D9">
            <w:pPr>
              <w:suppressAutoHyphens/>
              <w:rPr>
                <w:rFonts w:eastAsia="Calibri"/>
                <w:lang w:eastAsia="ar-SA"/>
              </w:rPr>
            </w:pPr>
          </w:p>
        </w:tc>
        <w:tc>
          <w:tcPr>
            <w:tcW w:w="993" w:type="dxa"/>
            <w:vAlign w:val="center"/>
          </w:tcPr>
          <w:p w:rsidR="002145D9" w:rsidRPr="002145D9" w:rsidRDefault="002145D9" w:rsidP="002145D9">
            <w:pPr>
              <w:suppressAutoHyphens/>
              <w:rPr>
                <w:rFonts w:eastAsia="Calibri"/>
                <w:lang w:eastAsia="ar-SA"/>
              </w:rPr>
            </w:pPr>
          </w:p>
        </w:tc>
        <w:tc>
          <w:tcPr>
            <w:tcW w:w="1560" w:type="dxa"/>
            <w:vAlign w:val="center"/>
          </w:tcPr>
          <w:p w:rsidR="002145D9" w:rsidRPr="002145D9" w:rsidRDefault="002145D9" w:rsidP="002145D9">
            <w:pPr>
              <w:jc w:val="center"/>
            </w:pPr>
            <w:r w:rsidRPr="002145D9">
              <w:t>50</w:t>
            </w:r>
          </w:p>
        </w:tc>
        <w:tc>
          <w:tcPr>
            <w:tcW w:w="1417" w:type="dxa"/>
            <w:vAlign w:val="center"/>
          </w:tcPr>
          <w:p w:rsidR="002145D9" w:rsidRPr="002145D9" w:rsidRDefault="002145D9" w:rsidP="002145D9">
            <w:pPr>
              <w:suppressAutoHyphens/>
              <w:jc w:val="center"/>
              <w:rPr>
                <w:rFonts w:eastAsia="Calibri"/>
                <w:lang w:eastAsia="ar-SA"/>
              </w:rPr>
            </w:pPr>
            <w:r w:rsidRPr="002145D9">
              <w:rPr>
                <w:rFonts w:eastAsia="Calibri"/>
                <w:lang w:eastAsia="ar-SA"/>
              </w:rPr>
              <w:t>60,91</w:t>
            </w:r>
          </w:p>
        </w:tc>
        <w:tc>
          <w:tcPr>
            <w:tcW w:w="1275" w:type="dxa"/>
            <w:vAlign w:val="center"/>
          </w:tcPr>
          <w:p w:rsidR="002145D9" w:rsidRPr="002145D9" w:rsidRDefault="002145D9" w:rsidP="002145D9">
            <w:pPr>
              <w:suppressAutoHyphens/>
              <w:jc w:val="center"/>
              <w:rPr>
                <w:rFonts w:eastAsia="Calibri"/>
                <w:lang w:eastAsia="ar-SA"/>
              </w:rPr>
            </w:pPr>
            <w:r w:rsidRPr="002145D9">
              <w:rPr>
                <w:rFonts w:eastAsia="Calibri"/>
                <w:lang w:eastAsia="ar-SA"/>
              </w:rPr>
              <w:t>63,08</w:t>
            </w:r>
          </w:p>
        </w:tc>
      </w:tr>
      <w:tr w:rsidR="002145D9" w:rsidRPr="002145D9" w:rsidTr="00891137">
        <w:trPr>
          <w:trHeight w:val="693"/>
        </w:trPr>
        <w:tc>
          <w:tcPr>
            <w:tcW w:w="704" w:type="dxa"/>
            <w:vAlign w:val="center"/>
          </w:tcPr>
          <w:p w:rsidR="002145D9" w:rsidRPr="002145D9" w:rsidRDefault="002145D9" w:rsidP="002145D9">
            <w:pPr>
              <w:jc w:val="center"/>
            </w:pPr>
            <w:r w:rsidRPr="002145D9">
              <w:t>4</w:t>
            </w:r>
          </w:p>
        </w:tc>
        <w:tc>
          <w:tcPr>
            <w:tcW w:w="2410" w:type="dxa"/>
            <w:vAlign w:val="center"/>
          </w:tcPr>
          <w:p w:rsidR="002145D9" w:rsidRPr="002145D9" w:rsidRDefault="002145D9" w:rsidP="002145D9">
            <w:r w:rsidRPr="002145D9">
              <w:t>Местное производство и неучтенные расходы 15 %</w:t>
            </w:r>
          </w:p>
        </w:tc>
        <w:tc>
          <w:tcPr>
            <w:tcW w:w="850" w:type="dxa"/>
            <w:vAlign w:val="center"/>
          </w:tcPr>
          <w:p w:rsidR="002145D9" w:rsidRPr="002145D9" w:rsidRDefault="002145D9" w:rsidP="002145D9">
            <w:pPr>
              <w:suppressAutoHyphens/>
              <w:rPr>
                <w:rFonts w:eastAsia="Calibri"/>
                <w:lang w:eastAsia="ar-SA"/>
              </w:rPr>
            </w:pPr>
          </w:p>
        </w:tc>
        <w:tc>
          <w:tcPr>
            <w:tcW w:w="993" w:type="dxa"/>
            <w:vAlign w:val="center"/>
          </w:tcPr>
          <w:p w:rsidR="002145D9" w:rsidRPr="002145D9" w:rsidRDefault="002145D9" w:rsidP="002145D9">
            <w:pPr>
              <w:suppressAutoHyphens/>
              <w:rPr>
                <w:rFonts w:eastAsia="Calibri"/>
                <w:lang w:eastAsia="ar-SA"/>
              </w:rPr>
            </w:pPr>
          </w:p>
        </w:tc>
        <w:tc>
          <w:tcPr>
            <w:tcW w:w="1560" w:type="dxa"/>
            <w:vAlign w:val="center"/>
          </w:tcPr>
          <w:p w:rsidR="002145D9" w:rsidRPr="002145D9" w:rsidRDefault="002145D9" w:rsidP="002145D9"/>
        </w:tc>
        <w:tc>
          <w:tcPr>
            <w:tcW w:w="1417" w:type="dxa"/>
            <w:vAlign w:val="center"/>
          </w:tcPr>
          <w:p w:rsidR="002145D9" w:rsidRPr="002145D9" w:rsidRDefault="002145D9" w:rsidP="002145D9">
            <w:pPr>
              <w:suppressAutoHyphens/>
              <w:jc w:val="center"/>
              <w:rPr>
                <w:rFonts w:eastAsia="Calibri"/>
                <w:lang w:eastAsia="ar-SA"/>
              </w:rPr>
            </w:pPr>
            <w:r w:rsidRPr="002145D9">
              <w:rPr>
                <w:rFonts w:eastAsia="Calibri"/>
                <w:lang w:eastAsia="ar-SA"/>
              </w:rPr>
              <w:t>42,02</w:t>
            </w:r>
          </w:p>
        </w:tc>
        <w:tc>
          <w:tcPr>
            <w:tcW w:w="1275" w:type="dxa"/>
            <w:vAlign w:val="center"/>
          </w:tcPr>
          <w:p w:rsidR="002145D9" w:rsidRPr="002145D9" w:rsidRDefault="002145D9" w:rsidP="002145D9">
            <w:pPr>
              <w:suppressAutoHyphens/>
              <w:jc w:val="center"/>
              <w:rPr>
                <w:rFonts w:eastAsia="Calibri"/>
                <w:lang w:eastAsia="ar-SA"/>
              </w:rPr>
            </w:pPr>
            <w:r w:rsidRPr="002145D9">
              <w:rPr>
                <w:rFonts w:eastAsia="Calibri"/>
                <w:lang w:eastAsia="ar-SA"/>
              </w:rPr>
              <w:t>50,42</w:t>
            </w:r>
          </w:p>
        </w:tc>
      </w:tr>
      <w:tr w:rsidR="002145D9" w:rsidRPr="002145D9" w:rsidTr="00891137">
        <w:trPr>
          <w:trHeight w:val="389"/>
        </w:trPr>
        <w:tc>
          <w:tcPr>
            <w:tcW w:w="704" w:type="dxa"/>
            <w:vAlign w:val="center"/>
          </w:tcPr>
          <w:p w:rsidR="002145D9" w:rsidRPr="002145D9" w:rsidRDefault="002145D9" w:rsidP="002145D9">
            <w:pPr>
              <w:jc w:val="center"/>
              <w:rPr>
                <w:color w:val="FF0000"/>
              </w:rPr>
            </w:pPr>
          </w:p>
        </w:tc>
        <w:tc>
          <w:tcPr>
            <w:tcW w:w="2410" w:type="dxa"/>
            <w:vAlign w:val="center"/>
          </w:tcPr>
          <w:p w:rsidR="002145D9" w:rsidRPr="002145D9" w:rsidRDefault="002145D9" w:rsidP="002145D9">
            <w:pPr>
              <w:rPr>
                <w:b/>
              </w:rPr>
            </w:pPr>
            <w:r w:rsidRPr="002145D9">
              <w:rPr>
                <w:b/>
              </w:rPr>
              <w:t>ИТОГО</w:t>
            </w:r>
          </w:p>
        </w:tc>
        <w:tc>
          <w:tcPr>
            <w:tcW w:w="850" w:type="dxa"/>
            <w:vAlign w:val="center"/>
          </w:tcPr>
          <w:p w:rsidR="002145D9" w:rsidRPr="002145D9" w:rsidRDefault="002145D9" w:rsidP="002145D9">
            <w:pPr>
              <w:jc w:val="center"/>
              <w:rPr>
                <w:b/>
              </w:rPr>
            </w:pPr>
          </w:p>
        </w:tc>
        <w:tc>
          <w:tcPr>
            <w:tcW w:w="993" w:type="dxa"/>
            <w:vAlign w:val="center"/>
          </w:tcPr>
          <w:p w:rsidR="002145D9" w:rsidRPr="002145D9" w:rsidRDefault="002145D9" w:rsidP="002145D9">
            <w:pPr>
              <w:jc w:val="center"/>
              <w:rPr>
                <w:b/>
              </w:rPr>
            </w:pPr>
          </w:p>
        </w:tc>
        <w:tc>
          <w:tcPr>
            <w:tcW w:w="1560" w:type="dxa"/>
            <w:vAlign w:val="center"/>
          </w:tcPr>
          <w:p w:rsidR="002145D9" w:rsidRPr="002145D9" w:rsidRDefault="002145D9" w:rsidP="002145D9">
            <w:pPr>
              <w:jc w:val="center"/>
              <w:rPr>
                <w:b/>
              </w:rPr>
            </w:pPr>
          </w:p>
        </w:tc>
        <w:tc>
          <w:tcPr>
            <w:tcW w:w="1417" w:type="dxa"/>
            <w:vAlign w:val="center"/>
          </w:tcPr>
          <w:p w:rsidR="002145D9" w:rsidRPr="002145D9" w:rsidRDefault="002145D9" w:rsidP="002145D9">
            <w:pPr>
              <w:suppressAutoHyphens/>
              <w:jc w:val="center"/>
              <w:rPr>
                <w:rFonts w:eastAsia="Calibri"/>
                <w:b/>
                <w:lang w:eastAsia="ar-SA"/>
              </w:rPr>
            </w:pPr>
            <w:r w:rsidRPr="002145D9">
              <w:rPr>
                <w:rFonts w:eastAsia="Calibri"/>
                <w:b/>
                <w:lang w:eastAsia="ar-SA"/>
              </w:rPr>
              <w:t>413,07</w:t>
            </w:r>
          </w:p>
        </w:tc>
        <w:tc>
          <w:tcPr>
            <w:tcW w:w="1275" w:type="dxa"/>
            <w:vAlign w:val="center"/>
          </w:tcPr>
          <w:p w:rsidR="002145D9" w:rsidRPr="002145D9" w:rsidRDefault="002145D9" w:rsidP="002145D9">
            <w:pPr>
              <w:suppressAutoHyphens/>
              <w:jc w:val="center"/>
              <w:rPr>
                <w:rFonts w:eastAsia="Calibri"/>
                <w:b/>
                <w:lang w:eastAsia="ar-SA"/>
              </w:rPr>
            </w:pPr>
            <w:r w:rsidRPr="002145D9">
              <w:rPr>
                <w:rFonts w:eastAsia="Calibri"/>
                <w:b/>
                <w:lang w:eastAsia="ar-SA"/>
              </w:rPr>
              <w:t>415,07</w:t>
            </w:r>
          </w:p>
        </w:tc>
      </w:tr>
    </w:tbl>
    <w:p w:rsidR="00AA18CC" w:rsidRDefault="00AA18CC" w:rsidP="00AA18CC">
      <w:pPr>
        <w:spacing w:line="276" w:lineRule="auto"/>
        <w:rPr>
          <w:rFonts w:eastAsia="Calibri"/>
          <w:b/>
          <w:sz w:val="26"/>
          <w:szCs w:val="26"/>
          <w:lang w:eastAsia="ar-SA"/>
        </w:rPr>
      </w:pPr>
    </w:p>
    <w:p w:rsidR="002145D9" w:rsidRPr="0047497F" w:rsidRDefault="002145D9" w:rsidP="002145D9">
      <w:pPr>
        <w:ind w:firstLine="709"/>
        <w:jc w:val="both"/>
        <w:rPr>
          <w:sz w:val="26"/>
          <w:szCs w:val="26"/>
        </w:rPr>
      </w:pPr>
      <w:r w:rsidRPr="0047497F">
        <w:rPr>
          <w:sz w:val="26"/>
          <w:szCs w:val="26"/>
        </w:rPr>
        <w:t>Наружное пожаротушение в селе предлагается осуществлять от пожарных гидрантов, устанавливаемых на магистральных трубопроводах водоснабжения с радиусом действия 150м.</w:t>
      </w:r>
    </w:p>
    <w:p w:rsidR="002145D9" w:rsidRPr="0047497F" w:rsidRDefault="002145D9" w:rsidP="002145D9">
      <w:pPr>
        <w:ind w:firstLine="709"/>
        <w:jc w:val="both"/>
        <w:rPr>
          <w:sz w:val="26"/>
          <w:szCs w:val="26"/>
        </w:rPr>
      </w:pPr>
      <w:r w:rsidRPr="0047497F">
        <w:rPr>
          <w:i/>
          <w:sz w:val="26"/>
          <w:szCs w:val="26"/>
          <w:u w:val="single"/>
        </w:rPr>
        <w:t>Вывод</w:t>
      </w:r>
      <w:r w:rsidRPr="0047497F">
        <w:rPr>
          <w:sz w:val="26"/>
          <w:szCs w:val="26"/>
        </w:rPr>
        <w:t>:</w:t>
      </w:r>
    </w:p>
    <w:p w:rsidR="002145D9" w:rsidRPr="0047497F" w:rsidRDefault="002145D9" w:rsidP="002145D9">
      <w:pPr>
        <w:ind w:firstLine="709"/>
        <w:jc w:val="both"/>
        <w:rPr>
          <w:sz w:val="26"/>
          <w:szCs w:val="26"/>
        </w:rPr>
      </w:pPr>
      <w:r w:rsidRPr="0047497F">
        <w:rPr>
          <w:sz w:val="26"/>
          <w:szCs w:val="26"/>
        </w:rPr>
        <w:t>1. Централизованная система водоснабжения повышает комфортность проживания населения.</w:t>
      </w:r>
    </w:p>
    <w:p w:rsidR="002145D9" w:rsidRPr="0047497F" w:rsidRDefault="002145D9" w:rsidP="002145D9">
      <w:pPr>
        <w:ind w:firstLine="709"/>
        <w:jc w:val="both"/>
        <w:rPr>
          <w:sz w:val="26"/>
          <w:szCs w:val="26"/>
        </w:rPr>
      </w:pPr>
      <w:r w:rsidRPr="0047497F">
        <w:rPr>
          <w:sz w:val="26"/>
          <w:szCs w:val="26"/>
        </w:rPr>
        <w:t>2. Кольцевая система водоснабжения повышает надежность обеспеченность поселения водой необходимого качество и количества</w:t>
      </w:r>
    </w:p>
    <w:p w:rsidR="002145D9" w:rsidRPr="0047497F" w:rsidRDefault="002145D9" w:rsidP="002145D9">
      <w:pPr>
        <w:ind w:firstLine="709"/>
        <w:jc w:val="both"/>
        <w:rPr>
          <w:sz w:val="26"/>
          <w:szCs w:val="26"/>
        </w:rPr>
      </w:pPr>
      <w:r w:rsidRPr="0047497F">
        <w:rPr>
          <w:sz w:val="26"/>
          <w:szCs w:val="26"/>
        </w:rPr>
        <w:t>3. Полиэтиленовые трубы надежны и долговечны в эксплуатации.</w:t>
      </w:r>
    </w:p>
    <w:p w:rsidR="002145D9" w:rsidRPr="0047497F" w:rsidRDefault="002145D9" w:rsidP="002145D9">
      <w:pPr>
        <w:ind w:firstLine="709"/>
        <w:jc w:val="both"/>
        <w:rPr>
          <w:b/>
          <w:sz w:val="26"/>
          <w:szCs w:val="26"/>
        </w:rPr>
      </w:pPr>
      <w:r w:rsidRPr="0047497F">
        <w:rPr>
          <w:b/>
          <w:sz w:val="26"/>
          <w:szCs w:val="26"/>
        </w:rPr>
        <w:t>Село Даерга</w:t>
      </w:r>
    </w:p>
    <w:p w:rsidR="002145D9" w:rsidRPr="0047497F" w:rsidRDefault="002145D9" w:rsidP="002145D9">
      <w:pPr>
        <w:ind w:firstLine="709"/>
        <w:jc w:val="both"/>
        <w:rPr>
          <w:sz w:val="26"/>
          <w:szCs w:val="26"/>
        </w:rPr>
      </w:pPr>
      <w:r w:rsidRPr="0047497F">
        <w:rPr>
          <w:sz w:val="26"/>
          <w:szCs w:val="26"/>
        </w:rPr>
        <w:lastRenderedPageBreak/>
        <w:t>Проектом генерального плана предусмотрено обеспечить всю существующую и перспективную застройку села Даерга централизованной системой холодного водоснабжения. Источником водоснабжения служат подземные воды.</w:t>
      </w:r>
    </w:p>
    <w:p w:rsidR="002145D9" w:rsidRPr="0047497F" w:rsidRDefault="002145D9" w:rsidP="002145D9">
      <w:pPr>
        <w:ind w:firstLine="709"/>
        <w:jc w:val="both"/>
        <w:rPr>
          <w:sz w:val="26"/>
          <w:szCs w:val="26"/>
        </w:rPr>
      </w:pPr>
      <w:r w:rsidRPr="0047497F">
        <w:rPr>
          <w:sz w:val="26"/>
          <w:szCs w:val="26"/>
        </w:rPr>
        <w:t>В состав водозаборных сооружений входят:</w:t>
      </w:r>
    </w:p>
    <w:p w:rsidR="002145D9" w:rsidRPr="0047497F" w:rsidRDefault="002145D9" w:rsidP="002145D9">
      <w:pPr>
        <w:ind w:firstLine="709"/>
        <w:jc w:val="both"/>
        <w:rPr>
          <w:sz w:val="26"/>
          <w:szCs w:val="26"/>
        </w:rPr>
      </w:pPr>
      <w:r>
        <w:rPr>
          <w:sz w:val="26"/>
          <w:szCs w:val="26"/>
        </w:rPr>
        <w:t>- артезианские скважины;</w:t>
      </w:r>
    </w:p>
    <w:p w:rsidR="002145D9" w:rsidRPr="0047497F" w:rsidRDefault="002145D9" w:rsidP="002145D9">
      <w:pPr>
        <w:ind w:firstLine="709"/>
        <w:jc w:val="both"/>
        <w:rPr>
          <w:sz w:val="26"/>
          <w:szCs w:val="26"/>
        </w:rPr>
      </w:pPr>
      <w:r w:rsidRPr="0047497F">
        <w:rPr>
          <w:sz w:val="26"/>
          <w:szCs w:val="26"/>
        </w:rPr>
        <w:t>- насосная станция с водоприемным резервуаром</w:t>
      </w:r>
      <w:r>
        <w:rPr>
          <w:sz w:val="26"/>
          <w:szCs w:val="26"/>
        </w:rPr>
        <w:t>.</w:t>
      </w:r>
    </w:p>
    <w:p w:rsidR="002145D9" w:rsidRPr="0047497F" w:rsidRDefault="002145D9" w:rsidP="002145D9">
      <w:pPr>
        <w:ind w:firstLine="709"/>
        <w:jc w:val="both"/>
        <w:rPr>
          <w:sz w:val="26"/>
          <w:szCs w:val="26"/>
        </w:rPr>
      </w:pPr>
      <w:r w:rsidRPr="0047497F">
        <w:rPr>
          <w:sz w:val="26"/>
          <w:szCs w:val="26"/>
        </w:rPr>
        <w:t>Водозаборные сооружения устраиваются для центральной части села и поселения, разделенного от компактного проживания населения заливом Хаюнский, автономно.</w:t>
      </w:r>
    </w:p>
    <w:p w:rsidR="002145D9" w:rsidRPr="0047497F" w:rsidRDefault="002145D9" w:rsidP="002145D9">
      <w:pPr>
        <w:suppressAutoHyphens/>
        <w:ind w:firstLine="709"/>
        <w:jc w:val="both"/>
        <w:rPr>
          <w:rFonts w:eastAsia="Calibri"/>
          <w:sz w:val="26"/>
          <w:szCs w:val="26"/>
          <w:lang w:eastAsia="ar-SA"/>
        </w:rPr>
      </w:pPr>
      <w:r w:rsidRPr="0047497F">
        <w:rPr>
          <w:rFonts w:eastAsia="Calibri"/>
          <w:sz w:val="26"/>
          <w:szCs w:val="26"/>
          <w:lang w:eastAsia="ar-SA"/>
        </w:rPr>
        <w:t>Проектируемая схема водоснабжения кольцевая, с тупиковыми ответвлениями. Глубина заложения труб на 0.5м больше глубины промерзания грунта, согласно СНиП 2.04.02 .84*.</w:t>
      </w:r>
    </w:p>
    <w:p w:rsidR="002145D9" w:rsidRPr="0047497F" w:rsidRDefault="002145D9" w:rsidP="002145D9">
      <w:pPr>
        <w:suppressAutoHyphens/>
        <w:ind w:firstLine="709"/>
        <w:jc w:val="both"/>
        <w:rPr>
          <w:rFonts w:eastAsia="Calibri"/>
          <w:sz w:val="26"/>
          <w:szCs w:val="26"/>
          <w:lang w:eastAsia="ar-SA"/>
        </w:rPr>
      </w:pPr>
      <w:r w:rsidRPr="0047497F">
        <w:rPr>
          <w:rFonts w:eastAsia="Calibri"/>
          <w:sz w:val="26"/>
          <w:szCs w:val="26"/>
          <w:lang w:eastAsia="ar-SA"/>
        </w:rPr>
        <w:t>Материал труб полиэтилен высокого давления 150-50мм.</w:t>
      </w:r>
    </w:p>
    <w:p w:rsidR="002145D9" w:rsidRPr="0047497F" w:rsidRDefault="002145D9" w:rsidP="002145D9">
      <w:pPr>
        <w:suppressAutoHyphens/>
        <w:ind w:firstLine="709"/>
        <w:jc w:val="both"/>
        <w:rPr>
          <w:rFonts w:eastAsia="Calibri"/>
          <w:sz w:val="26"/>
          <w:szCs w:val="26"/>
          <w:lang w:eastAsia="ar-SA"/>
        </w:rPr>
      </w:pPr>
      <w:r w:rsidRPr="0047497F">
        <w:rPr>
          <w:rFonts w:eastAsia="Calibri"/>
          <w:sz w:val="26"/>
          <w:szCs w:val="26"/>
          <w:lang w:eastAsia="ar-SA"/>
        </w:rPr>
        <w:t>Для определения основных характеристик системы водоснабжения, определены объемы водоснабжения на расчетный срок.</w:t>
      </w:r>
    </w:p>
    <w:p w:rsidR="002145D9" w:rsidRPr="0047497F" w:rsidRDefault="002145D9" w:rsidP="002145D9">
      <w:pPr>
        <w:ind w:firstLine="709"/>
        <w:jc w:val="both"/>
        <w:rPr>
          <w:rFonts w:eastAsia="Calibri"/>
          <w:sz w:val="26"/>
          <w:szCs w:val="26"/>
          <w:lang w:eastAsia="ar-SA"/>
        </w:rPr>
      </w:pPr>
      <w:r w:rsidRPr="0047497F">
        <w:rPr>
          <w:rFonts w:eastAsia="Calibri"/>
          <w:sz w:val="26"/>
          <w:szCs w:val="26"/>
          <w:lang w:eastAsia="ar-SA"/>
        </w:rPr>
        <w:t>Нормы удельного водопотребления и рас</w:t>
      </w:r>
      <w:r>
        <w:rPr>
          <w:rFonts w:eastAsia="Calibri"/>
          <w:sz w:val="26"/>
          <w:szCs w:val="26"/>
          <w:lang w:eastAsia="ar-SA"/>
        </w:rPr>
        <w:t>ходы воды приведены в таблице 1</w:t>
      </w:r>
      <w:r w:rsidR="00AA73B7">
        <w:rPr>
          <w:rFonts w:eastAsia="Calibri"/>
          <w:sz w:val="26"/>
          <w:szCs w:val="26"/>
          <w:lang w:eastAsia="ar-SA"/>
        </w:rPr>
        <w:t>3</w:t>
      </w:r>
      <w:r w:rsidRPr="0047497F">
        <w:rPr>
          <w:rFonts w:eastAsia="Calibri"/>
          <w:sz w:val="26"/>
          <w:szCs w:val="26"/>
          <w:lang w:eastAsia="ar-SA"/>
        </w:rPr>
        <w:t>.</w:t>
      </w:r>
    </w:p>
    <w:p w:rsidR="002145D9" w:rsidRDefault="002145D9" w:rsidP="002145D9">
      <w:pPr>
        <w:ind w:firstLine="709"/>
        <w:rPr>
          <w:rFonts w:eastAsia="Calibri"/>
          <w:sz w:val="26"/>
          <w:szCs w:val="26"/>
          <w:lang w:eastAsia="ar-SA"/>
        </w:rPr>
      </w:pPr>
      <w:r>
        <w:rPr>
          <w:rFonts w:eastAsia="Calibri"/>
          <w:b/>
          <w:sz w:val="26"/>
          <w:szCs w:val="26"/>
          <w:lang w:eastAsia="ar-SA"/>
        </w:rPr>
        <w:t>Таблица 1</w:t>
      </w:r>
      <w:r w:rsidR="00AA73B7">
        <w:rPr>
          <w:rFonts w:eastAsia="Calibri"/>
          <w:b/>
          <w:sz w:val="26"/>
          <w:szCs w:val="26"/>
          <w:lang w:eastAsia="ar-SA"/>
        </w:rPr>
        <w:t>3</w:t>
      </w:r>
      <w:r w:rsidRPr="0047497F">
        <w:rPr>
          <w:rFonts w:eastAsia="Calibri"/>
          <w:sz w:val="26"/>
          <w:szCs w:val="26"/>
          <w:lang w:eastAsia="ar-SA"/>
        </w:rPr>
        <w:t>– Нормы удельного водопотребления в с. Даерга</w:t>
      </w:r>
    </w:p>
    <w:p w:rsidR="008F3594" w:rsidRDefault="008F3594" w:rsidP="001161A1">
      <w:pPr>
        <w:widowControl w:val="0"/>
        <w:suppressAutoHyphens/>
        <w:ind w:firstLine="709"/>
        <w:jc w:val="both"/>
        <w:rPr>
          <w:sz w:val="26"/>
          <w:szCs w:val="26"/>
        </w:rPr>
      </w:pPr>
    </w:p>
    <w:tbl>
      <w:tblPr>
        <w:tblW w:w="9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3213"/>
        <w:gridCol w:w="898"/>
        <w:gridCol w:w="1040"/>
        <w:gridCol w:w="1417"/>
        <w:gridCol w:w="1276"/>
        <w:gridCol w:w="756"/>
      </w:tblGrid>
      <w:tr w:rsidR="002145D9" w:rsidRPr="002145D9" w:rsidTr="00891137">
        <w:trPr>
          <w:trHeight w:val="948"/>
        </w:trPr>
        <w:tc>
          <w:tcPr>
            <w:tcW w:w="704" w:type="dxa"/>
            <w:vMerge w:val="restart"/>
            <w:vAlign w:val="center"/>
          </w:tcPr>
          <w:p w:rsidR="002145D9" w:rsidRPr="002145D9" w:rsidRDefault="002145D9" w:rsidP="002145D9">
            <w:pPr>
              <w:ind w:left="29" w:hanging="15"/>
              <w:rPr>
                <w:b/>
              </w:rPr>
            </w:pPr>
            <w:r w:rsidRPr="002145D9">
              <w:rPr>
                <w:b/>
              </w:rPr>
              <w:t>№ п/п</w:t>
            </w:r>
          </w:p>
        </w:tc>
        <w:tc>
          <w:tcPr>
            <w:tcW w:w="3213" w:type="dxa"/>
            <w:vMerge w:val="restart"/>
            <w:vAlign w:val="center"/>
          </w:tcPr>
          <w:p w:rsidR="002145D9" w:rsidRPr="002145D9" w:rsidRDefault="002145D9" w:rsidP="002145D9">
            <w:pPr>
              <w:ind w:left="29" w:hanging="15"/>
              <w:jc w:val="center"/>
              <w:rPr>
                <w:b/>
              </w:rPr>
            </w:pPr>
            <w:r w:rsidRPr="002145D9">
              <w:rPr>
                <w:b/>
              </w:rPr>
              <w:t>Наименование водопотребителей</w:t>
            </w:r>
          </w:p>
        </w:tc>
        <w:tc>
          <w:tcPr>
            <w:tcW w:w="1938" w:type="dxa"/>
            <w:gridSpan w:val="2"/>
            <w:vAlign w:val="center"/>
          </w:tcPr>
          <w:p w:rsidR="002145D9" w:rsidRPr="002145D9" w:rsidRDefault="002145D9" w:rsidP="002145D9">
            <w:pPr>
              <w:ind w:left="29" w:hanging="15"/>
              <w:jc w:val="center"/>
              <w:rPr>
                <w:b/>
              </w:rPr>
            </w:pPr>
            <w:r w:rsidRPr="002145D9">
              <w:rPr>
                <w:b/>
              </w:rPr>
              <w:t>Население, чел.</w:t>
            </w:r>
          </w:p>
        </w:tc>
        <w:tc>
          <w:tcPr>
            <w:tcW w:w="1417" w:type="dxa"/>
            <w:vMerge w:val="restart"/>
            <w:vAlign w:val="center"/>
          </w:tcPr>
          <w:p w:rsidR="002145D9" w:rsidRPr="002145D9" w:rsidRDefault="002145D9" w:rsidP="002145D9">
            <w:pPr>
              <w:ind w:left="29" w:hanging="15"/>
              <w:rPr>
                <w:b/>
              </w:rPr>
            </w:pPr>
            <w:r w:rsidRPr="002145D9">
              <w:rPr>
                <w:b/>
              </w:rPr>
              <w:t>Норма водопотреб-ления, л.сут./чел. за год</w:t>
            </w:r>
          </w:p>
        </w:tc>
        <w:tc>
          <w:tcPr>
            <w:tcW w:w="2032" w:type="dxa"/>
            <w:gridSpan w:val="2"/>
            <w:vAlign w:val="center"/>
          </w:tcPr>
          <w:p w:rsidR="002145D9" w:rsidRPr="002145D9" w:rsidRDefault="002145D9" w:rsidP="002145D9">
            <w:pPr>
              <w:ind w:left="29" w:hanging="15"/>
              <w:rPr>
                <w:b/>
              </w:rPr>
            </w:pPr>
            <w:r w:rsidRPr="002145D9">
              <w:rPr>
                <w:b/>
              </w:rPr>
              <w:t>Количество потребляемой воды, м</w:t>
            </w:r>
            <w:r w:rsidRPr="002145D9">
              <w:rPr>
                <w:b/>
                <w:vertAlign w:val="superscript"/>
              </w:rPr>
              <w:t>3</w:t>
            </w:r>
            <w:r w:rsidRPr="002145D9">
              <w:rPr>
                <w:b/>
              </w:rPr>
              <w:t>/сут.</w:t>
            </w:r>
          </w:p>
          <w:p w:rsidR="002145D9" w:rsidRPr="002145D9" w:rsidRDefault="002145D9" w:rsidP="002145D9">
            <w:pPr>
              <w:ind w:left="29" w:hanging="15"/>
              <w:jc w:val="center"/>
              <w:rPr>
                <w:b/>
              </w:rPr>
            </w:pPr>
          </w:p>
        </w:tc>
      </w:tr>
      <w:tr w:rsidR="002145D9" w:rsidRPr="002145D9" w:rsidTr="00891137">
        <w:trPr>
          <w:trHeight w:val="144"/>
        </w:trPr>
        <w:tc>
          <w:tcPr>
            <w:tcW w:w="704" w:type="dxa"/>
            <w:vMerge/>
            <w:vAlign w:val="center"/>
          </w:tcPr>
          <w:p w:rsidR="002145D9" w:rsidRPr="002145D9" w:rsidRDefault="002145D9" w:rsidP="002145D9">
            <w:pPr>
              <w:ind w:left="29" w:hanging="15"/>
              <w:jc w:val="center"/>
              <w:rPr>
                <w:b/>
              </w:rPr>
            </w:pPr>
          </w:p>
        </w:tc>
        <w:tc>
          <w:tcPr>
            <w:tcW w:w="3213" w:type="dxa"/>
            <w:vMerge/>
            <w:vAlign w:val="center"/>
          </w:tcPr>
          <w:p w:rsidR="002145D9" w:rsidRPr="002145D9" w:rsidRDefault="002145D9" w:rsidP="002145D9">
            <w:pPr>
              <w:ind w:left="29" w:hanging="15"/>
              <w:jc w:val="center"/>
              <w:rPr>
                <w:b/>
              </w:rPr>
            </w:pPr>
          </w:p>
        </w:tc>
        <w:tc>
          <w:tcPr>
            <w:tcW w:w="898" w:type="dxa"/>
            <w:vAlign w:val="center"/>
          </w:tcPr>
          <w:p w:rsidR="002145D9" w:rsidRPr="002145D9" w:rsidRDefault="002145D9" w:rsidP="002145D9">
            <w:pPr>
              <w:ind w:left="29" w:hanging="15"/>
              <w:rPr>
                <w:b/>
              </w:rPr>
            </w:pPr>
            <w:r w:rsidRPr="002145D9">
              <w:rPr>
                <w:b/>
              </w:rPr>
              <w:t>Сущ.</w:t>
            </w:r>
          </w:p>
        </w:tc>
        <w:tc>
          <w:tcPr>
            <w:tcW w:w="1040" w:type="dxa"/>
            <w:vAlign w:val="center"/>
          </w:tcPr>
          <w:p w:rsidR="002145D9" w:rsidRPr="002145D9" w:rsidRDefault="002145D9" w:rsidP="002145D9">
            <w:pPr>
              <w:ind w:left="29" w:hanging="15"/>
              <w:rPr>
                <w:b/>
              </w:rPr>
            </w:pPr>
            <w:r w:rsidRPr="002145D9">
              <w:rPr>
                <w:b/>
              </w:rPr>
              <w:t>Расчетный срок</w:t>
            </w:r>
          </w:p>
        </w:tc>
        <w:tc>
          <w:tcPr>
            <w:tcW w:w="1417" w:type="dxa"/>
            <w:vMerge/>
            <w:vAlign w:val="center"/>
          </w:tcPr>
          <w:p w:rsidR="002145D9" w:rsidRPr="002145D9" w:rsidRDefault="002145D9" w:rsidP="002145D9">
            <w:pPr>
              <w:ind w:left="29" w:hanging="15"/>
              <w:jc w:val="center"/>
              <w:rPr>
                <w:b/>
              </w:rPr>
            </w:pPr>
          </w:p>
        </w:tc>
        <w:tc>
          <w:tcPr>
            <w:tcW w:w="1276" w:type="dxa"/>
            <w:vAlign w:val="center"/>
          </w:tcPr>
          <w:p w:rsidR="002145D9" w:rsidRPr="002145D9" w:rsidRDefault="002145D9" w:rsidP="002145D9">
            <w:pPr>
              <w:ind w:left="29" w:hanging="15"/>
              <w:rPr>
                <w:b/>
              </w:rPr>
            </w:pPr>
            <w:r w:rsidRPr="002145D9">
              <w:rPr>
                <w:b/>
              </w:rPr>
              <w:t>Qсут.ср</w:t>
            </w:r>
          </w:p>
        </w:tc>
        <w:tc>
          <w:tcPr>
            <w:tcW w:w="756" w:type="dxa"/>
            <w:vAlign w:val="center"/>
          </w:tcPr>
          <w:p w:rsidR="002145D9" w:rsidRPr="002145D9" w:rsidRDefault="002145D9" w:rsidP="002145D9">
            <w:pPr>
              <w:ind w:left="29" w:hanging="15"/>
              <w:rPr>
                <w:b/>
              </w:rPr>
            </w:pPr>
            <w:r w:rsidRPr="002145D9">
              <w:rPr>
                <w:b/>
              </w:rPr>
              <w:t>Qсут.max</w:t>
            </w:r>
          </w:p>
          <w:p w:rsidR="002145D9" w:rsidRPr="002145D9" w:rsidRDefault="002145D9" w:rsidP="002145D9">
            <w:pPr>
              <w:ind w:left="29" w:hanging="15"/>
              <w:rPr>
                <w:b/>
              </w:rPr>
            </w:pPr>
            <w:r w:rsidRPr="002145D9">
              <w:rPr>
                <w:b/>
              </w:rPr>
              <w:t>К=1.</w:t>
            </w:r>
            <w:r w:rsidRPr="002145D9">
              <w:rPr>
                <w:b/>
                <w:lang w:val="en-US"/>
              </w:rPr>
              <w:t>2</w:t>
            </w:r>
          </w:p>
        </w:tc>
      </w:tr>
      <w:tr w:rsidR="002145D9" w:rsidRPr="002145D9" w:rsidTr="00891137">
        <w:trPr>
          <w:trHeight w:val="70"/>
        </w:trPr>
        <w:tc>
          <w:tcPr>
            <w:tcW w:w="9304" w:type="dxa"/>
            <w:gridSpan w:val="7"/>
            <w:vAlign w:val="center"/>
          </w:tcPr>
          <w:p w:rsidR="002145D9" w:rsidRPr="002145D9" w:rsidRDefault="002145D9" w:rsidP="002145D9">
            <w:pPr>
              <w:suppressAutoHyphens/>
              <w:ind w:left="29" w:hanging="15"/>
              <w:jc w:val="center"/>
              <w:rPr>
                <w:rFonts w:eastAsia="Calibri"/>
                <w:lang w:eastAsia="ar-SA"/>
              </w:rPr>
            </w:pPr>
            <w:r w:rsidRPr="002145D9">
              <w:rPr>
                <w:rFonts w:eastAsia="Calibri"/>
                <w:lang w:eastAsia="ar-SA"/>
              </w:rPr>
              <w:t>Центральная часть, Даерга</w:t>
            </w:r>
          </w:p>
        </w:tc>
      </w:tr>
      <w:tr w:rsidR="002145D9" w:rsidRPr="002145D9" w:rsidTr="00891137">
        <w:trPr>
          <w:trHeight w:val="808"/>
        </w:trPr>
        <w:tc>
          <w:tcPr>
            <w:tcW w:w="704" w:type="dxa"/>
            <w:vAlign w:val="center"/>
          </w:tcPr>
          <w:p w:rsidR="002145D9" w:rsidRPr="002145D9" w:rsidRDefault="002145D9" w:rsidP="002145D9">
            <w:pPr>
              <w:ind w:left="29" w:hanging="15"/>
              <w:jc w:val="center"/>
            </w:pPr>
            <w:r w:rsidRPr="002145D9">
              <w:t>1</w:t>
            </w:r>
          </w:p>
        </w:tc>
        <w:tc>
          <w:tcPr>
            <w:tcW w:w="3213" w:type="dxa"/>
            <w:vAlign w:val="center"/>
          </w:tcPr>
          <w:p w:rsidR="002145D9" w:rsidRPr="002145D9" w:rsidRDefault="002145D9" w:rsidP="002145D9">
            <w:pPr>
              <w:ind w:left="29" w:hanging="15"/>
              <w:jc w:val="center"/>
            </w:pPr>
            <w:r w:rsidRPr="002145D9">
              <w:t>Жилые дома с централизованным водоснабжением</w:t>
            </w:r>
          </w:p>
        </w:tc>
        <w:tc>
          <w:tcPr>
            <w:tcW w:w="898" w:type="dxa"/>
            <w:vAlign w:val="center"/>
          </w:tcPr>
          <w:p w:rsidR="002145D9" w:rsidRPr="002145D9" w:rsidRDefault="002145D9" w:rsidP="002145D9">
            <w:pPr>
              <w:suppressAutoHyphens/>
              <w:ind w:left="29" w:hanging="15"/>
              <w:jc w:val="center"/>
              <w:rPr>
                <w:rFonts w:eastAsia="Calibri"/>
                <w:lang w:eastAsia="ar-SA"/>
              </w:rPr>
            </w:pPr>
            <w:r w:rsidRPr="002145D9">
              <w:rPr>
                <w:rFonts w:eastAsia="Calibri"/>
                <w:lang w:eastAsia="ar-SA"/>
              </w:rPr>
              <w:t>891</w:t>
            </w:r>
          </w:p>
        </w:tc>
        <w:tc>
          <w:tcPr>
            <w:tcW w:w="1040" w:type="dxa"/>
            <w:vAlign w:val="center"/>
          </w:tcPr>
          <w:p w:rsidR="002145D9" w:rsidRPr="002145D9" w:rsidRDefault="002145D9" w:rsidP="002145D9">
            <w:pPr>
              <w:suppressAutoHyphens/>
              <w:ind w:left="29" w:hanging="15"/>
              <w:jc w:val="center"/>
              <w:rPr>
                <w:rFonts w:eastAsia="Calibri"/>
                <w:lang w:eastAsia="ar-SA"/>
              </w:rPr>
            </w:pPr>
            <w:r w:rsidRPr="002145D9">
              <w:rPr>
                <w:rFonts w:eastAsia="Calibri"/>
                <w:lang w:eastAsia="ar-SA"/>
              </w:rPr>
              <w:t>917</w:t>
            </w:r>
          </w:p>
        </w:tc>
        <w:tc>
          <w:tcPr>
            <w:tcW w:w="1417" w:type="dxa"/>
            <w:vAlign w:val="center"/>
          </w:tcPr>
          <w:p w:rsidR="002145D9" w:rsidRPr="002145D9" w:rsidRDefault="002145D9" w:rsidP="002145D9">
            <w:pPr>
              <w:ind w:left="29" w:hanging="15"/>
              <w:jc w:val="center"/>
            </w:pPr>
            <w:r w:rsidRPr="002145D9">
              <w:t>230</w:t>
            </w:r>
          </w:p>
        </w:tc>
        <w:tc>
          <w:tcPr>
            <w:tcW w:w="1276" w:type="dxa"/>
            <w:vAlign w:val="center"/>
          </w:tcPr>
          <w:p w:rsidR="002145D9" w:rsidRPr="002145D9" w:rsidRDefault="002145D9" w:rsidP="002145D9">
            <w:pPr>
              <w:suppressAutoHyphens/>
              <w:ind w:left="29" w:hanging="15"/>
              <w:jc w:val="center"/>
              <w:rPr>
                <w:rFonts w:eastAsia="Calibri"/>
                <w:lang w:eastAsia="ar-SA"/>
              </w:rPr>
            </w:pPr>
            <w:r w:rsidRPr="002145D9">
              <w:rPr>
                <w:rFonts w:eastAsia="Calibri"/>
                <w:lang w:eastAsia="ar-SA"/>
              </w:rPr>
              <w:t>210,0</w:t>
            </w:r>
          </w:p>
        </w:tc>
        <w:tc>
          <w:tcPr>
            <w:tcW w:w="756" w:type="dxa"/>
            <w:vAlign w:val="center"/>
          </w:tcPr>
          <w:p w:rsidR="002145D9" w:rsidRPr="002145D9" w:rsidRDefault="002145D9" w:rsidP="002145D9">
            <w:pPr>
              <w:suppressAutoHyphens/>
              <w:ind w:left="29" w:hanging="15"/>
              <w:jc w:val="center"/>
              <w:rPr>
                <w:rFonts w:eastAsia="Calibri"/>
                <w:lang w:eastAsia="ar-SA"/>
              </w:rPr>
            </w:pPr>
            <w:r w:rsidRPr="002145D9">
              <w:rPr>
                <w:rFonts w:eastAsia="Calibri"/>
                <w:lang w:eastAsia="ar-SA"/>
              </w:rPr>
              <w:t>253,2</w:t>
            </w:r>
          </w:p>
        </w:tc>
      </w:tr>
      <w:tr w:rsidR="002145D9" w:rsidRPr="002145D9" w:rsidTr="00891137">
        <w:trPr>
          <w:trHeight w:val="553"/>
        </w:trPr>
        <w:tc>
          <w:tcPr>
            <w:tcW w:w="704" w:type="dxa"/>
            <w:vAlign w:val="center"/>
          </w:tcPr>
          <w:p w:rsidR="002145D9" w:rsidRPr="002145D9" w:rsidRDefault="002145D9" w:rsidP="002145D9">
            <w:pPr>
              <w:ind w:left="29" w:hanging="15"/>
              <w:jc w:val="center"/>
            </w:pPr>
            <w:r w:rsidRPr="002145D9">
              <w:t>2</w:t>
            </w:r>
          </w:p>
        </w:tc>
        <w:tc>
          <w:tcPr>
            <w:tcW w:w="3213" w:type="dxa"/>
            <w:vAlign w:val="center"/>
          </w:tcPr>
          <w:p w:rsidR="002145D9" w:rsidRPr="002145D9" w:rsidRDefault="002145D9" w:rsidP="002145D9">
            <w:pPr>
              <w:ind w:left="29" w:hanging="15"/>
              <w:jc w:val="center"/>
            </w:pPr>
            <w:r w:rsidRPr="002145D9">
              <w:t>Объекты социальной сферы</w:t>
            </w:r>
          </w:p>
        </w:tc>
        <w:tc>
          <w:tcPr>
            <w:tcW w:w="898" w:type="dxa"/>
            <w:vAlign w:val="center"/>
          </w:tcPr>
          <w:p w:rsidR="002145D9" w:rsidRPr="002145D9" w:rsidRDefault="002145D9" w:rsidP="002145D9">
            <w:pPr>
              <w:suppressAutoHyphens/>
              <w:ind w:left="29" w:hanging="15"/>
              <w:jc w:val="center"/>
              <w:rPr>
                <w:rFonts w:eastAsia="Calibri"/>
                <w:lang w:eastAsia="ar-SA"/>
              </w:rPr>
            </w:pPr>
          </w:p>
        </w:tc>
        <w:tc>
          <w:tcPr>
            <w:tcW w:w="1040" w:type="dxa"/>
            <w:vAlign w:val="center"/>
          </w:tcPr>
          <w:p w:rsidR="002145D9" w:rsidRPr="002145D9" w:rsidRDefault="002145D9" w:rsidP="002145D9">
            <w:pPr>
              <w:suppressAutoHyphens/>
              <w:ind w:left="29" w:hanging="15"/>
              <w:jc w:val="center"/>
              <w:rPr>
                <w:rFonts w:eastAsia="Calibri"/>
                <w:lang w:eastAsia="ar-SA"/>
              </w:rPr>
            </w:pPr>
          </w:p>
        </w:tc>
        <w:tc>
          <w:tcPr>
            <w:tcW w:w="1417" w:type="dxa"/>
            <w:vAlign w:val="center"/>
          </w:tcPr>
          <w:p w:rsidR="002145D9" w:rsidRPr="002145D9" w:rsidRDefault="002145D9" w:rsidP="002145D9">
            <w:pPr>
              <w:ind w:left="29" w:hanging="15"/>
              <w:jc w:val="center"/>
            </w:pPr>
          </w:p>
        </w:tc>
        <w:tc>
          <w:tcPr>
            <w:tcW w:w="1276" w:type="dxa"/>
            <w:vAlign w:val="center"/>
          </w:tcPr>
          <w:p w:rsidR="002145D9" w:rsidRPr="002145D9" w:rsidRDefault="002145D9" w:rsidP="002145D9">
            <w:pPr>
              <w:suppressAutoHyphens/>
              <w:ind w:left="29" w:hanging="15"/>
              <w:jc w:val="center"/>
              <w:rPr>
                <w:rFonts w:eastAsia="Calibri"/>
                <w:lang w:eastAsia="ar-SA"/>
              </w:rPr>
            </w:pPr>
            <w:r w:rsidRPr="002145D9">
              <w:rPr>
                <w:rFonts w:eastAsia="Calibri"/>
                <w:lang w:eastAsia="ar-SA"/>
              </w:rPr>
              <w:t>18,0</w:t>
            </w:r>
          </w:p>
        </w:tc>
        <w:tc>
          <w:tcPr>
            <w:tcW w:w="756" w:type="dxa"/>
            <w:vAlign w:val="center"/>
          </w:tcPr>
          <w:p w:rsidR="002145D9" w:rsidRPr="002145D9" w:rsidRDefault="002145D9" w:rsidP="002145D9">
            <w:pPr>
              <w:suppressAutoHyphens/>
              <w:ind w:left="29" w:hanging="15"/>
              <w:jc w:val="center"/>
              <w:rPr>
                <w:rFonts w:eastAsia="Calibri"/>
                <w:lang w:eastAsia="ar-SA"/>
              </w:rPr>
            </w:pPr>
            <w:r w:rsidRPr="002145D9">
              <w:rPr>
                <w:rFonts w:eastAsia="Calibri"/>
                <w:lang w:eastAsia="ar-SA"/>
              </w:rPr>
              <w:t>21,6</w:t>
            </w:r>
          </w:p>
        </w:tc>
      </w:tr>
      <w:tr w:rsidR="002145D9" w:rsidRPr="002145D9" w:rsidTr="00891137">
        <w:trPr>
          <w:trHeight w:val="538"/>
        </w:trPr>
        <w:tc>
          <w:tcPr>
            <w:tcW w:w="704" w:type="dxa"/>
            <w:vAlign w:val="center"/>
          </w:tcPr>
          <w:p w:rsidR="002145D9" w:rsidRPr="002145D9" w:rsidRDefault="002145D9" w:rsidP="002145D9">
            <w:pPr>
              <w:ind w:left="29" w:hanging="15"/>
              <w:jc w:val="center"/>
            </w:pPr>
            <w:r w:rsidRPr="002145D9">
              <w:t>3</w:t>
            </w:r>
          </w:p>
        </w:tc>
        <w:tc>
          <w:tcPr>
            <w:tcW w:w="3213" w:type="dxa"/>
            <w:vAlign w:val="center"/>
          </w:tcPr>
          <w:p w:rsidR="002145D9" w:rsidRPr="002145D9" w:rsidRDefault="002145D9" w:rsidP="002145D9">
            <w:pPr>
              <w:ind w:left="29" w:hanging="15"/>
              <w:jc w:val="center"/>
            </w:pPr>
            <w:r w:rsidRPr="002145D9">
              <w:t>Расход воды на полив территории</w:t>
            </w:r>
          </w:p>
        </w:tc>
        <w:tc>
          <w:tcPr>
            <w:tcW w:w="898" w:type="dxa"/>
            <w:vAlign w:val="center"/>
          </w:tcPr>
          <w:p w:rsidR="002145D9" w:rsidRPr="002145D9" w:rsidRDefault="002145D9" w:rsidP="002145D9">
            <w:pPr>
              <w:suppressAutoHyphens/>
              <w:ind w:left="29" w:hanging="15"/>
              <w:jc w:val="center"/>
              <w:rPr>
                <w:rFonts w:eastAsia="Calibri"/>
                <w:lang w:eastAsia="ar-SA"/>
              </w:rPr>
            </w:pPr>
          </w:p>
        </w:tc>
        <w:tc>
          <w:tcPr>
            <w:tcW w:w="1040" w:type="dxa"/>
            <w:vAlign w:val="center"/>
          </w:tcPr>
          <w:p w:rsidR="002145D9" w:rsidRPr="002145D9" w:rsidRDefault="002145D9" w:rsidP="002145D9">
            <w:pPr>
              <w:suppressAutoHyphens/>
              <w:ind w:left="29" w:hanging="15"/>
              <w:jc w:val="center"/>
              <w:rPr>
                <w:rFonts w:eastAsia="Calibri"/>
                <w:lang w:eastAsia="ar-SA"/>
              </w:rPr>
            </w:pPr>
          </w:p>
        </w:tc>
        <w:tc>
          <w:tcPr>
            <w:tcW w:w="1417" w:type="dxa"/>
            <w:vAlign w:val="center"/>
          </w:tcPr>
          <w:p w:rsidR="002145D9" w:rsidRPr="002145D9" w:rsidRDefault="002145D9" w:rsidP="002145D9">
            <w:pPr>
              <w:ind w:left="29" w:hanging="15"/>
              <w:jc w:val="center"/>
            </w:pPr>
            <w:r w:rsidRPr="002145D9">
              <w:t>50</w:t>
            </w:r>
          </w:p>
        </w:tc>
        <w:tc>
          <w:tcPr>
            <w:tcW w:w="1276" w:type="dxa"/>
            <w:vAlign w:val="center"/>
          </w:tcPr>
          <w:p w:rsidR="002145D9" w:rsidRPr="002145D9" w:rsidRDefault="002145D9" w:rsidP="002145D9">
            <w:pPr>
              <w:suppressAutoHyphens/>
              <w:ind w:left="29" w:hanging="15"/>
              <w:jc w:val="center"/>
              <w:rPr>
                <w:rFonts w:eastAsia="Calibri"/>
                <w:lang w:eastAsia="ar-SA"/>
              </w:rPr>
            </w:pPr>
            <w:r w:rsidRPr="002145D9">
              <w:rPr>
                <w:rFonts w:eastAsia="Calibri"/>
                <w:lang w:eastAsia="ar-SA"/>
              </w:rPr>
              <w:t>45,85</w:t>
            </w:r>
          </w:p>
        </w:tc>
        <w:tc>
          <w:tcPr>
            <w:tcW w:w="756" w:type="dxa"/>
            <w:vAlign w:val="center"/>
          </w:tcPr>
          <w:p w:rsidR="002145D9" w:rsidRPr="002145D9" w:rsidRDefault="002145D9" w:rsidP="002145D9">
            <w:pPr>
              <w:suppressAutoHyphens/>
              <w:ind w:left="29" w:hanging="15"/>
              <w:jc w:val="center"/>
              <w:rPr>
                <w:rFonts w:eastAsia="Calibri"/>
                <w:lang w:eastAsia="ar-SA"/>
              </w:rPr>
            </w:pPr>
            <w:r w:rsidRPr="002145D9">
              <w:rPr>
                <w:rFonts w:eastAsia="Calibri"/>
                <w:lang w:eastAsia="ar-SA"/>
              </w:rPr>
              <w:t>55,02</w:t>
            </w:r>
          </w:p>
        </w:tc>
      </w:tr>
      <w:tr w:rsidR="002145D9" w:rsidRPr="002145D9" w:rsidTr="00891137">
        <w:trPr>
          <w:trHeight w:val="605"/>
        </w:trPr>
        <w:tc>
          <w:tcPr>
            <w:tcW w:w="704" w:type="dxa"/>
            <w:vAlign w:val="center"/>
          </w:tcPr>
          <w:p w:rsidR="002145D9" w:rsidRPr="002145D9" w:rsidRDefault="002145D9" w:rsidP="002145D9">
            <w:pPr>
              <w:ind w:left="29" w:hanging="15"/>
              <w:jc w:val="center"/>
            </w:pPr>
            <w:r w:rsidRPr="002145D9">
              <w:t>4</w:t>
            </w:r>
          </w:p>
        </w:tc>
        <w:tc>
          <w:tcPr>
            <w:tcW w:w="3213" w:type="dxa"/>
            <w:vAlign w:val="center"/>
          </w:tcPr>
          <w:p w:rsidR="002145D9" w:rsidRPr="002145D9" w:rsidRDefault="002145D9" w:rsidP="002145D9">
            <w:pPr>
              <w:ind w:left="29" w:hanging="15"/>
              <w:jc w:val="center"/>
            </w:pPr>
            <w:r w:rsidRPr="002145D9">
              <w:t>Местное производство и неучтенные расходы 15 %</w:t>
            </w:r>
          </w:p>
        </w:tc>
        <w:tc>
          <w:tcPr>
            <w:tcW w:w="898" w:type="dxa"/>
            <w:vAlign w:val="center"/>
          </w:tcPr>
          <w:p w:rsidR="002145D9" w:rsidRPr="002145D9" w:rsidRDefault="002145D9" w:rsidP="002145D9">
            <w:pPr>
              <w:suppressAutoHyphens/>
              <w:ind w:left="29" w:hanging="15"/>
              <w:jc w:val="center"/>
              <w:rPr>
                <w:rFonts w:eastAsia="Calibri"/>
                <w:lang w:eastAsia="ar-SA"/>
              </w:rPr>
            </w:pPr>
          </w:p>
        </w:tc>
        <w:tc>
          <w:tcPr>
            <w:tcW w:w="1040" w:type="dxa"/>
            <w:vAlign w:val="center"/>
          </w:tcPr>
          <w:p w:rsidR="002145D9" w:rsidRPr="002145D9" w:rsidRDefault="002145D9" w:rsidP="002145D9">
            <w:pPr>
              <w:suppressAutoHyphens/>
              <w:ind w:left="29" w:hanging="15"/>
              <w:jc w:val="center"/>
              <w:rPr>
                <w:rFonts w:eastAsia="Calibri"/>
                <w:lang w:eastAsia="ar-SA"/>
              </w:rPr>
            </w:pPr>
          </w:p>
        </w:tc>
        <w:tc>
          <w:tcPr>
            <w:tcW w:w="1417" w:type="dxa"/>
            <w:vAlign w:val="center"/>
          </w:tcPr>
          <w:p w:rsidR="002145D9" w:rsidRPr="002145D9" w:rsidRDefault="002145D9" w:rsidP="002145D9">
            <w:pPr>
              <w:ind w:left="29" w:hanging="15"/>
              <w:jc w:val="center"/>
            </w:pPr>
          </w:p>
        </w:tc>
        <w:tc>
          <w:tcPr>
            <w:tcW w:w="1276" w:type="dxa"/>
            <w:vAlign w:val="center"/>
          </w:tcPr>
          <w:p w:rsidR="002145D9" w:rsidRPr="002145D9" w:rsidRDefault="002145D9" w:rsidP="002145D9">
            <w:pPr>
              <w:suppressAutoHyphens/>
              <w:ind w:left="29" w:hanging="15"/>
              <w:jc w:val="center"/>
              <w:rPr>
                <w:rFonts w:eastAsia="Calibri"/>
                <w:lang w:eastAsia="ar-SA"/>
              </w:rPr>
            </w:pPr>
            <w:r w:rsidRPr="002145D9">
              <w:rPr>
                <w:rFonts w:eastAsia="Calibri"/>
                <w:lang w:eastAsia="ar-SA"/>
              </w:rPr>
              <w:t>23,0</w:t>
            </w:r>
          </w:p>
        </w:tc>
        <w:tc>
          <w:tcPr>
            <w:tcW w:w="756" w:type="dxa"/>
            <w:vAlign w:val="center"/>
          </w:tcPr>
          <w:p w:rsidR="002145D9" w:rsidRPr="002145D9" w:rsidRDefault="002145D9" w:rsidP="002145D9">
            <w:pPr>
              <w:suppressAutoHyphens/>
              <w:ind w:left="29" w:hanging="15"/>
              <w:jc w:val="center"/>
              <w:rPr>
                <w:rFonts w:eastAsia="Calibri"/>
                <w:lang w:eastAsia="ar-SA"/>
              </w:rPr>
            </w:pPr>
            <w:r w:rsidRPr="002145D9">
              <w:rPr>
                <w:rFonts w:eastAsia="Calibri"/>
                <w:lang w:eastAsia="ar-SA"/>
              </w:rPr>
              <w:t>27,6</w:t>
            </w:r>
          </w:p>
        </w:tc>
      </w:tr>
      <w:tr w:rsidR="002145D9" w:rsidRPr="002145D9" w:rsidTr="00891137">
        <w:trPr>
          <w:trHeight w:val="389"/>
        </w:trPr>
        <w:tc>
          <w:tcPr>
            <w:tcW w:w="704" w:type="dxa"/>
            <w:vAlign w:val="center"/>
          </w:tcPr>
          <w:p w:rsidR="002145D9" w:rsidRPr="002145D9" w:rsidRDefault="002145D9" w:rsidP="002145D9">
            <w:pPr>
              <w:ind w:left="29" w:hanging="15"/>
              <w:jc w:val="center"/>
              <w:rPr>
                <w:color w:val="FF0000"/>
              </w:rPr>
            </w:pPr>
          </w:p>
        </w:tc>
        <w:tc>
          <w:tcPr>
            <w:tcW w:w="3213" w:type="dxa"/>
            <w:vAlign w:val="center"/>
          </w:tcPr>
          <w:p w:rsidR="002145D9" w:rsidRPr="002145D9" w:rsidRDefault="002145D9" w:rsidP="002145D9">
            <w:pPr>
              <w:ind w:left="29" w:hanging="15"/>
              <w:jc w:val="center"/>
              <w:rPr>
                <w:b/>
              </w:rPr>
            </w:pPr>
            <w:r w:rsidRPr="002145D9">
              <w:rPr>
                <w:b/>
              </w:rPr>
              <w:t>ИТОГО</w:t>
            </w:r>
          </w:p>
        </w:tc>
        <w:tc>
          <w:tcPr>
            <w:tcW w:w="898" w:type="dxa"/>
            <w:vAlign w:val="center"/>
          </w:tcPr>
          <w:p w:rsidR="002145D9" w:rsidRPr="002145D9" w:rsidRDefault="002145D9" w:rsidP="002145D9">
            <w:pPr>
              <w:ind w:left="29" w:hanging="15"/>
              <w:jc w:val="center"/>
              <w:rPr>
                <w:b/>
              </w:rPr>
            </w:pPr>
          </w:p>
        </w:tc>
        <w:tc>
          <w:tcPr>
            <w:tcW w:w="1040" w:type="dxa"/>
            <w:vAlign w:val="center"/>
          </w:tcPr>
          <w:p w:rsidR="002145D9" w:rsidRPr="002145D9" w:rsidRDefault="002145D9" w:rsidP="002145D9">
            <w:pPr>
              <w:ind w:left="29" w:hanging="15"/>
              <w:jc w:val="center"/>
              <w:rPr>
                <w:b/>
              </w:rPr>
            </w:pPr>
          </w:p>
        </w:tc>
        <w:tc>
          <w:tcPr>
            <w:tcW w:w="1417" w:type="dxa"/>
            <w:vAlign w:val="center"/>
          </w:tcPr>
          <w:p w:rsidR="002145D9" w:rsidRPr="002145D9" w:rsidRDefault="002145D9" w:rsidP="002145D9">
            <w:pPr>
              <w:ind w:left="29" w:hanging="15"/>
              <w:jc w:val="center"/>
              <w:rPr>
                <w:b/>
              </w:rPr>
            </w:pPr>
          </w:p>
        </w:tc>
        <w:tc>
          <w:tcPr>
            <w:tcW w:w="1276" w:type="dxa"/>
            <w:vAlign w:val="center"/>
          </w:tcPr>
          <w:p w:rsidR="002145D9" w:rsidRPr="002145D9" w:rsidRDefault="002145D9" w:rsidP="002145D9">
            <w:pPr>
              <w:suppressAutoHyphens/>
              <w:ind w:left="29" w:hanging="15"/>
              <w:jc w:val="center"/>
              <w:rPr>
                <w:rFonts w:eastAsia="Calibri"/>
                <w:b/>
                <w:lang w:eastAsia="ar-SA"/>
              </w:rPr>
            </w:pPr>
            <w:r w:rsidRPr="002145D9">
              <w:rPr>
                <w:rFonts w:eastAsia="Calibri"/>
                <w:b/>
                <w:lang w:eastAsia="ar-SA"/>
              </w:rPr>
              <w:t>296,85</w:t>
            </w:r>
          </w:p>
        </w:tc>
        <w:tc>
          <w:tcPr>
            <w:tcW w:w="756" w:type="dxa"/>
            <w:vAlign w:val="center"/>
          </w:tcPr>
          <w:p w:rsidR="002145D9" w:rsidRPr="002145D9" w:rsidRDefault="002145D9" w:rsidP="002145D9">
            <w:pPr>
              <w:suppressAutoHyphens/>
              <w:ind w:left="29" w:hanging="15"/>
              <w:jc w:val="center"/>
              <w:rPr>
                <w:rFonts w:eastAsia="Calibri"/>
                <w:b/>
                <w:lang w:eastAsia="ar-SA"/>
              </w:rPr>
            </w:pPr>
            <w:r w:rsidRPr="002145D9">
              <w:rPr>
                <w:rFonts w:eastAsia="Calibri"/>
                <w:b/>
                <w:lang w:eastAsia="ar-SA"/>
              </w:rPr>
              <w:t>357,42</w:t>
            </w:r>
          </w:p>
        </w:tc>
      </w:tr>
      <w:tr w:rsidR="002145D9" w:rsidRPr="002145D9" w:rsidTr="00891137">
        <w:trPr>
          <w:trHeight w:val="389"/>
        </w:trPr>
        <w:tc>
          <w:tcPr>
            <w:tcW w:w="9304" w:type="dxa"/>
            <w:gridSpan w:val="7"/>
            <w:vAlign w:val="center"/>
          </w:tcPr>
          <w:p w:rsidR="002145D9" w:rsidRPr="002145D9" w:rsidRDefault="002145D9" w:rsidP="002145D9">
            <w:pPr>
              <w:suppressAutoHyphens/>
              <w:ind w:left="29" w:hanging="15"/>
              <w:jc w:val="center"/>
              <w:rPr>
                <w:rFonts w:eastAsia="Calibri"/>
                <w:lang w:eastAsia="ar-SA"/>
              </w:rPr>
            </w:pPr>
            <w:r w:rsidRPr="002145D9">
              <w:rPr>
                <w:rFonts w:eastAsia="Calibri"/>
                <w:lang w:eastAsia="ar-SA"/>
              </w:rPr>
              <w:t>Население за заливом Хаюнский</w:t>
            </w:r>
          </w:p>
        </w:tc>
      </w:tr>
      <w:tr w:rsidR="002145D9" w:rsidRPr="002145D9" w:rsidTr="00891137">
        <w:trPr>
          <w:trHeight w:val="389"/>
        </w:trPr>
        <w:tc>
          <w:tcPr>
            <w:tcW w:w="704" w:type="dxa"/>
            <w:vAlign w:val="center"/>
          </w:tcPr>
          <w:p w:rsidR="002145D9" w:rsidRPr="002145D9" w:rsidRDefault="002145D9" w:rsidP="002145D9">
            <w:pPr>
              <w:ind w:left="29" w:hanging="15"/>
              <w:jc w:val="center"/>
              <w:rPr>
                <w:color w:val="FF0000"/>
              </w:rPr>
            </w:pPr>
          </w:p>
        </w:tc>
        <w:tc>
          <w:tcPr>
            <w:tcW w:w="3213" w:type="dxa"/>
            <w:vAlign w:val="center"/>
          </w:tcPr>
          <w:p w:rsidR="002145D9" w:rsidRPr="002145D9" w:rsidRDefault="002145D9" w:rsidP="002145D9">
            <w:pPr>
              <w:ind w:left="29" w:hanging="15"/>
              <w:jc w:val="center"/>
            </w:pPr>
            <w:r w:rsidRPr="002145D9">
              <w:t>Жилые дома с централизованным водоснабжением</w:t>
            </w:r>
          </w:p>
        </w:tc>
        <w:tc>
          <w:tcPr>
            <w:tcW w:w="898" w:type="dxa"/>
            <w:vAlign w:val="center"/>
          </w:tcPr>
          <w:p w:rsidR="002145D9" w:rsidRPr="002145D9" w:rsidRDefault="002145D9" w:rsidP="002145D9">
            <w:pPr>
              <w:ind w:left="29" w:hanging="15"/>
              <w:jc w:val="center"/>
            </w:pPr>
            <w:r w:rsidRPr="002145D9">
              <w:t>70</w:t>
            </w:r>
          </w:p>
        </w:tc>
        <w:tc>
          <w:tcPr>
            <w:tcW w:w="1040" w:type="dxa"/>
            <w:vAlign w:val="center"/>
          </w:tcPr>
          <w:p w:rsidR="002145D9" w:rsidRPr="002145D9" w:rsidRDefault="002145D9" w:rsidP="002145D9">
            <w:pPr>
              <w:ind w:left="29" w:hanging="15"/>
              <w:jc w:val="center"/>
            </w:pPr>
            <w:r w:rsidRPr="002145D9">
              <w:t>80</w:t>
            </w:r>
          </w:p>
        </w:tc>
        <w:tc>
          <w:tcPr>
            <w:tcW w:w="1417" w:type="dxa"/>
            <w:vAlign w:val="center"/>
          </w:tcPr>
          <w:p w:rsidR="002145D9" w:rsidRPr="002145D9" w:rsidRDefault="002145D9" w:rsidP="002145D9">
            <w:pPr>
              <w:ind w:left="29" w:hanging="15"/>
              <w:jc w:val="center"/>
            </w:pPr>
            <w:r w:rsidRPr="002145D9">
              <w:t>230</w:t>
            </w:r>
          </w:p>
        </w:tc>
        <w:tc>
          <w:tcPr>
            <w:tcW w:w="1276" w:type="dxa"/>
            <w:vAlign w:val="center"/>
          </w:tcPr>
          <w:p w:rsidR="002145D9" w:rsidRPr="002145D9" w:rsidRDefault="002145D9" w:rsidP="002145D9">
            <w:pPr>
              <w:suppressAutoHyphens/>
              <w:ind w:left="29" w:hanging="15"/>
              <w:jc w:val="center"/>
              <w:rPr>
                <w:rFonts w:eastAsia="Calibri"/>
                <w:lang w:eastAsia="ar-SA"/>
              </w:rPr>
            </w:pPr>
            <w:r w:rsidRPr="002145D9">
              <w:rPr>
                <w:rFonts w:eastAsia="Calibri"/>
                <w:lang w:eastAsia="ar-SA"/>
              </w:rPr>
              <w:t>18,4</w:t>
            </w:r>
          </w:p>
        </w:tc>
        <w:tc>
          <w:tcPr>
            <w:tcW w:w="756" w:type="dxa"/>
            <w:vAlign w:val="center"/>
          </w:tcPr>
          <w:p w:rsidR="002145D9" w:rsidRPr="002145D9" w:rsidRDefault="002145D9" w:rsidP="002145D9">
            <w:pPr>
              <w:suppressAutoHyphens/>
              <w:ind w:left="29" w:hanging="15"/>
              <w:jc w:val="center"/>
              <w:rPr>
                <w:rFonts w:eastAsia="Calibri"/>
                <w:lang w:eastAsia="ar-SA"/>
              </w:rPr>
            </w:pPr>
            <w:r w:rsidRPr="002145D9">
              <w:rPr>
                <w:rFonts w:eastAsia="Calibri"/>
                <w:lang w:eastAsia="ar-SA"/>
              </w:rPr>
              <w:t>22,08</w:t>
            </w:r>
          </w:p>
        </w:tc>
      </w:tr>
      <w:tr w:rsidR="002145D9" w:rsidRPr="002145D9" w:rsidTr="00891137">
        <w:trPr>
          <w:trHeight w:val="389"/>
        </w:trPr>
        <w:tc>
          <w:tcPr>
            <w:tcW w:w="704" w:type="dxa"/>
            <w:vAlign w:val="center"/>
          </w:tcPr>
          <w:p w:rsidR="002145D9" w:rsidRPr="002145D9" w:rsidRDefault="002145D9" w:rsidP="002145D9">
            <w:pPr>
              <w:ind w:left="29" w:hanging="15"/>
              <w:jc w:val="center"/>
              <w:rPr>
                <w:color w:val="FF0000"/>
              </w:rPr>
            </w:pPr>
          </w:p>
        </w:tc>
        <w:tc>
          <w:tcPr>
            <w:tcW w:w="3213" w:type="dxa"/>
            <w:vAlign w:val="center"/>
          </w:tcPr>
          <w:p w:rsidR="002145D9" w:rsidRPr="002145D9" w:rsidRDefault="002145D9" w:rsidP="002145D9">
            <w:pPr>
              <w:ind w:left="29" w:hanging="15"/>
              <w:jc w:val="center"/>
            </w:pPr>
            <w:r w:rsidRPr="002145D9">
              <w:t>Объекты социальной сферы</w:t>
            </w:r>
          </w:p>
        </w:tc>
        <w:tc>
          <w:tcPr>
            <w:tcW w:w="898" w:type="dxa"/>
            <w:vAlign w:val="center"/>
          </w:tcPr>
          <w:p w:rsidR="002145D9" w:rsidRPr="002145D9" w:rsidRDefault="002145D9" w:rsidP="002145D9">
            <w:pPr>
              <w:ind w:left="29" w:hanging="15"/>
              <w:jc w:val="center"/>
              <w:rPr>
                <w:b/>
              </w:rPr>
            </w:pPr>
          </w:p>
        </w:tc>
        <w:tc>
          <w:tcPr>
            <w:tcW w:w="1040" w:type="dxa"/>
            <w:vAlign w:val="center"/>
          </w:tcPr>
          <w:p w:rsidR="002145D9" w:rsidRPr="002145D9" w:rsidRDefault="002145D9" w:rsidP="002145D9">
            <w:pPr>
              <w:ind w:left="29" w:hanging="15"/>
              <w:jc w:val="center"/>
              <w:rPr>
                <w:b/>
              </w:rPr>
            </w:pPr>
          </w:p>
        </w:tc>
        <w:tc>
          <w:tcPr>
            <w:tcW w:w="1417" w:type="dxa"/>
            <w:vAlign w:val="center"/>
          </w:tcPr>
          <w:p w:rsidR="002145D9" w:rsidRPr="002145D9" w:rsidRDefault="002145D9" w:rsidP="002145D9">
            <w:pPr>
              <w:ind w:left="29" w:hanging="15"/>
              <w:jc w:val="center"/>
            </w:pPr>
          </w:p>
        </w:tc>
        <w:tc>
          <w:tcPr>
            <w:tcW w:w="1276" w:type="dxa"/>
            <w:vAlign w:val="center"/>
          </w:tcPr>
          <w:p w:rsidR="002145D9" w:rsidRPr="002145D9" w:rsidRDefault="002145D9" w:rsidP="002145D9">
            <w:pPr>
              <w:suppressAutoHyphens/>
              <w:ind w:left="29" w:hanging="15"/>
              <w:jc w:val="center"/>
              <w:rPr>
                <w:rFonts w:eastAsia="Calibri"/>
                <w:lang w:eastAsia="ar-SA"/>
              </w:rPr>
            </w:pPr>
            <w:r w:rsidRPr="002145D9">
              <w:rPr>
                <w:rFonts w:eastAsia="Calibri"/>
                <w:lang w:eastAsia="ar-SA"/>
              </w:rPr>
              <w:t>6,0</w:t>
            </w:r>
          </w:p>
        </w:tc>
        <w:tc>
          <w:tcPr>
            <w:tcW w:w="756" w:type="dxa"/>
            <w:vAlign w:val="center"/>
          </w:tcPr>
          <w:p w:rsidR="002145D9" w:rsidRPr="002145D9" w:rsidRDefault="002145D9" w:rsidP="002145D9">
            <w:pPr>
              <w:suppressAutoHyphens/>
              <w:ind w:left="29" w:hanging="15"/>
              <w:jc w:val="center"/>
              <w:rPr>
                <w:rFonts w:eastAsia="Calibri"/>
                <w:lang w:eastAsia="ar-SA"/>
              </w:rPr>
            </w:pPr>
            <w:r w:rsidRPr="002145D9">
              <w:rPr>
                <w:rFonts w:eastAsia="Calibri"/>
                <w:lang w:eastAsia="ar-SA"/>
              </w:rPr>
              <w:t>7,2</w:t>
            </w:r>
          </w:p>
        </w:tc>
      </w:tr>
      <w:tr w:rsidR="002145D9" w:rsidRPr="002145D9" w:rsidTr="00891137">
        <w:trPr>
          <w:trHeight w:val="389"/>
        </w:trPr>
        <w:tc>
          <w:tcPr>
            <w:tcW w:w="704" w:type="dxa"/>
            <w:vAlign w:val="center"/>
          </w:tcPr>
          <w:p w:rsidR="002145D9" w:rsidRPr="002145D9" w:rsidRDefault="002145D9" w:rsidP="002145D9">
            <w:pPr>
              <w:ind w:left="29" w:hanging="15"/>
              <w:jc w:val="center"/>
              <w:rPr>
                <w:color w:val="FF0000"/>
              </w:rPr>
            </w:pPr>
          </w:p>
        </w:tc>
        <w:tc>
          <w:tcPr>
            <w:tcW w:w="3213" w:type="dxa"/>
            <w:vAlign w:val="center"/>
          </w:tcPr>
          <w:p w:rsidR="002145D9" w:rsidRPr="002145D9" w:rsidRDefault="002145D9" w:rsidP="002145D9">
            <w:pPr>
              <w:ind w:left="29" w:hanging="15"/>
              <w:jc w:val="center"/>
            </w:pPr>
            <w:r w:rsidRPr="002145D9">
              <w:t>Расход воды на полив территории</w:t>
            </w:r>
          </w:p>
        </w:tc>
        <w:tc>
          <w:tcPr>
            <w:tcW w:w="898" w:type="dxa"/>
            <w:vAlign w:val="center"/>
          </w:tcPr>
          <w:p w:rsidR="002145D9" w:rsidRPr="002145D9" w:rsidRDefault="002145D9" w:rsidP="002145D9">
            <w:pPr>
              <w:ind w:left="29" w:hanging="15"/>
              <w:jc w:val="center"/>
              <w:rPr>
                <w:b/>
              </w:rPr>
            </w:pPr>
          </w:p>
        </w:tc>
        <w:tc>
          <w:tcPr>
            <w:tcW w:w="1040" w:type="dxa"/>
            <w:vAlign w:val="center"/>
          </w:tcPr>
          <w:p w:rsidR="002145D9" w:rsidRPr="002145D9" w:rsidRDefault="002145D9" w:rsidP="002145D9">
            <w:pPr>
              <w:ind w:left="29" w:hanging="15"/>
              <w:jc w:val="center"/>
              <w:rPr>
                <w:b/>
              </w:rPr>
            </w:pPr>
          </w:p>
        </w:tc>
        <w:tc>
          <w:tcPr>
            <w:tcW w:w="1417" w:type="dxa"/>
            <w:vAlign w:val="center"/>
          </w:tcPr>
          <w:p w:rsidR="002145D9" w:rsidRPr="002145D9" w:rsidRDefault="002145D9" w:rsidP="002145D9">
            <w:pPr>
              <w:ind w:left="29" w:hanging="15"/>
              <w:jc w:val="center"/>
            </w:pPr>
            <w:r w:rsidRPr="002145D9">
              <w:t>50</w:t>
            </w:r>
          </w:p>
        </w:tc>
        <w:tc>
          <w:tcPr>
            <w:tcW w:w="1276" w:type="dxa"/>
            <w:vAlign w:val="center"/>
          </w:tcPr>
          <w:p w:rsidR="002145D9" w:rsidRPr="002145D9" w:rsidRDefault="002145D9" w:rsidP="002145D9">
            <w:pPr>
              <w:suppressAutoHyphens/>
              <w:ind w:left="29" w:hanging="15"/>
              <w:jc w:val="center"/>
              <w:rPr>
                <w:rFonts w:eastAsia="Calibri"/>
                <w:lang w:eastAsia="ar-SA"/>
              </w:rPr>
            </w:pPr>
            <w:r w:rsidRPr="002145D9">
              <w:rPr>
                <w:rFonts w:eastAsia="Calibri"/>
                <w:lang w:eastAsia="ar-SA"/>
              </w:rPr>
              <w:t>4,0</w:t>
            </w:r>
          </w:p>
        </w:tc>
        <w:tc>
          <w:tcPr>
            <w:tcW w:w="756" w:type="dxa"/>
            <w:vAlign w:val="center"/>
          </w:tcPr>
          <w:p w:rsidR="002145D9" w:rsidRPr="002145D9" w:rsidRDefault="002145D9" w:rsidP="002145D9">
            <w:pPr>
              <w:suppressAutoHyphens/>
              <w:ind w:left="29" w:hanging="15"/>
              <w:jc w:val="center"/>
              <w:rPr>
                <w:rFonts w:eastAsia="Calibri"/>
                <w:lang w:eastAsia="ar-SA"/>
              </w:rPr>
            </w:pPr>
            <w:r w:rsidRPr="002145D9">
              <w:rPr>
                <w:rFonts w:eastAsia="Calibri"/>
                <w:lang w:eastAsia="ar-SA"/>
              </w:rPr>
              <w:t>4,8</w:t>
            </w:r>
          </w:p>
        </w:tc>
      </w:tr>
      <w:tr w:rsidR="002145D9" w:rsidRPr="002145D9" w:rsidTr="00891137">
        <w:trPr>
          <w:trHeight w:val="389"/>
        </w:trPr>
        <w:tc>
          <w:tcPr>
            <w:tcW w:w="704" w:type="dxa"/>
            <w:vAlign w:val="center"/>
          </w:tcPr>
          <w:p w:rsidR="002145D9" w:rsidRPr="002145D9" w:rsidRDefault="002145D9" w:rsidP="002145D9">
            <w:pPr>
              <w:ind w:left="29" w:hanging="15"/>
              <w:jc w:val="center"/>
              <w:rPr>
                <w:color w:val="FF0000"/>
              </w:rPr>
            </w:pPr>
          </w:p>
        </w:tc>
        <w:tc>
          <w:tcPr>
            <w:tcW w:w="3213" w:type="dxa"/>
            <w:vAlign w:val="center"/>
          </w:tcPr>
          <w:p w:rsidR="002145D9" w:rsidRPr="002145D9" w:rsidRDefault="002145D9" w:rsidP="002145D9">
            <w:pPr>
              <w:ind w:left="29" w:hanging="15"/>
              <w:jc w:val="center"/>
            </w:pPr>
            <w:r w:rsidRPr="002145D9">
              <w:t>Местное производство и неучтенные расходы 15 %</w:t>
            </w:r>
          </w:p>
        </w:tc>
        <w:tc>
          <w:tcPr>
            <w:tcW w:w="898" w:type="dxa"/>
            <w:vAlign w:val="center"/>
          </w:tcPr>
          <w:p w:rsidR="002145D9" w:rsidRPr="002145D9" w:rsidRDefault="002145D9" w:rsidP="002145D9">
            <w:pPr>
              <w:ind w:left="29" w:hanging="15"/>
              <w:jc w:val="center"/>
              <w:rPr>
                <w:b/>
              </w:rPr>
            </w:pPr>
          </w:p>
        </w:tc>
        <w:tc>
          <w:tcPr>
            <w:tcW w:w="1040" w:type="dxa"/>
            <w:vAlign w:val="center"/>
          </w:tcPr>
          <w:p w:rsidR="002145D9" w:rsidRPr="002145D9" w:rsidRDefault="002145D9" w:rsidP="002145D9">
            <w:pPr>
              <w:ind w:left="29" w:hanging="15"/>
              <w:jc w:val="center"/>
              <w:rPr>
                <w:b/>
              </w:rPr>
            </w:pPr>
          </w:p>
        </w:tc>
        <w:tc>
          <w:tcPr>
            <w:tcW w:w="1417" w:type="dxa"/>
            <w:vAlign w:val="center"/>
          </w:tcPr>
          <w:p w:rsidR="002145D9" w:rsidRPr="002145D9" w:rsidRDefault="002145D9" w:rsidP="002145D9">
            <w:pPr>
              <w:ind w:left="29" w:hanging="15"/>
              <w:jc w:val="center"/>
            </w:pPr>
          </w:p>
        </w:tc>
        <w:tc>
          <w:tcPr>
            <w:tcW w:w="1276" w:type="dxa"/>
            <w:vAlign w:val="center"/>
          </w:tcPr>
          <w:p w:rsidR="002145D9" w:rsidRPr="002145D9" w:rsidRDefault="002145D9" w:rsidP="002145D9">
            <w:pPr>
              <w:suppressAutoHyphens/>
              <w:ind w:left="29" w:hanging="15"/>
              <w:jc w:val="center"/>
              <w:rPr>
                <w:rFonts w:eastAsia="Calibri"/>
                <w:lang w:eastAsia="ar-SA"/>
              </w:rPr>
            </w:pPr>
            <w:r w:rsidRPr="002145D9">
              <w:rPr>
                <w:rFonts w:eastAsia="Calibri"/>
                <w:lang w:eastAsia="ar-SA"/>
              </w:rPr>
              <w:t>2,4</w:t>
            </w:r>
          </w:p>
        </w:tc>
        <w:tc>
          <w:tcPr>
            <w:tcW w:w="756" w:type="dxa"/>
            <w:vAlign w:val="center"/>
          </w:tcPr>
          <w:p w:rsidR="002145D9" w:rsidRPr="002145D9" w:rsidRDefault="002145D9" w:rsidP="002145D9">
            <w:pPr>
              <w:suppressAutoHyphens/>
              <w:ind w:left="29" w:hanging="15"/>
              <w:jc w:val="center"/>
              <w:rPr>
                <w:rFonts w:eastAsia="Calibri"/>
                <w:lang w:eastAsia="ar-SA"/>
              </w:rPr>
            </w:pPr>
            <w:r w:rsidRPr="002145D9">
              <w:rPr>
                <w:rFonts w:eastAsia="Calibri"/>
                <w:lang w:eastAsia="ar-SA"/>
              </w:rPr>
              <w:t>2,8</w:t>
            </w:r>
          </w:p>
        </w:tc>
      </w:tr>
      <w:tr w:rsidR="002145D9" w:rsidRPr="002145D9" w:rsidTr="00891137">
        <w:trPr>
          <w:trHeight w:val="389"/>
        </w:trPr>
        <w:tc>
          <w:tcPr>
            <w:tcW w:w="704" w:type="dxa"/>
            <w:vAlign w:val="center"/>
          </w:tcPr>
          <w:p w:rsidR="002145D9" w:rsidRPr="002145D9" w:rsidRDefault="002145D9" w:rsidP="002145D9">
            <w:pPr>
              <w:ind w:left="29" w:hanging="15"/>
              <w:jc w:val="center"/>
              <w:rPr>
                <w:color w:val="FF0000"/>
              </w:rPr>
            </w:pPr>
          </w:p>
        </w:tc>
        <w:tc>
          <w:tcPr>
            <w:tcW w:w="3213" w:type="dxa"/>
            <w:vAlign w:val="center"/>
          </w:tcPr>
          <w:p w:rsidR="002145D9" w:rsidRPr="002145D9" w:rsidRDefault="002145D9" w:rsidP="002145D9">
            <w:pPr>
              <w:ind w:left="29" w:hanging="15"/>
              <w:jc w:val="center"/>
              <w:rPr>
                <w:b/>
              </w:rPr>
            </w:pPr>
            <w:r w:rsidRPr="002145D9">
              <w:rPr>
                <w:b/>
              </w:rPr>
              <w:t>ИТОГО</w:t>
            </w:r>
          </w:p>
        </w:tc>
        <w:tc>
          <w:tcPr>
            <w:tcW w:w="898" w:type="dxa"/>
            <w:vAlign w:val="center"/>
          </w:tcPr>
          <w:p w:rsidR="002145D9" w:rsidRPr="002145D9" w:rsidRDefault="002145D9" w:rsidP="002145D9">
            <w:pPr>
              <w:ind w:left="29" w:hanging="15"/>
              <w:jc w:val="center"/>
              <w:rPr>
                <w:b/>
              </w:rPr>
            </w:pPr>
          </w:p>
        </w:tc>
        <w:tc>
          <w:tcPr>
            <w:tcW w:w="1040" w:type="dxa"/>
            <w:vAlign w:val="center"/>
          </w:tcPr>
          <w:p w:rsidR="002145D9" w:rsidRPr="002145D9" w:rsidRDefault="002145D9" w:rsidP="002145D9">
            <w:pPr>
              <w:ind w:left="29" w:hanging="15"/>
              <w:jc w:val="center"/>
              <w:rPr>
                <w:b/>
              </w:rPr>
            </w:pPr>
          </w:p>
        </w:tc>
        <w:tc>
          <w:tcPr>
            <w:tcW w:w="1417" w:type="dxa"/>
            <w:vAlign w:val="center"/>
          </w:tcPr>
          <w:p w:rsidR="002145D9" w:rsidRPr="002145D9" w:rsidRDefault="002145D9" w:rsidP="002145D9">
            <w:pPr>
              <w:ind w:left="29" w:hanging="15"/>
              <w:jc w:val="center"/>
            </w:pPr>
          </w:p>
        </w:tc>
        <w:tc>
          <w:tcPr>
            <w:tcW w:w="1276" w:type="dxa"/>
            <w:vAlign w:val="center"/>
          </w:tcPr>
          <w:p w:rsidR="002145D9" w:rsidRPr="002145D9" w:rsidRDefault="002145D9" w:rsidP="002145D9">
            <w:pPr>
              <w:suppressAutoHyphens/>
              <w:ind w:left="29" w:hanging="15"/>
              <w:jc w:val="center"/>
              <w:rPr>
                <w:rFonts w:eastAsia="Calibri"/>
                <w:b/>
                <w:lang w:eastAsia="ar-SA"/>
              </w:rPr>
            </w:pPr>
            <w:r w:rsidRPr="002145D9">
              <w:rPr>
                <w:rFonts w:eastAsia="Calibri"/>
                <w:b/>
                <w:lang w:eastAsia="ar-SA"/>
              </w:rPr>
              <w:t>30,8</w:t>
            </w:r>
          </w:p>
        </w:tc>
        <w:tc>
          <w:tcPr>
            <w:tcW w:w="756" w:type="dxa"/>
            <w:vAlign w:val="center"/>
          </w:tcPr>
          <w:p w:rsidR="002145D9" w:rsidRPr="002145D9" w:rsidRDefault="002145D9" w:rsidP="002145D9">
            <w:pPr>
              <w:suppressAutoHyphens/>
              <w:ind w:left="29" w:hanging="15"/>
              <w:jc w:val="center"/>
              <w:rPr>
                <w:rFonts w:eastAsia="Calibri"/>
                <w:b/>
                <w:lang w:eastAsia="ar-SA"/>
              </w:rPr>
            </w:pPr>
            <w:r w:rsidRPr="002145D9">
              <w:rPr>
                <w:rFonts w:eastAsia="Calibri"/>
                <w:b/>
                <w:lang w:eastAsia="ar-SA"/>
              </w:rPr>
              <w:t>36,9</w:t>
            </w:r>
          </w:p>
        </w:tc>
      </w:tr>
    </w:tbl>
    <w:p w:rsidR="002145D9" w:rsidRDefault="002145D9" w:rsidP="001161A1">
      <w:pPr>
        <w:widowControl w:val="0"/>
        <w:suppressAutoHyphens/>
        <w:ind w:firstLine="709"/>
        <w:jc w:val="both"/>
        <w:rPr>
          <w:sz w:val="26"/>
          <w:szCs w:val="26"/>
        </w:rPr>
      </w:pPr>
    </w:p>
    <w:p w:rsidR="002145D9" w:rsidRPr="0047497F" w:rsidRDefault="002145D9" w:rsidP="002145D9">
      <w:pPr>
        <w:ind w:firstLine="709"/>
        <w:jc w:val="both"/>
        <w:rPr>
          <w:sz w:val="26"/>
          <w:szCs w:val="26"/>
        </w:rPr>
      </w:pPr>
      <w:r w:rsidRPr="0047497F">
        <w:rPr>
          <w:sz w:val="26"/>
          <w:szCs w:val="26"/>
        </w:rPr>
        <w:t xml:space="preserve">Наружное пожаротушение села Даерга предлагается осуществлять от пожарных гидрантов, устанавливаемых на магистральных трубах водоснабжения с радиусом действия 150м. Для поселения за заливом Хаюнский, произвести устройство подземных пожарных емкостей </w:t>
      </w:r>
      <w:smartTag w:uri="urn:schemas-microsoft-com:office:smarttags" w:element="metricconverter">
        <w:smartTagPr>
          <w:attr w:name="ProductID" w:val="100 м3"/>
        </w:smartTagPr>
        <w:r w:rsidRPr="0047497F">
          <w:rPr>
            <w:sz w:val="26"/>
            <w:szCs w:val="26"/>
          </w:rPr>
          <w:t>100 м</w:t>
        </w:r>
        <w:r w:rsidRPr="0047497F">
          <w:rPr>
            <w:sz w:val="26"/>
            <w:szCs w:val="26"/>
            <w:vertAlign w:val="superscript"/>
          </w:rPr>
          <w:t>3</w:t>
        </w:r>
      </w:smartTag>
      <w:r w:rsidRPr="0047497F">
        <w:rPr>
          <w:sz w:val="26"/>
          <w:szCs w:val="26"/>
        </w:rPr>
        <w:t xml:space="preserve"> с радиусом действия 150м </w:t>
      </w:r>
    </w:p>
    <w:p w:rsidR="002145D9" w:rsidRPr="0047497F" w:rsidRDefault="002145D9" w:rsidP="002145D9">
      <w:pPr>
        <w:ind w:firstLine="709"/>
        <w:jc w:val="both"/>
        <w:rPr>
          <w:sz w:val="26"/>
          <w:szCs w:val="26"/>
        </w:rPr>
      </w:pPr>
      <w:r w:rsidRPr="0047497F">
        <w:rPr>
          <w:sz w:val="26"/>
          <w:szCs w:val="26"/>
        </w:rPr>
        <w:t xml:space="preserve">На схеме инженерных сетей показаны принципиальные решения проектирования сетей водоснабжения.  </w:t>
      </w:r>
    </w:p>
    <w:p w:rsidR="002145D9" w:rsidRPr="0047497F" w:rsidRDefault="002145D9" w:rsidP="002145D9">
      <w:pPr>
        <w:ind w:firstLine="709"/>
        <w:jc w:val="both"/>
        <w:rPr>
          <w:sz w:val="26"/>
          <w:szCs w:val="26"/>
        </w:rPr>
      </w:pPr>
      <w:r w:rsidRPr="0047497F">
        <w:rPr>
          <w:sz w:val="26"/>
          <w:szCs w:val="26"/>
        </w:rPr>
        <w:t xml:space="preserve">Общая протяженность сетей на расчетный срок составит </w:t>
      </w:r>
      <w:smartTag w:uri="urn:schemas-microsoft-com:office:smarttags" w:element="metricconverter">
        <w:smartTagPr>
          <w:attr w:name="ProductID" w:val="16,35 км"/>
        </w:smartTagPr>
        <w:r w:rsidRPr="0047497F">
          <w:rPr>
            <w:sz w:val="26"/>
            <w:szCs w:val="26"/>
          </w:rPr>
          <w:t>16,35 км</w:t>
        </w:r>
      </w:smartTag>
      <w:r w:rsidRPr="0047497F">
        <w:rPr>
          <w:sz w:val="26"/>
          <w:szCs w:val="26"/>
        </w:rPr>
        <w:t>.</w:t>
      </w:r>
    </w:p>
    <w:p w:rsidR="002145D9" w:rsidRPr="0047497F" w:rsidRDefault="002145D9" w:rsidP="002145D9">
      <w:pPr>
        <w:ind w:firstLine="709"/>
        <w:jc w:val="both"/>
        <w:outlineLvl w:val="2"/>
        <w:rPr>
          <w:b/>
          <w:bCs/>
          <w:sz w:val="26"/>
          <w:szCs w:val="26"/>
        </w:rPr>
      </w:pPr>
    </w:p>
    <w:p w:rsidR="002145D9" w:rsidRPr="0047497F" w:rsidRDefault="002145D9" w:rsidP="002145D9">
      <w:pPr>
        <w:ind w:firstLine="709"/>
        <w:jc w:val="both"/>
        <w:outlineLvl w:val="2"/>
        <w:rPr>
          <w:b/>
          <w:bCs/>
          <w:sz w:val="26"/>
          <w:szCs w:val="26"/>
        </w:rPr>
      </w:pPr>
      <w:r w:rsidRPr="0047497F">
        <w:rPr>
          <w:b/>
          <w:bCs/>
          <w:sz w:val="26"/>
          <w:szCs w:val="26"/>
        </w:rPr>
        <w:t>5.6.4</w:t>
      </w:r>
      <w:r>
        <w:rPr>
          <w:b/>
          <w:bCs/>
          <w:sz w:val="26"/>
          <w:szCs w:val="26"/>
        </w:rPr>
        <w:t>.</w:t>
      </w:r>
      <w:r w:rsidRPr="0047497F">
        <w:rPr>
          <w:b/>
          <w:bCs/>
          <w:sz w:val="26"/>
          <w:szCs w:val="26"/>
        </w:rPr>
        <w:t xml:space="preserve"> Канализация</w:t>
      </w:r>
    </w:p>
    <w:p w:rsidR="002145D9" w:rsidRPr="0047497F" w:rsidRDefault="002145D9" w:rsidP="002145D9">
      <w:pPr>
        <w:ind w:firstLine="709"/>
        <w:jc w:val="both"/>
        <w:outlineLvl w:val="2"/>
        <w:rPr>
          <w:b/>
          <w:bCs/>
          <w:sz w:val="26"/>
          <w:szCs w:val="26"/>
        </w:rPr>
      </w:pPr>
      <w:r w:rsidRPr="0047497F">
        <w:rPr>
          <w:sz w:val="26"/>
          <w:szCs w:val="26"/>
        </w:rPr>
        <w:t>Для создания комфортной среды проживания населения, проектом генерального плана предлагается всю существующую и перспективную застройку Найхинского сельского поселения обеспечить централизованной системой канализации.</w:t>
      </w:r>
    </w:p>
    <w:p w:rsidR="002145D9" w:rsidRPr="0047497F" w:rsidRDefault="002145D9" w:rsidP="002145D9">
      <w:pPr>
        <w:ind w:firstLine="709"/>
        <w:jc w:val="both"/>
        <w:rPr>
          <w:sz w:val="26"/>
          <w:szCs w:val="26"/>
        </w:rPr>
      </w:pPr>
      <w:r w:rsidRPr="0047497F">
        <w:rPr>
          <w:sz w:val="26"/>
          <w:szCs w:val="26"/>
        </w:rPr>
        <w:t>Найхинское сельское поселение расположено на практически плоской местности, что вызывает необходимость устройство зональных канализированных насосных станций, перекачивающих стоки на канализационные очистные сооружения (КОС) обеспечивающие полную механическую, биологическую очистку и обеззараживание стоков, что исключает нанесение экологического ущерба окружающей среды.</w:t>
      </w:r>
    </w:p>
    <w:p w:rsidR="002145D9" w:rsidRPr="0047497F" w:rsidRDefault="002145D9" w:rsidP="002145D9">
      <w:pPr>
        <w:ind w:firstLine="709"/>
        <w:jc w:val="both"/>
        <w:rPr>
          <w:sz w:val="26"/>
          <w:szCs w:val="26"/>
        </w:rPr>
      </w:pPr>
      <w:r w:rsidRPr="0047497F">
        <w:rPr>
          <w:sz w:val="26"/>
          <w:szCs w:val="26"/>
        </w:rPr>
        <w:t>Используя рельефный уклон местности, стоки от части домов, расположенных по ул. Медицинской, ул. М. Пассара и ул. Колхозной, отводятся в систему биологической очистки “</w:t>
      </w:r>
      <w:r w:rsidRPr="0047497F">
        <w:rPr>
          <w:sz w:val="26"/>
          <w:szCs w:val="26"/>
          <w:lang w:val="en-US"/>
        </w:rPr>
        <w:t>BIOTAL</w:t>
      </w:r>
      <w:r w:rsidRPr="0047497F">
        <w:rPr>
          <w:sz w:val="26"/>
          <w:szCs w:val="26"/>
        </w:rPr>
        <w:t>”, обеспечивающей 98% очистку стоков, исключая, тем самым нанесения экологического ущерба.</w:t>
      </w:r>
    </w:p>
    <w:p w:rsidR="002145D9" w:rsidRPr="0047497F" w:rsidRDefault="002145D9" w:rsidP="002145D9">
      <w:pPr>
        <w:ind w:firstLine="709"/>
        <w:jc w:val="both"/>
        <w:rPr>
          <w:sz w:val="26"/>
          <w:szCs w:val="26"/>
        </w:rPr>
      </w:pPr>
      <w:r w:rsidRPr="0047497F">
        <w:rPr>
          <w:sz w:val="26"/>
          <w:szCs w:val="26"/>
        </w:rPr>
        <w:t>Трубопровод укладывается преимущественно вдоль дорог.</w:t>
      </w:r>
    </w:p>
    <w:p w:rsidR="002145D9" w:rsidRPr="0047497F" w:rsidRDefault="002145D9" w:rsidP="002145D9">
      <w:pPr>
        <w:ind w:firstLine="709"/>
        <w:jc w:val="both"/>
        <w:rPr>
          <w:sz w:val="26"/>
          <w:szCs w:val="26"/>
        </w:rPr>
      </w:pPr>
      <w:r w:rsidRPr="0047497F">
        <w:rPr>
          <w:sz w:val="26"/>
          <w:szCs w:val="26"/>
        </w:rPr>
        <w:t>Материал труб – полиэтилен низкого давления. Для жителей, проживающих в домах, оборудованных канализацией, норма водоотведения равна норме водопотребления, учета расхода воды на полив зеленых насаждений и территории у истоков, отводимых в “</w:t>
      </w:r>
      <w:r w:rsidRPr="0047497F">
        <w:rPr>
          <w:sz w:val="26"/>
          <w:szCs w:val="26"/>
          <w:lang w:val="en-US"/>
        </w:rPr>
        <w:t>BIOTAL</w:t>
      </w:r>
      <w:r w:rsidRPr="0047497F">
        <w:rPr>
          <w:sz w:val="26"/>
          <w:szCs w:val="26"/>
        </w:rPr>
        <w:t>”.</w:t>
      </w:r>
    </w:p>
    <w:p w:rsidR="002145D9" w:rsidRPr="0047497F" w:rsidRDefault="002145D9" w:rsidP="002145D9">
      <w:pPr>
        <w:ind w:firstLine="709"/>
        <w:jc w:val="both"/>
        <w:rPr>
          <w:sz w:val="26"/>
          <w:szCs w:val="26"/>
        </w:rPr>
      </w:pPr>
      <w:r w:rsidRPr="0047497F">
        <w:rPr>
          <w:sz w:val="26"/>
          <w:szCs w:val="26"/>
        </w:rPr>
        <w:t xml:space="preserve">Одними из самых эффективных из всех очистных систем на российском рынке являются система </w:t>
      </w:r>
      <w:r w:rsidRPr="0047497F">
        <w:rPr>
          <w:sz w:val="26"/>
          <w:szCs w:val="26"/>
          <w:lang w:val="en-US"/>
        </w:rPr>
        <w:t>BIOTAL</w:t>
      </w:r>
      <w:r w:rsidRPr="0047497F">
        <w:rPr>
          <w:sz w:val="26"/>
          <w:szCs w:val="26"/>
        </w:rPr>
        <w:t xml:space="preserve"> (объем сточных вод не превышает </w:t>
      </w:r>
      <w:smartTag w:uri="urn:schemas-microsoft-com:office:smarttags" w:element="metricconverter">
        <w:smartTagPr>
          <w:attr w:name="ProductID" w:val="200 м3"/>
        </w:smartTagPr>
        <w:r w:rsidRPr="0047497F">
          <w:rPr>
            <w:sz w:val="26"/>
            <w:szCs w:val="26"/>
          </w:rPr>
          <w:t>200 м</w:t>
        </w:r>
        <w:r w:rsidRPr="0047497F">
          <w:rPr>
            <w:sz w:val="26"/>
            <w:szCs w:val="26"/>
            <w:vertAlign w:val="superscript"/>
          </w:rPr>
          <w:t>3</w:t>
        </w:r>
      </w:smartTag>
      <w:r w:rsidRPr="0047497F">
        <w:rPr>
          <w:sz w:val="26"/>
          <w:szCs w:val="26"/>
        </w:rPr>
        <w:t xml:space="preserve"> в сутки) и </w:t>
      </w:r>
      <w:r w:rsidRPr="0047497F">
        <w:rPr>
          <w:sz w:val="26"/>
          <w:szCs w:val="26"/>
          <w:lang w:val="en-US"/>
        </w:rPr>
        <w:t>FABT</w:t>
      </w:r>
      <w:r w:rsidRPr="0047497F">
        <w:rPr>
          <w:sz w:val="26"/>
          <w:szCs w:val="26"/>
        </w:rPr>
        <w:t xml:space="preserve"> (объем сточных вод свыше </w:t>
      </w:r>
      <w:smartTag w:uri="urn:schemas-microsoft-com:office:smarttags" w:element="metricconverter">
        <w:smartTagPr>
          <w:attr w:name="ProductID" w:val="200 м3"/>
        </w:smartTagPr>
        <w:r w:rsidRPr="0047497F">
          <w:rPr>
            <w:sz w:val="26"/>
            <w:szCs w:val="26"/>
          </w:rPr>
          <w:t>200 м</w:t>
        </w:r>
        <w:r w:rsidRPr="0047497F">
          <w:rPr>
            <w:sz w:val="26"/>
            <w:szCs w:val="26"/>
            <w:vertAlign w:val="superscript"/>
          </w:rPr>
          <w:t>3</w:t>
        </w:r>
      </w:smartTag>
      <w:r w:rsidRPr="0047497F">
        <w:rPr>
          <w:sz w:val="26"/>
          <w:szCs w:val="26"/>
        </w:rPr>
        <w:t xml:space="preserve"> в сутки), разной мощности. </w:t>
      </w:r>
    </w:p>
    <w:p w:rsidR="002145D9" w:rsidRPr="0047497F" w:rsidRDefault="002145D9" w:rsidP="002145D9">
      <w:pPr>
        <w:ind w:firstLine="709"/>
        <w:jc w:val="both"/>
        <w:rPr>
          <w:sz w:val="26"/>
          <w:szCs w:val="26"/>
        </w:rPr>
      </w:pPr>
      <w:r w:rsidRPr="0047497F">
        <w:rPr>
          <w:sz w:val="26"/>
          <w:szCs w:val="26"/>
        </w:rPr>
        <w:t>Преимуществами использования данных систем являются – высокое качество очищенной воды, устойчивая и бесперебойная работа, невысокие энергозатраты, возможное уменьшение санитарно-защитной зоны вокруг очистных сооружений, удобство и длительный срок эксплуатации (не менее 25 лет).</w:t>
      </w:r>
    </w:p>
    <w:p w:rsidR="002145D9" w:rsidRPr="0047497F" w:rsidRDefault="002145D9" w:rsidP="002145D9">
      <w:pPr>
        <w:ind w:firstLine="709"/>
        <w:jc w:val="both"/>
        <w:rPr>
          <w:sz w:val="26"/>
          <w:szCs w:val="26"/>
        </w:rPr>
      </w:pPr>
      <w:r w:rsidRPr="0047497F">
        <w:rPr>
          <w:sz w:val="26"/>
          <w:szCs w:val="26"/>
        </w:rPr>
        <w:t>Станции глубокой биологической очистки, в отличие от септиков, не накапливают загрязнения, а осуществляют очистку, которая достигает 98 %. В результате глубокой биологической очистки получаются два конечных продукта, пригодных для непосредственного использования: техническая вода и органическое удобрение. В таких установках отсутствуют неприятные запахи, так как при очистке не происходит выделение метана и сернистого газа.</w:t>
      </w:r>
    </w:p>
    <w:p w:rsidR="002145D9" w:rsidRPr="0047497F" w:rsidRDefault="002145D9" w:rsidP="002145D9">
      <w:pPr>
        <w:ind w:firstLine="709"/>
        <w:jc w:val="both"/>
        <w:rPr>
          <w:sz w:val="26"/>
          <w:szCs w:val="26"/>
        </w:rPr>
      </w:pPr>
      <w:r w:rsidRPr="0047497F">
        <w:rPr>
          <w:sz w:val="26"/>
          <w:szCs w:val="26"/>
        </w:rPr>
        <w:t>Плюсами является и то, что оборудование адаптировано к российскому климату: частым перепадам температуры, высокой влажности, морозам, кроме этого стоимость таких очистных сооружений приемлема.</w:t>
      </w:r>
    </w:p>
    <w:p w:rsidR="002145D9" w:rsidRPr="0047497F" w:rsidRDefault="002145D9" w:rsidP="002145D9">
      <w:pPr>
        <w:ind w:firstLine="709"/>
        <w:jc w:val="both"/>
        <w:rPr>
          <w:sz w:val="26"/>
          <w:szCs w:val="26"/>
        </w:rPr>
      </w:pPr>
      <w:r w:rsidRPr="0047497F">
        <w:rPr>
          <w:sz w:val="26"/>
          <w:szCs w:val="26"/>
        </w:rPr>
        <w:lastRenderedPageBreak/>
        <w:t>Мощность КОС на расчетный срок составляет в селе Найхин- 352,0м</w:t>
      </w:r>
      <w:r w:rsidRPr="0047497F">
        <w:rPr>
          <w:sz w:val="26"/>
          <w:szCs w:val="26"/>
          <w:vertAlign w:val="superscript"/>
        </w:rPr>
        <w:t xml:space="preserve">3 </w:t>
      </w:r>
      <w:r w:rsidRPr="0047497F">
        <w:rPr>
          <w:sz w:val="26"/>
          <w:szCs w:val="26"/>
        </w:rPr>
        <w:t>,в селе  Даерга-300м</w:t>
      </w:r>
      <w:r w:rsidRPr="0047497F">
        <w:rPr>
          <w:sz w:val="26"/>
          <w:szCs w:val="26"/>
          <w:vertAlign w:val="superscript"/>
        </w:rPr>
        <w:t>3</w:t>
      </w:r>
      <w:r w:rsidRPr="0047497F">
        <w:rPr>
          <w:sz w:val="26"/>
          <w:szCs w:val="26"/>
        </w:rPr>
        <w:t>. Мощность принята в соответствии со СНиП 2.04.03-85 «Канализация. Наружные сети и сооружения».</w:t>
      </w:r>
    </w:p>
    <w:p w:rsidR="002145D9" w:rsidRPr="0047497F" w:rsidRDefault="002145D9" w:rsidP="002145D9">
      <w:pPr>
        <w:ind w:firstLine="709"/>
        <w:jc w:val="both"/>
        <w:rPr>
          <w:sz w:val="26"/>
          <w:szCs w:val="26"/>
        </w:rPr>
      </w:pPr>
      <w:r w:rsidRPr="0047497F">
        <w:rPr>
          <w:i/>
          <w:sz w:val="26"/>
          <w:szCs w:val="26"/>
          <w:u w:val="single"/>
        </w:rPr>
        <w:t>Вывод</w:t>
      </w:r>
      <w:r w:rsidRPr="0047497F">
        <w:rPr>
          <w:sz w:val="26"/>
          <w:szCs w:val="26"/>
        </w:rPr>
        <w:t>:</w:t>
      </w:r>
    </w:p>
    <w:p w:rsidR="002145D9" w:rsidRPr="0047497F" w:rsidRDefault="002145D9" w:rsidP="002145D9">
      <w:pPr>
        <w:tabs>
          <w:tab w:val="left" w:pos="993"/>
        </w:tabs>
        <w:ind w:firstLine="709"/>
        <w:jc w:val="both"/>
        <w:rPr>
          <w:sz w:val="26"/>
          <w:szCs w:val="26"/>
        </w:rPr>
      </w:pPr>
      <w:r w:rsidRPr="0047497F">
        <w:rPr>
          <w:sz w:val="26"/>
          <w:szCs w:val="26"/>
        </w:rPr>
        <w:t xml:space="preserve">1. </w:t>
      </w:r>
      <w:r w:rsidRPr="0047497F">
        <w:rPr>
          <w:sz w:val="26"/>
          <w:szCs w:val="26"/>
        </w:rPr>
        <w:tab/>
        <w:t>На КОС осуществляется полная механическая, биологическая очистка и обеззараживание стоков.</w:t>
      </w:r>
    </w:p>
    <w:p w:rsidR="002145D9" w:rsidRPr="0047497F" w:rsidRDefault="002145D9" w:rsidP="002145D9">
      <w:pPr>
        <w:tabs>
          <w:tab w:val="left" w:pos="993"/>
        </w:tabs>
        <w:ind w:firstLine="709"/>
        <w:jc w:val="both"/>
        <w:rPr>
          <w:sz w:val="26"/>
          <w:szCs w:val="26"/>
        </w:rPr>
      </w:pPr>
      <w:r w:rsidRPr="0047497F">
        <w:rPr>
          <w:sz w:val="26"/>
          <w:szCs w:val="26"/>
        </w:rPr>
        <w:t xml:space="preserve">2. </w:t>
      </w:r>
      <w:r w:rsidRPr="0047497F">
        <w:rPr>
          <w:sz w:val="26"/>
          <w:szCs w:val="26"/>
        </w:rPr>
        <w:tab/>
        <w:t>Биологическая система “</w:t>
      </w:r>
      <w:r w:rsidRPr="0047497F">
        <w:rPr>
          <w:sz w:val="26"/>
          <w:szCs w:val="26"/>
          <w:lang w:val="en-US"/>
        </w:rPr>
        <w:t>BIOTAL</w:t>
      </w:r>
      <w:r w:rsidRPr="0047497F">
        <w:rPr>
          <w:sz w:val="26"/>
          <w:szCs w:val="26"/>
        </w:rPr>
        <w:t>” обеспечивает очистку стоков на 98%, система компактна, экономична, удобна в эксплуатации. Срок службы 25 лет, возможности очистки стоков от 1 до 200м</w:t>
      </w:r>
      <w:r w:rsidRPr="0047497F">
        <w:rPr>
          <w:sz w:val="26"/>
          <w:szCs w:val="26"/>
          <w:vertAlign w:val="superscript"/>
        </w:rPr>
        <w:t>3</w:t>
      </w:r>
      <w:r w:rsidRPr="0047497F">
        <w:rPr>
          <w:sz w:val="26"/>
          <w:szCs w:val="26"/>
        </w:rPr>
        <w:t xml:space="preserve">/сут.  </w:t>
      </w:r>
    </w:p>
    <w:p w:rsidR="002145D9" w:rsidRPr="0047497F" w:rsidRDefault="002145D9" w:rsidP="002145D9">
      <w:pPr>
        <w:tabs>
          <w:tab w:val="left" w:pos="993"/>
        </w:tabs>
        <w:ind w:firstLine="709"/>
        <w:jc w:val="both"/>
        <w:rPr>
          <w:sz w:val="26"/>
          <w:szCs w:val="26"/>
        </w:rPr>
      </w:pPr>
      <w:r w:rsidRPr="0047497F">
        <w:rPr>
          <w:sz w:val="26"/>
          <w:szCs w:val="26"/>
        </w:rPr>
        <w:t xml:space="preserve">3. </w:t>
      </w:r>
      <w:r w:rsidRPr="0047497F">
        <w:rPr>
          <w:sz w:val="26"/>
          <w:szCs w:val="26"/>
        </w:rPr>
        <w:tab/>
        <w:t>Полиэтиленовые трубы долговечны и надежны в эксплуатации.</w:t>
      </w:r>
    </w:p>
    <w:p w:rsidR="002145D9" w:rsidRPr="0047497F" w:rsidRDefault="002145D9" w:rsidP="002145D9">
      <w:pPr>
        <w:tabs>
          <w:tab w:val="left" w:pos="993"/>
        </w:tabs>
        <w:ind w:firstLine="709"/>
        <w:jc w:val="both"/>
        <w:rPr>
          <w:sz w:val="26"/>
          <w:szCs w:val="26"/>
        </w:rPr>
      </w:pPr>
      <w:r w:rsidRPr="0047497F">
        <w:rPr>
          <w:sz w:val="26"/>
          <w:szCs w:val="26"/>
        </w:rPr>
        <w:t>4. Централизованная система канализации обеспечивает комфортное проживание населения.</w:t>
      </w:r>
    </w:p>
    <w:p w:rsidR="002145D9" w:rsidRPr="0047497F" w:rsidRDefault="002145D9" w:rsidP="002145D9">
      <w:pPr>
        <w:ind w:firstLine="709"/>
        <w:jc w:val="both"/>
        <w:rPr>
          <w:sz w:val="26"/>
          <w:szCs w:val="26"/>
        </w:rPr>
      </w:pPr>
      <w:r w:rsidRPr="0047497F">
        <w:rPr>
          <w:sz w:val="26"/>
          <w:szCs w:val="26"/>
        </w:rPr>
        <w:t xml:space="preserve">На схеме инженерных сетей показаны принципиальные решения проектирования сетей канализации и очистных сооружений. </w:t>
      </w:r>
    </w:p>
    <w:p w:rsidR="002145D9" w:rsidRPr="0047497F" w:rsidRDefault="002145D9" w:rsidP="002145D9">
      <w:pPr>
        <w:ind w:firstLine="709"/>
        <w:jc w:val="both"/>
        <w:rPr>
          <w:sz w:val="26"/>
          <w:szCs w:val="26"/>
        </w:rPr>
      </w:pPr>
      <w:r w:rsidRPr="0047497F">
        <w:rPr>
          <w:sz w:val="26"/>
          <w:szCs w:val="26"/>
        </w:rPr>
        <w:t xml:space="preserve">Общая протяженность канализационных сетей на расчетный срок составит </w:t>
      </w:r>
      <w:smartTag w:uri="urn:schemas-microsoft-com:office:smarttags" w:element="metricconverter">
        <w:smartTagPr>
          <w:attr w:name="ProductID" w:val="14,90 км"/>
        </w:smartTagPr>
        <w:r w:rsidRPr="0047497F">
          <w:rPr>
            <w:sz w:val="26"/>
            <w:szCs w:val="26"/>
          </w:rPr>
          <w:t>14,90 км</w:t>
        </w:r>
      </w:smartTag>
      <w:r w:rsidRPr="0047497F">
        <w:rPr>
          <w:sz w:val="26"/>
          <w:szCs w:val="26"/>
        </w:rPr>
        <w:t>.</w:t>
      </w:r>
    </w:p>
    <w:p w:rsidR="002145D9" w:rsidRPr="0047497F" w:rsidRDefault="002145D9" w:rsidP="002145D9">
      <w:pPr>
        <w:ind w:firstLine="709"/>
        <w:jc w:val="both"/>
        <w:rPr>
          <w:color w:val="FF0000"/>
          <w:sz w:val="26"/>
          <w:szCs w:val="26"/>
        </w:rPr>
      </w:pPr>
    </w:p>
    <w:p w:rsidR="002145D9" w:rsidRPr="0047497F" w:rsidRDefault="002145D9" w:rsidP="002145D9">
      <w:pPr>
        <w:ind w:firstLine="709"/>
        <w:jc w:val="both"/>
        <w:outlineLvl w:val="2"/>
        <w:rPr>
          <w:b/>
          <w:bCs/>
          <w:sz w:val="26"/>
          <w:szCs w:val="26"/>
        </w:rPr>
      </w:pPr>
      <w:r w:rsidRPr="0047497F">
        <w:rPr>
          <w:b/>
          <w:bCs/>
          <w:sz w:val="26"/>
          <w:szCs w:val="26"/>
        </w:rPr>
        <w:t>5.6.5</w:t>
      </w:r>
      <w:r>
        <w:rPr>
          <w:b/>
          <w:bCs/>
          <w:sz w:val="26"/>
          <w:szCs w:val="26"/>
        </w:rPr>
        <w:t>.</w:t>
      </w:r>
      <w:r w:rsidRPr="0047497F">
        <w:rPr>
          <w:b/>
          <w:bCs/>
          <w:sz w:val="26"/>
          <w:szCs w:val="26"/>
        </w:rPr>
        <w:t xml:space="preserve"> Теплоснабжение</w:t>
      </w:r>
    </w:p>
    <w:p w:rsidR="002145D9" w:rsidRPr="0047497F" w:rsidRDefault="002145D9" w:rsidP="002145D9">
      <w:pPr>
        <w:ind w:firstLine="709"/>
        <w:jc w:val="both"/>
        <w:outlineLvl w:val="2"/>
        <w:rPr>
          <w:b/>
          <w:bCs/>
          <w:sz w:val="26"/>
          <w:szCs w:val="26"/>
        </w:rPr>
      </w:pPr>
      <w:r w:rsidRPr="0047497F">
        <w:rPr>
          <w:sz w:val="26"/>
          <w:szCs w:val="26"/>
        </w:rPr>
        <w:t>Проектом генерального плана Найхинского сельского поселения предусматривается строительство новой котельной в селе Даерга, для обеспечения проектируемых зданий: дома культуры на 230 мест, кафе на 40 посадочных мест, комплекса бытовых услуг, гостиницы.</w:t>
      </w:r>
    </w:p>
    <w:p w:rsidR="002145D9" w:rsidRPr="0047497F" w:rsidRDefault="002145D9" w:rsidP="002145D9">
      <w:pPr>
        <w:ind w:firstLine="709"/>
        <w:jc w:val="both"/>
        <w:rPr>
          <w:sz w:val="26"/>
          <w:szCs w:val="26"/>
        </w:rPr>
      </w:pPr>
      <w:r w:rsidRPr="0047497F">
        <w:rPr>
          <w:sz w:val="26"/>
          <w:szCs w:val="26"/>
        </w:rPr>
        <w:t>Существующая котельная в с. Найхин, после ее реконструкции и увеличения мощности, сможет принять дополнительную нагрузку по обеспечению теплом проектируемых зданий: дома культуры, спортивного зала общего пользования, сельского храма и здания гостиницы.</w:t>
      </w:r>
    </w:p>
    <w:p w:rsidR="002145D9" w:rsidRPr="0047497F" w:rsidRDefault="002145D9" w:rsidP="002145D9">
      <w:pPr>
        <w:ind w:firstLine="709"/>
        <w:jc w:val="both"/>
        <w:rPr>
          <w:sz w:val="26"/>
          <w:szCs w:val="26"/>
        </w:rPr>
      </w:pPr>
      <w:r w:rsidRPr="0047497F">
        <w:rPr>
          <w:sz w:val="26"/>
          <w:szCs w:val="26"/>
        </w:rPr>
        <w:t>Расчетная температура наружного воздуха для проектирования отопления – минус 35° С. Продолжительность отопительного периода – 225 суток.</w:t>
      </w:r>
    </w:p>
    <w:p w:rsidR="002145D9" w:rsidRPr="0047497F" w:rsidRDefault="002145D9" w:rsidP="002145D9">
      <w:pPr>
        <w:ind w:firstLine="709"/>
        <w:jc w:val="both"/>
        <w:rPr>
          <w:sz w:val="26"/>
          <w:szCs w:val="26"/>
        </w:rPr>
      </w:pPr>
      <w:r w:rsidRPr="0047497F">
        <w:rPr>
          <w:sz w:val="26"/>
          <w:szCs w:val="26"/>
        </w:rPr>
        <w:t xml:space="preserve">Тепловые нагрузки зданий котельных Найхинского сельского </w:t>
      </w:r>
      <w:r>
        <w:rPr>
          <w:sz w:val="26"/>
          <w:szCs w:val="26"/>
        </w:rPr>
        <w:t>поселения приведены в таблице 1</w:t>
      </w:r>
      <w:r w:rsidR="00AA73B7">
        <w:rPr>
          <w:sz w:val="26"/>
          <w:szCs w:val="26"/>
        </w:rPr>
        <w:t>4</w:t>
      </w:r>
      <w:r w:rsidRPr="0047497F">
        <w:rPr>
          <w:sz w:val="26"/>
          <w:szCs w:val="26"/>
        </w:rPr>
        <w:t>.</w:t>
      </w:r>
    </w:p>
    <w:p w:rsidR="002145D9" w:rsidRDefault="002145D9" w:rsidP="002145D9">
      <w:pPr>
        <w:ind w:firstLine="709"/>
        <w:jc w:val="both"/>
        <w:rPr>
          <w:sz w:val="26"/>
          <w:szCs w:val="26"/>
        </w:rPr>
      </w:pPr>
    </w:p>
    <w:p w:rsidR="002145D9" w:rsidRPr="002145D9" w:rsidRDefault="002145D9" w:rsidP="002145D9">
      <w:pPr>
        <w:ind w:firstLine="709"/>
        <w:jc w:val="both"/>
        <w:rPr>
          <w:sz w:val="26"/>
          <w:szCs w:val="26"/>
        </w:rPr>
      </w:pPr>
      <w:r w:rsidRPr="0047497F">
        <w:rPr>
          <w:rFonts w:eastAsia="Calibri"/>
          <w:b/>
          <w:bCs/>
          <w:sz w:val="26"/>
          <w:szCs w:val="26"/>
          <w:lang w:eastAsia="ar-SA"/>
        </w:rPr>
        <w:t xml:space="preserve">Таблица </w:t>
      </w:r>
      <w:r>
        <w:rPr>
          <w:rFonts w:eastAsia="Calibri"/>
          <w:b/>
          <w:bCs/>
          <w:sz w:val="26"/>
          <w:szCs w:val="26"/>
          <w:lang w:eastAsia="ar-SA"/>
        </w:rPr>
        <w:t>1</w:t>
      </w:r>
      <w:r w:rsidR="00AA73B7">
        <w:rPr>
          <w:rFonts w:eastAsia="Calibri"/>
          <w:b/>
          <w:bCs/>
          <w:sz w:val="26"/>
          <w:szCs w:val="26"/>
          <w:lang w:eastAsia="ar-SA"/>
        </w:rPr>
        <w:t>4</w:t>
      </w:r>
      <w:r w:rsidRPr="0047497F">
        <w:rPr>
          <w:rFonts w:eastAsia="Calibri"/>
          <w:b/>
          <w:bCs/>
          <w:sz w:val="26"/>
          <w:szCs w:val="26"/>
          <w:lang w:eastAsia="ar-SA"/>
        </w:rPr>
        <w:t xml:space="preserve"> – </w:t>
      </w:r>
      <w:r w:rsidRPr="0047497F">
        <w:rPr>
          <w:bCs/>
          <w:sz w:val="26"/>
          <w:szCs w:val="26"/>
        </w:rPr>
        <w:t>Тепловые нагрузки от существующих и проектируемых зданий Найхинского сельского поселения</w:t>
      </w:r>
    </w:p>
    <w:p w:rsidR="002145D9" w:rsidRDefault="002145D9" w:rsidP="001161A1">
      <w:pPr>
        <w:widowControl w:val="0"/>
        <w:suppressAutoHyphens/>
        <w:ind w:firstLine="709"/>
        <w:jc w:val="both"/>
        <w:rPr>
          <w:sz w:val="26"/>
          <w:szCs w:val="26"/>
        </w:rPr>
      </w:pPr>
    </w:p>
    <w:tbl>
      <w:tblPr>
        <w:tblW w:w="9253" w:type="dxa"/>
        <w:tblInd w:w="93" w:type="dxa"/>
        <w:tblLayout w:type="fixed"/>
        <w:tblLook w:val="04A0" w:firstRow="1" w:lastRow="0" w:firstColumn="1" w:lastColumn="0" w:noHBand="0" w:noVBand="1"/>
      </w:tblPr>
      <w:tblGrid>
        <w:gridCol w:w="748"/>
        <w:gridCol w:w="1984"/>
        <w:gridCol w:w="1417"/>
        <w:gridCol w:w="992"/>
        <w:gridCol w:w="1134"/>
        <w:gridCol w:w="851"/>
        <w:gridCol w:w="850"/>
        <w:gridCol w:w="1277"/>
      </w:tblGrid>
      <w:tr w:rsidR="002145D9" w:rsidRPr="002145D9" w:rsidTr="00891137">
        <w:trPr>
          <w:trHeight w:val="357"/>
          <w:tblHeader/>
        </w:trPr>
        <w:tc>
          <w:tcPr>
            <w:tcW w:w="74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145D9" w:rsidRPr="002145D9" w:rsidRDefault="002145D9" w:rsidP="002145D9">
            <w:pPr>
              <w:ind w:right="34"/>
              <w:jc w:val="center"/>
              <w:rPr>
                <w:b/>
                <w:bCs/>
                <w:color w:val="000000"/>
              </w:rPr>
            </w:pPr>
            <w:r w:rsidRPr="002145D9">
              <w:rPr>
                <w:b/>
                <w:bCs/>
                <w:color w:val="000000"/>
              </w:rPr>
              <w:t>№ п/п</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145D9" w:rsidRPr="002145D9" w:rsidRDefault="002145D9" w:rsidP="002145D9">
            <w:pPr>
              <w:rPr>
                <w:b/>
                <w:bCs/>
                <w:color w:val="000000"/>
              </w:rPr>
            </w:pPr>
            <w:r w:rsidRPr="002145D9">
              <w:rPr>
                <w:b/>
                <w:bCs/>
                <w:color w:val="000000"/>
              </w:rPr>
              <w:t>Наименование</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Площадь общая, м</w:t>
            </w:r>
            <w:r w:rsidRPr="002145D9">
              <w:rPr>
                <w:b/>
                <w:bCs/>
                <w:color w:val="000000"/>
                <w:vertAlign w:val="superscript"/>
              </w:rPr>
              <w:t>2</w:t>
            </w:r>
          </w:p>
        </w:tc>
        <w:tc>
          <w:tcPr>
            <w:tcW w:w="3827"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Теплопотребление, Гкал/ч</w:t>
            </w:r>
          </w:p>
        </w:tc>
        <w:tc>
          <w:tcPr>
            <w:tcW w:w="127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Примечание</w:t>
            </w:r>
          </w:p>
        </w:tc>
      </w:tr>
      <w:tr w:rsidR="002145D9" w:rsidRPr="002145D9" w:rsidTr="00891137">
        <w:trPr>
          <w:trHeight w:val="375"/>
          <w:tblHeader/>
        </w:trPr>
        <w:tc>
          <w:tcPr>
            <w:tcW w:w="748" w:type="dxa"/>
            <w:vMerge/>
            <w:tcBorders>
              <w:top w:val="single" w:sz="8" w:space="0" w:color="000000"/>
              <w:left w:val="single" w:sz="8" w:space="0" w:color="000000"/>
              <w:bottom w:val="single" w:sz="8" w:space="0" w:color="000000"/>
              <w:right w:val="single" w:sz="8" w:space="0" w:color="000000"/>
            </w:tcBorders>
            <w:vAlign w:val="center"/>
          </w:tcPr>
          <w:p w:rsidR="002145D9" w:rsidRPr="002145D9" w:rsidRDefault="002145D9" w:rsidP="002145D9">
            <w:pPr>
              <w:rPr>
                <w:b/>
                <w:bCs/>
                <w:color w:val="000000"/>
              </w:rPr>
            </w:pPr>
          </w:p>
        </w:tc>
        <w:tc>
          <w:tcPr>
            <w:tcW w:w="1984" w:type="dxa"/>
            <w:vMerge/>
            <w:tcBorders>
              <w:top w:val="single" w:sz="8" w:space="0" w:color="000000"/>
              <w:left w:val="single" w:sz="8" w:space="0" w:color="000000"/>
              <w:bottom w:val="single" w:sz="8" w:space="0" w:color="000000"/>
              <w:right w:val="single" w:sz="8" w:space="0" w:color="000000"/>
            </w:tcBorders>
            <w:vAlign w:val="center"/>
          </w:tcPr>
          <w:p w:rsidR="002145D9" w:rsidRPr="002145D9" w:rsidRDefault="002145D9" w:rsidP="002145D9">
            <w:pPr>
              <w:rPr>
                <w:b/>
                <w:bCs/>
                <w:color w:val="000000"/>
              </w:rPr>
            </w:pPr>
          </w:p>
        </w:tc>
        <w:tc>
          <w:tcPr>
            <w:tcW w:w="1417" w:type="dxa"/>
            <w:vMerge/>
            <w:tcBorders>
              <w:top w:val="single" w:sz="8" w:space="0" w:color="000000"/>
              <w:left w:val="single" w:sz="8" w:space="0" w:color="000000"/>
              <w:bottom w:val="single" w:sz="8" w:space="0" w:color="000000"/>
              <w:right w:val="single" w:sz="8" w:space="0" w:color="000000"/>
            </w:tcBorders>
            <w:vAlign w:val="center"/>
          </w:tcPr>
          <w:p w:rsidR="002145D9" w:rsidRPr="002145D9" w:rsidRDefault="002145D9" w:rsidP="002145D9">
            <w:pPr>
              <w:rPr>
                <w:b/>
                <w:bCs/>
                <w:color w:val="000000"/>
              </w:rPr>
            </w:pPr>
          </w:p>
        </w:tc>
        <w:tc>
          <w:tcPr>
            <w:tcW w:w="3827" w:type="dxa"/>
            <w:gridSpan w:val="4"/>
            <w:vMerge/>
            <w:tcBorders>
              <w:top w:val="single" w:sz="8" w:space="0" w:color="000000"/>
              <w:left w:val="single" w:sz="8" w:space="0" w:color="000000"/>
              <w:bottom w:val="single" w:sz="8" w:space="0" w:color="000000"/>
              <w:right w:val="single" w:sz="8" w:space="0" w:color="000000"/>
            </w:tcBorders>
            <w:vAlign w:val="center"/>
          </w:tcPr>
          <w:p w:rsidR="002145D9" w:rsidRPr="002145D9" w:rsidRDefault="002145D9" w:rsidP="002145D9">
            <w:pPr>
              <w:rPr>
                <w:b/>
                <w:bCs/>
                <w:color w:val="000000"/>
              </w:rPr>
            </w:pPr>
          </w:p>
        </w:tc>
        <w:tc>
          <w:tcPr>
            <w:tcW w:w="1277" w:type="dxa"/>
            <w:vMerge/>
            <w:tcBorders>
              <w:top w:val="single" w:sz="8" w:space="0" w:color="000000"/>
              <w:left w:val="single" w:sz="8" w:space="0" w:color="000000"/>
              <w:bottom w:val="single" w:sz="8" w:space="0" w:color="000000"/>
              <w:right w:val="single" w:sz="8" w:space="0" w:color="000000"/>
            </w:tcBorders>
            <w:vAlign w:val="center"/>
          </w:tcPr>
          <w:p w:rsidR="002145D9" w:rsidRPr="002145D9" w:rsidRDefault="002145D9" w:rsidP="002145D9">
            <w:pPr>
              <w:rPr>
                <w:b/>
                <w:bCs/>
                <w:color w:val="000000"/>
              </w:rPr>
            </w:pPr>
          </w:p>
        </w:tc>
      </w:tr>
      <w:tr w:rsidR="002145D9" w:rsidRPr="002145D9" w:rsidTr="00891137">
        <w:trPr>
          <w:trHeight w:val="625"/>
          <w:tblHeader/>
        </w:trPr>
        <w:tc>
          <w:tcPr>
            <w:tcW w:w="748" w:type="dxa"/>
            <w:vMerge/>
            <w:tcBorders>
              <w:top w:val="single" w:sz="8" w:space="0" w:color="000000"/>
              <w:left w:val="single" w:sz="8" w:space="0" w:color="000000"/>
              <w:bottom w:val="single" w:sz="8" w:space="0" w:color="000000"/>
              <w:right w:val="single" w:sz="8" w:space="0" w:color="000000"/>
            </w:tcBorders>
            <w:vAlign w:val="center"/>
          </w:tcPr>
          <w:p w:rsidR="002145D9" w:rsidRPr="002145D9" w:rsidRDefault="002145D9" w:rsidP="002145D9">
            <w:pPr>
              <w:rPr>
                <w:b/>
                <w:bCs/>
                <w:color w:val="000000"/>
              </w:rPr>
            </w:pPr>
          </w:p>
        </w:tc>
        <w:tc>
          <w:tcPr>
            <w:tcW w:w="1984" w:type="dxa"/>
            <w:vMerge/>
            <w:tcBorders>
              <w:top w:val="single" w:sz="8" w:space="0" w:color="000000"/>
              <w:left w:val="single" w:sz="8" w:space="0" w:color="000000"/>
              <w:bottom w:val="single" w:sz="8" w:space="0" w:color="000000"/>
              <w:right w:val="single" w:sz="8" w:space="0" w:color="000000"/>
            </w:tcBorders>
            <w:vAlign w:val="center"/>
          </w:tcPr>
          <w:p w:rsidR="002145D9" w:rsidRPr="002145D9" w:rsidRDefault="002145D9" w:rsidP="002145D9">
            <w:pPr>
              <w:rPr>
                <w:b/>
                <w:bCs/>
                <w:color w:val="000000"/>
              </w:rPr>
            </w:pPr>
          </w:p>
        </w:tc>
        <w:tc>
          <w:tcPr>
            <w:tcW w:w="1417" w:type="dxa"/>
            <w:vMerge/>
            <w:tcBorders>
              <w:top w:val="single" w:sz="8" w:space="0" w:color="000000"/>
              <w:left w:val="single" w:sz="8" w:space="0" w:color="000000"/>
              <w:bottom w:val="single" w:sz="8" w:space="0" w:color="000000"/>
              <w:right w:val="single" w:sz="8" w:space="0" w:color="000000"/>
            </w:tcBorders>
            <w:vAlign w:val="center"/>
          </w:tcPr>
          <w:p w:rsidR="002145D9" w:rsidRPr="002145D9" w:rsidRDefault="002145D9" w:rsidP="002145D9">
            <w:pPr>
              <w:rPr>
                <w:b/>
                <w:bCs/>
                <w:color w:val="000000"/>
              </w:rPr>
            </w:pPr>
          </w:p>
        </w:tc>
        <w:tc>
          <w:tcPr>
            <w:tcW w:w="992"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Отоп-ление</w:t>
            </w:r>
          </w:p>
        </w:tc>
        <w:tc>
          <w:tcPr>
            <w:tcW w:w="113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Венти-ляция</w:t>
            </w:r>
          </w:p>
        </w:tc>
        <w:tc>
          <w:tcPr>
            <w:tcW w:w="851"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ГВС</w:t>
            </w:r>
          </w:p>
        </w:tc>
        <w:tc>
          <w:tcPr>
            <w:tcW w:w="850"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Сумма</w:t>
            </w:r>
          </w:p>
        </w:tc>
        <w:tc>
          <w:tcPr>
            <w:tcW w:w="1277" w:type="dxa"/>
            <w:vMerge/>
            <w:tcBorders>
              <w:top w:val="single" w:sz="8" w:space="0" w:color="000000"/>
              <w:left w:val="single" w:sz="8" w:space="0" w:color="000000"/>
              <w:bottom w:val="single" w:sz="8" w:space="0" w:color="000000"/>
              <w:right w:val="single" w:sz="8" w:space="0" w:color="000000"/>
            </w:tcBorders>
            <w:vAlign w:val="center"/>
          </w:tcPr>
          <w:p w:rsidR="002145D9" w:rsidRPr="002145D9" w:rsidRDefault="002145D9" w:rsidP="002145D9">
            <w:pPr>
              <w:rPr>
                <w:b/>
                <w:bCs/>
                <w:color w:val="000000"/>
              </w:rPr>
            </w:pPr>
          </w:p>
        </w:tc>
      </w:tr>
      <w:tr w:rsidR="002145D9" w:rsidRPr="002145D9" w:rsidTr="00891137">
        <w:trPr>
          <w:trHeight w:val="380"/>
        </w:trPr>
        <w:tc>
          <w:tcPr>
            <w:tcW w:w="9253" w:type="dxa"/>
            <w:gridSpan w:val="8"/>
            <w:tcBorders>
              <w:top w:val="nil"/>
              <w:left w:val="single" w:sz="8" w:space="0" w:color="000000"/>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с.Найхин</w:t>
            </w:r>
          </w:p>
        </w:tc>
      </w:tr>
      <w:tr w:rsidR="002145D9" w:rsidRPr="002145D9" w:rsidTr="00891137">
        <w:trPr>
          <w:trHeight w:val="625"/>
        </w:trPr>
        <w:tc>
          <w:tcPr>
            <w:tcW w:w="748" w:type="dxa"/>
            <w:tcBorders>
              <w:top w:val="nil"/>
              <w:left w:val="single" w:sz="8" w:space="0" w:color="000000"/>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1</w:t>
            </w:r>
          </w:p>
        </w:tc>
        <w:tc>
          <w:tcPr>
            <w:tcW w:w="198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rPr>
                <w:color w:val="000000"/>
              </w:rPr>
            </w:pPr>
            <w:r w:rsidRPr="002145D9">
              <w:rPr>
                <w:color w:val="000000"/>
              </w:rPr>
              <w:t>Общеобразовательная школа на 209 мест</w:t>
            </w:r>
          </w:p>
        </w:tc>
        <w:tc>
          <w:tcPr>
            <w:tcW w:w="141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1336</w:t>
            </w:r>
          </w:p>
        </w:tc>
        <w:tc>
          <w:tcPr>
            <w:tcW w:w="992"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0,059</w:t>
            </w:r>
          </w:p>
        </w:tc>
        <w:tc>
          <w:tcPr>
            <w:tcW w:w="113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pPr>
            <w:r w:rsidRPr="002145D9">
              <w:t>0,019</w:t>
            </w:r>
          </w:p>
        </w:tc>
        <w:tc>
          <w:tcPr>
            <w:tcW w:w="851"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pPr>
            <w:r w:rsidRPr="002145D9">
              <w:t>0,011</w:t>
            </w:r>
          </w:p>
        </w:tc>
        <w:tc>
          <w:tcPr>
            <w:tcW w:w="850"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0,089</w:t>
            </w:r>
          </w:p>
        </w:tc>
        <w:tc>
          <w:tcPr>
            <w:tcW w:w="127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сущ.</w:t>
            </w:r>
          </w:p>
        </w:tc>
      </w:tr>
      <w:tr w:rsidR="002145D9" w:rsidRPr="002145D9" w:rsidTr="00891137">
        <w:trPr>
          <w:trHeight w:val="375"/>
        </w:trPr>
        <w:tc>
          <w:tcPr>
            <w:tcW w:w="748" w:type="dxa"/>
            <w:tcBorders>
              <w:top w:val="nil"/>
              <w:left w:val="single" w:sz="8" w:space="0" w:color="000000"/>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2</w:t>
            </w:r>
          </w:p>
        </w:tc>
        <w:tc>
          <w:tcPr>
            <w:tcW w:w="198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rPr>
                <w:color w:val="000000"/>
              </w:rPr>
            </w:pPr>
            <w:r w:rsidRPr="002145D9">
              <w:rPr>
                <w:color w:val="000000"/>
              </w:rPr>
              <w:t>Детский сад на 90 мест</w:t>
            </w:r>
          </w:p>
        </w:tc>
        <w:tc>
          <w:tcPr>
            <w:tcW w:w="141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1058</w:t>
            </w:r>
          </w:p>
        </w:tc>
        <w:tc>
          <w:tcPr>
            <w:tcW w:w="992"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0,164</w:t>
            </w:r>
          </w:p>
        </w:tc>
        <w:tc>
          <w:tcPr>
            <w:tcW w:w="113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0,049</w:t>
            </w:r>
          </w:p>
        </w:tc>
        <w:tc>
          <w:tcPr>
            <w:tcW w:w="851"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0,040</w:t>
            </w:r>
          </w:p>
        </w:tc>
        <w:tc>
          <w:tcPr>
            <w:tcW w:w="850"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0,253</w:t>
            </w:r>
          </w:p>
        </w:tc>
        <w:tc>
          <w:tcPr>
            <w:tcW w:w="127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сущ.</w:t>
            </w:r>
          </w:p>
        </w:tc>
      </w:tr>
      <w:tr w:rsidR="002145D9" w:rsidRPr="002145D9" w:rsidTr="00891137">
        <w:trPr>
          <w:trHeight w:val="375"/>
        </w:trPr>
        <w:tc>
          <w:tcPr>
            <w:tcW w:w="748" w:type="dxa"/>
            <w:tcBorders>
              <w:top w:val="nil"/>
              <w:left w:val="single" w:sz="8" w:space="0" w:color="000000"/>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3</w:t>
            </w:r>
          </w:p>
        </w:tc>
        <w:tc>
          <w:tcPr>
            <w:tcW w:w="1984" w:type="dxa"/>
            <w:tcBorders>
              <w:top w:val="nil"/>
              <w:left w:val="nil"/>
              <w:bottom w:val="single" w:sz="8" w:space="0" w:color="000000"/>
              <w:right w:val="single" w:sz="8" w:space="0" w:color="000000"/>
            </w:tcBorders>
            <w:shd w:val="clear" w:color="auto" w:fill="auto"/>
          </w:tcPr>
          <w:p w:rsidR="002145D9" w:rsidRPr="002145D9" w:rsidRDefault="002145D9" w:rsidP="002145D9">
            <w:pPr>
              <w:rPr>
                <w:color w:val="000000"/>
              </w:rPr>
            </w:pPr>
            <w:r w:rsidRPr="002145D9">
              <w:rPr>
                <w:color w:val="000000"/>
              </w:rPr>
              <w:t xml:space="preserve">Амбулатория </w:t>
            </w:r>
          </w:p>
        </w:tc>
        <w:tc>
          <w:tcPr>
            <w:tcW w:w="141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1038</w:t>
            </w:r>
          </w:p>
        </w:tc>
        <w:tc>
          <w:tcPr>
            <w:tcW w:w="992"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0,348</w:t>
            </w:r>
          </w:p>
        </w:tc>
        <w:tc>
          <w:tcPr>
            <w:tcW w:w="113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0,095</w:t>
            </w:r>
          </w:p>
        </w:tc>
        <w:tc>
          <w:tcPr>
            <w:tcW w:w="851"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0,091</w:t>
            </w:r>
          </w:p>
        </w:tc>
        <w:tc>
          <w:tcPr>
            <w:tcW w:w="850"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0,534</w:t>
            </w:r>
          </w:p>
        </w:tc>
        <w:tc>
          <w:tcPr>
            <w:tcW w:w="127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сущ.</w:t>
            </w:r>
          </w:p>
        </w:tc>
      </w:tr>
      <w:tr w:rsidR="002145D9" w:rsidRPr="002145D9" w:rsidTr="00891137">
        <w:trPr>
          <w:trHeight w:val="335"/>
        </w:trPr>
        <w:tc>
          <w:tcPr>
            <w:tcW w:w="748" w:type="dxa"/>
            <w:tcBorders>
              <w:top w:val="nil"/>
              <w:left w:val="single" w:sz="8" w:space="0" w:color="000000"/>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4</w:t>
            </w:r>
          </w:p>
        </w:tc>
        <w:tc>
          <w:tcPr>
            <w:tcW w:w="1984" w:type="dxa"/>
            <w:tcBorders>
              <w:top w:val="nil"/>
              <w:left w:val="nil"/>
              <w:bottom w:val="single" w:sz="8" w:space="0" w:color="000000"/>
              <w:right w:val="single" w:sz="8" w:space="0" w:color="000000"/>
            </w:tcBorders>
            <w:shd w:val="clear" w:color="auto" w:fill="auto"/>
          </w:tcPr>
          <w:p w:rsidR="002145D9" w:rsidRPr="002145D9" w:rsidRDefault="002145D9" w:rsidP="002145D9">
            <w:pPr>
              <w:rPr>
                <w:color w:val="000000"/>
              </w:rPr>
            </w:pPr>
            <w:r w:rsidRPr="002145D9">
              <w:rPr>
                <w:color w:val="000000"/>
              </w:rPr>
              <w:t>Амбулатория</w:t>
            </w:r>
          </w:p>
        </w:tc>
        <w:tc>
          <w:tcPr>
            <w:tcW w:w="141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860</w:t>
            </w:r>
          </w:p>
        </w:tc>
        <w:tc>
          <w:tcPr>
            <w:tcW w:w="992"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0,289</w:t>
            </w:r>
          </w:p>
        </w:tc>
        <w:tc>
          <w:tcPr>
            <w:tcW w:w="113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0,079</w:t>
            </w:r>
          </w:p>
        </w:tc>
        <w:tc>
          <w:tcPr>
            <w:tcW w:w="851"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0,075</w:t>
            </w:r>
          </w:p>
        </w:tc>
        <w:tc>
          <w:tcPr>
            <w:tcW w:w="850"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0,443</w:t>
            </w:r>
          </w:p>
        </w:tc>
        <w:tc>
          <w:tcPr>
            <w:tcW w:w="127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проект.</w:t>
            </w:r>
          </w:p>
        </w:tc>
      </w:tr>
      <w:tr w:rsidR="002145D9" w:rsidRPr="002145D9" w:rsidTr="00891137">
        <w:trPr>
          <w:trHeight w:val="357"/>
        </w:trPr>
        <w:tc>
          <w:tcPr>
            <w:tcW w:w="748" w:type="dxa"/>
            <w:tcBorders>
              <w:top w:val="nil"/>
              <w:left w:val="single" w:sz="8" w:space="0" w:color="000000"/>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lastRenderedPageBreak/>
              <w:t>5</w:t>
            </w:r>
          </w:p>
        </w:tc>
        <w:tc>
          <w:tcPr>
            <w:tcW w:w="198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rPr>
                <w:color w:val="000000"/>
              </w:rPr>
            </w:pPr>
            <w:r w:rsidRPr="002145D9">
              <w:rPr>
                <w:color w:val="000000"/>
              </w:rPr>
              <w:t>Спортивный зал</w:t>
            </w:r>
          </w:p>
        </w:tc>
        <w:tc>
          <w:tcPr>
            <w:tcW w:w="141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262</w:t>
            </w:r>
          </w:p>
        </w:tc>
        <w:tc>
          <w:tcPr>
            <w:tcW w:w="992"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0,149</w:t>
            </w:r>
          </w:p>
        </w:tc>
        <w:tc>
          <w:tcPr>
            <w:tcW w:w="113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0,046</w:t>
            </w:r>
          </w:p>
        </w:tc>
        <w:tc>
          <w:tcPr>
            <w:tcW w:w="851"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0,035</w:t>
            </w:r>
          </w:p>
        </w:tc>
        <w:tc>
          <w:tcPr>
            <w:tcW w:w="850"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0,229</w:t>
            </w:r>
          </w:p>
        </w:tc>
        <w:tc>
          <w:tcPr>
            <w:tcW w:w="127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проект.</w:t>
            </w:r>
          </w:p>
        </w:tc>
      </w:tr>
      <w:tr w:rsidR="002145D9" w:rsidRPr="002145D9" w:rsidTr="00891137">
        <w:trPr>
          <w:trHeight w:val="404"/>
        </w:trPr>
        <w:tc>
          <w:tcPr>
            <w:tcW w:w="748" w:type="dxa"/>
            <w:tcBorders>
              <w:top w:val="nil"/>
              <w:left w:val="single" w:sz="8" w:space="0" w:color="000000"/>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6</w:t>
            </w:r>
          </w:p>
        </w:tc>
        <w:tc>
          <w:tcPr>
            <w:tcW w:w="198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rPr>
                <w:color w:val="000000"/>
              </w:rPr>
            </w:pPr>
            <w:r w:rsidRPr="002145D9">
              <w:rPr>
                <w:color w:val="000000"/>
              </w:rPr>
              <w:t xml:space="preserve">Дом культуры с кинозалом на 280 мест  </w:t>
            </w:r>
          </w:p>
        </w:tc>
        <w:tc>
          <w:tcPr>
            <w:tcW w:w="141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675</w:t>
            </w:r>
          </w:p>
        </w:tc>
        <w:tc>
          <w:tcPr>
            <w:tcW w:w="992"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pPr>
            <w:r w:rsidRPr="002145D9">
              <w:t>0,086</w:t>
            </w:r>
          </w:p>
        </w:tc>
        <w:tc>
          <w:tcPr>
            <w:tcW w:w="113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pPr>
            <w:r w:rsidRPr="002145D9">
              <w:t>0,025</w:t>
            </w:r>
          </w:p>
        </w:tc>
        <w:tc>
          <w:tcPr>
            <w:tcW w:w="851"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pPr>
            <w:r w:rsidRPr="002145D9">
              <w:t>0,022</w:t>
            </w:r>
          </w:p>
        </w:tc>
        <w:tc>
          <w:tcPr>
            <w:tcW w:w="850"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0,132</w:t>
            </w:r>
          </w:p>
        </w:tc>
        <w:tc>
          <w:tcPr>
            <w:tcW w:w="127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проект.</w:t>
            </w:r>
          </w:p>
        </w:tc>
      </w:tr>
      <w:tr w:rsidR="002145D9" w:rsidRPr="002145D9" w:rsidTr="00891137">
        <w:trPr>
          <w:trHeight w:val="393"/>
        </w:trPr>
        <w:tc>
          <w:tcPr>
            <w:tcW w:w="748" w:type="dxa"/>
            <w:tcBorders>
              <w:top w:val="nil"/>
              <w:left w:val="single" w:sz="8" w:space="0" w:color="000000"/>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7</w:t>
            </w:r>
          </w:p>
        </w:tc>
        <w:tc>
          <w:tcPr>
            <w:tcW w:w="198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rPr>
                <w:color w:val="000000"/>
              </w:rPr>
            </w:pPr>
            <w:r w:rsidRPr="002145D9">
              <w:rPr>
                <w:color w:val="000000"/>
              </w:rPr>
              <w:t>Детский сад на 30 мест</w:t>
            </w:r>
          </w:p>
        </w:tc>
        <w:tc>
          <w:tcPr>
            <w:tcW w:w="141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405</w:t>
            </w:r>
          </w:p>
        </w:tc>
        <w:tc>
          <w:tcPr>
            <w:tcW w:w="992"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0,063</w:t>
            </w:r>
          </w:p>
        </w:tc>
        <w:tc>
          <w:tcPr>
            <w:tcW w:w="113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0,019</w:t>
            </w:r>
          </w:p>
        </w:tc>
        <w:tc>
          <w:tcPr>
            <w:tcW w:w="851"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0,015</w:t>
            </w:r>
          </w:p>
        </w:tc>
        <w:tc>
          <w:tcPr>
            <w:tcW w:w="850"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0,097</w:t>
            </w:r>
          </w:p>
        </w:tc>
        <w:tc>
          <w:tcPr>
            <w:tcW w:w="127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проект.</w:t>
            </w:r>
          </w:p>
        </w:tc>
      </w:tr>
      <w:tr w:rsidR="002145D9" w:rsidRPr="002145D9" w:rsidTr="00891137">
        <w:trPr>
          <w:trHeight w:val="625"/>
        </w:trPr>
        <w:tc>
          <w:tcPr>
            <w:tcW w:w="748" w:type="dxa"/>
            <w:tcBorders>
              <w:top w:val="nil"/>
              <w:left w:val="single" w:sz="8" w:space="0" w:color="000000"/>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8</w:t>
            </w:r>
          </w:p>
        </w:tc>
        <w:tc>
          <w:tcPr>
            <w:tcW w:w="198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rPr>
                <w:color w:val="000000"/>
              </w:rPr>
            </w:pPr>
            <w:r w:rsidRPr="002145D9">
              <w:rPr>
                <w:color w:val="000000"/>
              </w:rPr>
              <w:t>Комплекс бытового обслуживания</w:t>
            </w:r>
          </w:p>
        </w:tc>
        <w:tc>
          <w:tcPr>
            <w:tcW w:w="141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185</w:t>
            </w:r>
          </w:p>
        </w:tc>
        <w:tc>
          <w:tcPr>
            <w:tcW w:w="992"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0,025</w:t>
            </w:r>
          </w:p>
        </w:tc>
        <w:tc>
          <w:tcPr>
            <w:tcW w:w="113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0,043</w:t>
            </w:r>
          </w:p>
        </w:tc>
        <w:tc>
          <w:tcPr>
            <w:tcW w:w="851"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0,006</w:t>
            </w:r>
          </w:p>
        </w:tc>
        <w:tc>
          <w:tcPr>
            <w:tcW w:w="850"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0,074</w:t>
            </w:r>
          </w:p>
        </w:tc>
        <w:tc>
          <w:tcPr>
            <w:tcW w:w="127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проект.</w:t>
            </w:r>
          </w:p>
        </w:tc>
      </w:tr>
      <w:tr w:rsidR="002145D9" w:rsidRPr="002145D9" w:rsidTr="00891137">
        <w:trPr>
          <w:trHeight w:val="683"/>
        </w:trPr>
        <w:tc>
          <w:tcPr>
            <w:tcW w:w="748" w:type="dxa"/>
            <w:tcBorders>
              <w:top w:val="nil"/>
              <w:left w:val="single" w:sz="8" w:space="0" w:color="000000"/>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9</w:t>
            </w:r>
          </w:p>
        </w:tc>
        <w:tc>
          <w:tcPr>
            <w:tcW w:w="198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rPr>
                <w:color w:val="000000"/>
              </w:rPr>
            </w:pPr>
            <w:r w:rsidRPr="002145D9">
              <w:rPr>
                <w:color w:val="000000"/>
              </w:rPr>
              <w:t>Объект общественного питания на 25 посадочных мест</w:t>
            </w:r>
          </w:p>
        </w:tc>
        <w:tc>
          <w:tcPr>
            <w:tcW w:w="141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171</w:t>
            </w:r>
          </w:p>
        </w:tc>
        <w:tc>
          <w:tcPr>
            <w:tcW w:w="992"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0,009</w:t>
            </w:r>
          </w:p>
        </w:tc>
        <w:tc>
          <w:tcPr>
            <w:tcW w:w="113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0,003</w:t>
            </w:r>
          </w:p>
        </w:tc>
        <w:tc>
          <w:tcPr>
            <w:tcW w:w="851"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0,003</w:t>
            </w:r>
          </w:p>
        </w:tc>
        <w:tc>
          <w:tcPr>
            <w:tcW w:w="850"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0,014</w:t>
            </w:r>
          </w:p>
        </w:tc>
        <w:tc>
          <w:tcPr>
            <w:tcW w:w="127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проект.</w:t>
            </w:r>
          </w:p>
        </w:tc>
      </w:tr>
      <w:tr w:rsidR="002145D9" w:rsidRPr="002145D9" w:rsidTr="00891137">
        <w:trPr>
          <w:trHeight w:val="375"/>
        </w:trPr>
        <w:tc>
          <w:tcPr>
            <w:tcW w:w="748" w:type="dxa"/>
            <w:tcBorders>
              <w:top w:val="nil"/>
              <w:left w:val="single" w:sz="8" w:space="0" w:color="000000"/>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10</w:t>
            </w:r>
          </w:p>
        </w:tc>
        <w:tc>
          <w:tcPr>
            <w:tcW w:w="198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rPr>
                <w:color w:val="000000"/>
              </w:rPr>
            </w:pPr>
            <w:r w:rsidRPr="002145D9">
              <w:rPr>
                <w:color w:val="000000"/>
              </w:rPr>
              <w:t>Гостиница на 10 мест</w:t>
            </w:r>
          </w:p>
        </w:tc>
        <w:tc>
          <w:tcPr>
            <w:tcW w:w="141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325</w:t>
            </w:r>
          </w:p>
        </w:tc>
        <w:tc>
          <w:tcPr>
            <w:tcW w:w="992"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0,052</w:t>
            </w:r>
          </w:p>
        </w:tc>
        <w:tc>
          <w:tcPr>
            <w:tcW w:w="113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0,098</w:t>
            </w:r>
          </w:p>
        </w:tc>
        <w:tc>
          <w:tcPr>
            <w:tcW w:w="851"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0,195</w:t>
            </w:r>
          </w:p>
        </w:tc>
        <w:tc>
          <w:tcPr>
            <w:tcW w:w="850"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0,345</w:t>
            </w:r>
          </w:p>
        </w:tc>
        <w:tc>
          <w:tcPr>
            <w:tcW w:w="127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проект.</w:t>
            </w:r>
          </w:p>
        </w:tc>
      </w:tr>
      <w:tr w:rsidR="002145D9" w:rsidRPr="002145D9" w:rsidTr="00891137">
        <w:trPr>
          <w:trHeight w:val="375"/>
        </w:trPr>
        <w:tc>
          <w:tcPr>
            <w:tcW w:w="748" w:type="dxa"/>
            <w:tcBorders>
              <w:top w:val="nil"/>
              <w:left w:val="single" w:sz="8" w:space="0" w:color="000000"/>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11</w:t>
            </w:r>
          </w:p>
        </w:tc>
        <w:tc>
          <w:tcPr>
            <w:tcW w:w="198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rPr>
                <w:color w:val="000000"/>
              </w:rPr>
            </w:pPr>
            <w:r w:rsidRPr="002145D9">
              <w:rPr>
                <w:color w:val="000000"/>
              </w:rPr>
              <w:t xml:space="preserve">Сельский храм </w:t>
            </w:r>
          </w:p>
        </w:tc>
        <w:tc>
          <w:tcPr>
            <w:tcW w:w="141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264</w:t>
            </w:r>
          </w:p>
        </w:tc>
        <w:tc>
          <w:tcPr>
            <w:tcW w:w="992"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0,034</w:t>
            </w:r>
          </w:p>
        </w:tc>
        <w:tc>
          <w:tcPr>
            <w:tcW w:w="113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0,010</w:t>
            </w:r>
          </w:p>
        </w:tc>
        <w:tc>
          <w:tcPr>
            <w:tcW w:w="851"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0,004</w:t>
            </w:r>
          </w:p>
        </w:tc>
        <w:tc>
          <w:tcPr>
            <w:tcW w:w="850"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0,048</w:t>
            </w:r>
          </w:p>
        </w:tc>
        <w:tc>
          <w:tcPr>
            <w:tcW w:w="127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проект.</w:t>
            </w:r>
          </w:p>
        </w:tc>
      </w:tr>
      <w:tr w:rsidR="002145D9" w:rsidRPr="002145D9" w:rsidTr="00891137">
        <w:trPr>
          <w:trHeight w:val="463"/>
        </w:trPr>
        <w:tc>
          <w:tcPr>
            <w:tcW w:w="748" w:type="dxa"/>
            <w:tcBorders>
              <w:top w:val="nil"/>
              <w:left w:val="single" w:sz="8" w:space="0" w:color="000000"/>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12</w:t>
            </w:r>
          </w:p>
        </w:tc>
        <w:tc>
          <w:tcPr>
            <w:tcW w:w="198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rPr>
                <w:color w:val="000000"/>
              </w:rPr>
            </w:pPr>
            <w:r w:rsidRPr="002145D9">
              <w:rPr>
                <w:color w:val="000000"/>
              </w:rPr>
              <w:t>Банно-прачечный комбинат</w:t>
            </w:r>
          </w:p>
        </w:tc>
        <w:tc>
          <w:tcPr>
            <w:tcW w:w="141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277</w:t>
            </w:r>
          </w:p>
        </w:tc>
        <w:tc>
          <w:tcPr>
            <w:tcW w:w="992"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pPr>
            <w:r w:rsidRPr="002145D9">
              <w:t>0,081</w:t>
            </w:r>
          </w:p>
        </w:tc>
        <w:tc>
          <w:tcPr>
            <w:tcW w:w="113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pPr>
            <w:r w:rsidRPr="002145D9">
              <w:t>0,010</w:t>
            </w:r>
          </w:p>
        </w:tc>
        <w:tc>
          <w:tcPr>
            <w:tcW w:w="851"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pPr>
            <w:r w:rsidRPr="002145D9">
              <w:t>0,006</w:t>
            </w:r>
          </w:p>
        </w:tc>
        <w:tc>
          <w:tcPr>
            <w:tcW w:w="850"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0,097</w:t>
            </w:r>
          </w:p>
        </w:tc>
        <w:tc>
          <w:tcPr>
            <w:tcW w:w="127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color w:val="000000"/>
              </w:rPr>
            </w:pPr>
            <w:r w:rsidRPr="002145D9">
              <w:rPr>
                <w:color w:val="000000"/>
              </w:rPr>
              <w:t>проект.</w:t>
            </w:r>
          </w:p>
        </w:tc>
      </w:tr>
      <w:tr w:rsidR="002145D9" w:rsidRPr="002145D9" w:rsidTr="00891137">
        <w:trPr>
          <w:trHeight w:val="375"/>
        </w:trPr>
        <w:tc>
          <w:tcPr>
            <w:tcW w:w="748" w:type="dxa"/>
            <w:tcBorders>
              <w:top w:val="nil"/>
              <w:left w:val="single" w:sz="8" w:space="0" w:color="000000"/>
              <w:bottom w:val="single" w:sz="8" w:space="0" w:color="000000"/>
              <w:right w:val="single" w:sz="8" w:space="0" w:color="000000"/>
            </w:tcBorders>
            <w:shd w:val="clear" w:color="auto" w:fill="auto"/>
          </w:tcPr>
          <w:p w:rsidR="002145D9" w:rsidRPr="002145D9" w:rsidRDefault="002145D9" w:rsidP="002145D9">
            <w:pPr>
              <w:jc w:val="center"/>
              <w:rPr>
                <w:color w:val="000000"/>
              </w:rPr>
            </w:pPr>
            <w:r w:rsidRPr="002145D9">
              <w:rPr>
                <w:color w:val="000000"/>
              </w:rPr>
              <w:t> </w:t>
            </w:r>
          </w:p>
        </w:tc>
        <w:tc>
          <w:tcPr>
            <w:tcW w:w="198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rPr>
                <w:b/>
                <w:bCs/>
                <w:color w:val="000000"/>
              </w:rPr>
            </w:pPr>
            <w:r w:rsidRPr="002145D9">
              <w:rPr>
                <w:b/>
                <w:bCs/>
                <w:color w:val="000000"/>
              </w:rPr>
              <w:t>ИТОГО</w:t>
            </w:r>
          </w:p>
        </w:tc>
        <w:tc>
          <w:tcPr>
            <w:tcW w:w="141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 </w:t>
            </w:r>
          </w:p>
        </w:tc>
        <w:tc>
          <w:tcPr>
            <w:tcW w:w="992"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1,355</w:t>
            </w:r>
          </w:p>
        </w:tc>
        <w:tc>
          <w:tcPr>
            <w:tcW w:w="1134"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0,495</w:t>
            </w:r>
          </w:p>
        </w:tc>
        <w:tc>
          <w:tcPr>
            <w:tcW w:w="851"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0,503</w:t>
            </w:r>
          </w:p>
        </w:tc>
        <w:tc>
          <w:tcPr>
            <w:tcW w:w="850"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2,356</w:t>
            </w:r>
          </w:p>
        </w:tc>
        <w:tc>
          <w:tcPr>
            <w:tcW w:w="1277" w:type="dxa"/>
            <w:tcBorders>
              <w:top w:val="nil"/>
              <w:left w:val="nil"/>
              <w:bottom w:val="single" w:sz="8" w:space="0" w:color="000000"/>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 </w:t>
            </w:r>
          </w:p>
        </w:tc>
      </w:tr>
      <w:tr w:rsidR="002145D9" w:rsidRPr="002145D9" w:rsidTr="00891137">
        <w:trPr>
          <w:trHeight w:val="291"/>
        </w:trPr>
        <w:tc>
          <w:tcPr>
            <w:tcW w:w="748" w:type="dxa"/>
            <w:tcBorders>
              <w:top w:val="nil"/>
              <w:left w:val="single" w:sz="8" w:space="0" w:color="000000"/>
              <w:bottom w:val="single" w:sz="4" w:space="0" w:color="auto"/>
              <w:right w:val="single" w:sz="8" w:space="0" w:color="000000"/>
            </w:tcBorders>
            <w:shd w:val="clear" w:color="auto" w:fill="auto"/>
          </w:tcPr>
          <w:p w:rsidR="002145D9" w:rsidRPr="002145D9" w:rsidRDefault="002145D9" w:rsidP="002145D9">
            <w:pPr>
              <w:jc w:val="center"/>
              <w:rPr>
                <w:color w:val="000000"/>
              </w:rPr>
            </w:pPr>
            <w:r w:rsidRPr="002145D9">
              <w:rPr>
                <w:color w:val="000000"/>
              </w:rPr>
              <w:t> </w:t>
            </w:r>
          </w:p>
        </w:tc>
        <w:tc>
          <w:tcPr>
            <w:tcW w:w="1984" w:type="dxa"/>
            <w:tcBorders>
              <w:top w:val="nil"/>
              <w:left w:val="nil"/>
              <w:bottom w:val="single" w:sz="4" w:space="0" w:color="auto"/>
              <w:right w:val="single" w:sz="8" w:space="0" w:color="000000"/>
            </w:tcBorders>
            <w:shd w:val="clear" w:color="auto" w:fill="auto"/>
            <w:vAlign w:val="center"/>
          </w:tcPr>
          <w:p w:rsidR="002145D9" w:rsidRPr="002145D9" w:rsidRDefault="002145D9" w:rsidP="002145D9">
            <w:pPr>
              <w:rPr>
                <w:b/>
                <w:bCs/>
                <w:color w:val="000000"/>
              </w:rPr>
            </w:pPr>
            <w:r w:rsidRPr="002145D9">
              <w:rPr>
                <w:b/>
                <w:bCs/>
                <w:color w:val="000000"/>
              </w:rPr>
              <w:t>ИТОГО с коэф. 1,1</w:t>
            </w:r>
          </w:p>
        </w:tc>
        <w:tc>
          <w:tcPr>
            <w:tcW w:w="1417" w:type="dxa"/>
            <w:tcBorders>
              <w:top w:val="nil"/>
              <w:left w:val="nil"/>
              <w:bottom w:val="single" w:sz="4" w:space="0" w:color="auto"/>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 </w:t>
            </w:r>
          </w:p>
        </w:tc>
        <w:tc>
          <w:tcPr>
            <w:tcW w:w="992" w:type="dxa"/>
            <w:tcBorders>
              <w:top w:val="nil"/>
              <w:left w:val="nil"/>
              <w:bottom w:val="single" w:sz="4" w:space="0" w:color="auto"/>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1,490</w:t>
            </w:r>
          </w:p>
        </w:tc>
        <w:tc>
          <w:tcPr>
            <w:tcW w:w="1134" w:type="dxa"/>
            <w:tcBorders>
              <w:top w:val="nil"/>
              <w:left w:val="nil"/>
              <w:bottom w:val="single" w:sz="4" w:space="0" w:color="auto"/>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0,544</w:t>
            </w:r>
          </w:p>
        </w:tc>
        <w:tc>
          <w:tcPr>
            <w:tcW w:w="851" w:type="dxa"/>
            <w:tcBorders>
              <w:top w:val="nil"/>
              <w:left w:val="nil"/>
              <w:bottom w:val="single" w:sz="4" w:space="0" w:color="auto"/>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0,553</w:t>
            </w:r>
          </w:p>
        </w:tc>
        <w:tc>
          <w:tcPr>
            <w:tcW w:w="850" w:type="dxa"/>
            <w:tcBorders>
              <w:top w:val="nil"/>
              <w:left w:val="nil"/>
              <w:bottom w:val="single" w:sz="4" w:space="0" w:color="auto"/>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2,591</w:t>
            </w:r>
          </w:p>
        </w:tc>
        <w:tc>
          <w:tcPr>
            <w:tcW w:w="1277" w:type="dxa"/>
            <w:tcBorders>
              <w:top w:val="nil"/>
              <w:left w:val="nil"/>
              <w:bottom w:val="single" w:sz="4" w:space="0" w:color="auto"/>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 </w:t>
            </w:r>
          </w:p>
        </w:tc>
      </w:tr>
      <w:tr w:rsidR="002145D9" w:rsidRPr="002145D9" w:rsidTr="00891137">
        <w:trPr>
          <w:trHeight w:val="291"/>
        </w:trPr>
        <w:tc>
          <w:tcPr>
            <w:tcW w:w="9253" w:type="dxa"/>
            <w:gridSpan w:val="8"/>
            <w:tcBorders>
              <w:top w:val="nil"/>
              <w:left w:val="single" w:sz="8" w:space="0" w:color="000000"/>
              <w:bottom w:val="single" w:sz="4" w:space="0" w:color="auto"/>
              <w:right w:val="single" w:sz="8" w:space="0" w:color="000000"/>
            </w:tcBorders>
            <w:shd w:val="clear" w:color="auto" w:fill="auto"/>
          </w:tcPr>
          <w:p w:rsidR="002145D9" w:rsidRPr="002145D9" w:rsidRDefault="002145D9" w:rsidP="002145D9">
            <w:pPr>
              <w:jc w:val="center"/>
              <w:rPr>
                <w:bCs/>
                <w:color w:val="000000"/>
              </w:rPr>
            </w:pPr>
            <w:r w:rsidRPr="002145D9">
              <w:rPr>
                <w:bCs/>
                <w:color w:val="000000"/>
              </w:rPr>
              <w:t>с.Даерга</w:t>
            </w:r>
          </w:p>
        </w:tc>
      </w:tr>
      <w:tr w:rsidR="002145D9" w:rsidRPr="002145D9" w:rsidTr="00891137">
        <w:trPr>
          <w:trHeight w:val="291"/>
        </w:trPr>
        <w:tc>
          <w:tcPr>
            <w:tcW w:w="748" w:type="dxa"/>
            <w:tcBorders>
              <w:top w:val="single" w:sz="4" w:space="0" w:color="auto"/>
              <w:left w:val="single" w:sz="8" w:space="0" w:color="000000"/>
              <w:bottom w:val="single" w:sz="4" w:space="0" w:color="auto"/>
              <w:right w:val="single" w:sz="8" w:space="0" w:color="000000"/>
            </w:tcBorders>
            <w:shd w:val="clear" w:color="auto" w:fill="auto"/>
          </w:tcPr>
          <w:p w:rsidR="002145D9" w:rsidRPr="002145D9" w:rsidRDefault="002145D9" w:rsidP="002145D9">
            <w:pPr>
              <w:jc w:val="center"/>
              <w:rPr>
                <w:color w:val="000000"/>
              </w:rPr>
            </w:pPr>
            <w:r w:rsidRPr="002145D9">
              <w:rPr>
                <w:color w:val="000000"/>
              </w:rPr>
              <w:t>13</w:t>
            </w:r>
          </w:p>
        </w:tc>
        <w:tc>
          <w:tcPr>
            <w:tcW w:w="1984"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rPr>
                <w:bCs/>
                <w:color w:val="000000"/>
              </w:rPr>
            </w:pPr>
            <w:r w:rsidRPr="002145D9">
              <w:rPr>
                <w:bCs/>
                <w:color w:val="000000"/>
              </w:rPr>
              <w:t>Детский сад на 80 мест</w:t>
            </w:r>
          </w:p>
        </w:tc>
        <w:tc>
          <w:tcPr>
            <w:tcW w:w="1417"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1077</w:t>
            </w:r>
          </w:p>
        </w:tc>
        <w:tc>
          <w:tcPr>
            <w:tcW w:w="992"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0,167</w:t>
            </w:r>
          </w:p>
        </w:tc>
        <w:tc>
          <w:tcPr>
            <w:tcW w:w="1134"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0,050</w:t>
            </w:r>
          </w:p>
        </w:tc>
        <w:tc>
          <w:tcPr>
            <w:tcW w:w="851"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0,041</w:t>
            </w:r>
          </w:p>
        </w:tc>
        <w:tc>
          <w:tcPr>
            <w:tcW w:w="850"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0,258</w:t>
            </w:r>
          </w:p>
        </w:tc>
        <w:tc>
          <w:tcPr>
            <w:tcW w:w="1277"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сущ.</w:t>
            </w:r>
          </w:p>
        </w:tc>
      </w:tr>
      <w:tr w:rsidR="002145D9" w:rsidRPr="002145D9" w:rsidTr="00891137">
        <w:trPr>
          <w:trHeight w:val="291"/>
        </w:trPr>
        <w:tc>
          <w:tcPr>
            <w:tcW w:w="748" w:type="dxa"/>
            <w:tcBorders>
              <w:top w:val="single" w:sz="4" w:space="0" w:color="auto"/>
              <w:left w:val="single" w:sz="8" w:space="0" w:color="000000"/>
              <w:bottom w:val="single" w:sz="4" w:space="0" w:color="auto"/>
              <w:right w:val="single" w:sz="8" w:space="0" w:color="000000"/>
            </w:tcBorders>
            <w:shd w:val="clear" w:color="auto" w:fill="auto"/>
          </w:tcPr>
          <w:p w:rsidR="002145D9" w:rsidRPr="002145D9" w:rsidRDefault="002145D9" w:rsidP="002145D9">
            <w:pPr>
              <w:jc w:val="center"/>
              <w:rPr>
                <w:color w:val="000000"/>
              </w:rPr>
            </w:pPr>
            <w:r w:rsidRPr="002145D9">
              <w:rPr>
                <w:color w:val="000000"/>
              </w:rPr>
              <w:t>14</w:t>
            </w:r>
          </w:p>
        </w:tc>
        <w:tc>
          <w:tcPr>
            <w:tcW w:w="1984"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rPr>
                <w:bCs/>
                <w:color w:val="000000"/>
              </w:rPr>
            </w:pPr>
            <w:r w:rsidRPr="002145D9">
              <w:rPr>
                <w:bCs/>
                <w:color w:val="000000"/>
              </w:rPr>
              <w:t>Дом культуры на 230 мест</w:t>
            </w:r>
          </w:p>
        </w:tc>
        <w:tc>
          <w:tcPr>
            <w:tcW w:w="1417"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913</w:t>
            </w:r>
          </w:p>
        </w:tc>
        <w:tc>
          <w:tcPr>
            <w:tcW w:w="992"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0,116</w:t>
            </w:r>
          </w:p>
        </w:tc>
        <w:tc>
          <w:tcPr>
            <w:tcW w:w="1134"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0,033</w:t>
            </w:r>
          </w:p>
        </w:tc>
        <w:tc>
          <w:tcPr>
            <w:tcW w:w="851"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0,030</w:t>
            </w:r>
          </w:p>
        </w:tc>
        <w:tc>
          <w:tcPr>
            <w:tcW w:w="850"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0,179</w:t>
            </w:r>
          </w:p>
        </w:tc>
        <w:tc>
          <w:tcPr>
            <w:tcW w:w="1277"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проект.</w:t>
            </w:r>
          </w:p>
        </w:tc>
      </w:tr>
      <w:tr w:rsidR="002145D9" w:rsidRPr="002145D9" w:rsidTr="00891137">
        <w:trPr>
          <w:trHeight w:val="291"/>
        </w:trPr>
        <w:tc>
          <w:tcPr>
            <w:tcW w:w="748" w:type="dxa"/>
            <w:tcBorders>
              <w:top w:val="single" w:sz="4" w:space="0" w:color="auto"/>
              <w:left w:val="single" w:sz="8" w:space="0" w:color="000000"/>
              <w:bottom w:val="single" w:sz="4" w:space="0" w:color="auto"/>
              <w:right w:val="single" w:sz="8" w:space="0" w:color="000000"/>
            </w:tcBorders>
            <w:shd w:val="clear" w:color="auto" w:fill="auto"/>
          </w:tcPr>
          <w:p w:rsidR="002145D9" w:rsidRPr="002145D9" w:rsidRDefault="002145D9" w:rsidP="002145D9">
            <w:pPr>
              <w:jc w:val="center"/>
              <w:rPr>
                <w:color w:val="000000"/>
              </w:rPr>
            </w:pPr>
            <w:r w:rsidRPr="002145D9">
              <w:rPr>
                <w:color w:val="000000"/>
              </w:rPr>
              <w:t>15</w:t>
            </w:r>
          </w:p>
        </w:tc>
        <w:tc>
          <w:tcPr>
            <w:tcW w:w="1984"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rPr>
                <w:bCs/>
                <w:color w:val="000000"/>
              </w:rPr>
            </w:pPr>
            <w:r w:rsidRPr="002145D9">
              <w:rPr>
                <w:bCs/>
                <w:color w:val="000000"/>
              </w:rPr>
              <w:t>Комплекс бытового обслуживания</w:t>
            </w:r>
          </w:p>
        </w:tc>
        <w:tc>
          <w:tcPr>
            <w:tcW w:w="1417"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173</w:t>
            </w:r>
          </w:p>
        </w:tc>
        <w:tc>
          <w:tcPr>
            <w:tcW w:w="992"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0,023</w:t>
            </w:r>
          </w:p>
        </w:tc>
        <w:tc>
          <w:tcPr>
            <w:tcW w:w="1134"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0,040</w:t>
            </w:r>
          </w:p>
        </w:tc>
        <w:tc>
          <w:tcPr>
            <w:tcW w:w="851"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0,006</w:t>
            </w:r>
          </w:p>
        </w:tc>
        <w:tc>
          <w:tcPr>
            <w:tcW w:w="850"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0,069</w:t>
            </w:r>
          </w:p>
        </w:tc>
        <w:tc>
          <w:tcPr>
            <w:tcW w:w="1277"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проект.</w:t>
            </w:r>
          </w:p>
        </w:tc>
      </w:tr>
      <w:tr w:rsidR="002145D9" w:rsidRPr="002145D9" w:rsidTr="00891137">
        <w:trPr>
          <w:trHeight w:val="291"/>
        </w:trPr>
        <w:tc>
          <w:tcPr>
            <w:tcW w:w="748" w:type="dxa"/>
            <w:tcBorders>
              <w:top w:val="single" w:sz="4" w:space="0" w:color="auto"/>
              <w:left w:val="single" w:sz="8" w:space="0" w:color="000000"/>
              <w:bottom w:val="single" w:sz="4" w:space="0" w:color="auto"/>
              <w:right w:val="single" w:sz="8" w:space="0" w:color="000000"/>
            </w:tcBorders>
            <w:shd w:val="clear" w:color="auto" w:fill="auto"/>
          </w:tcPr>
          <w:p w:rsidR="002145D9" w:rsidRPr="002145D9" w:rsidRDefault="002145D9" w:rsidP="002145D9">
            <w:pPr>
              <w:jc w:val="center"/>
              <w:rPr>
                <w:color w:val="000000"/>
              </w:rPr>
            </w:pPr>
            <w:r w:rsidRPr="002145D9">
              <w:rPr>
                <w:color w:val="000000"/>
              </w:rPr>
              <w:t>16</w:t>
            </w:r>
          </w:p>
        </w:tc>
        <w:tc>
          <w:tcPr>
            <w:tcW w:w="1984"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rPr>
                <w:bCs/>
                <w:color w:val="000000"/>
              </w:rPr>
            </w:pPr>
            <w:r w:rsidRPr="002145D9">
              <w:rPr>
                <w:bCs/>
                <w:color w:val="000000"/>
              </w:rPr>
              <w:t>Предприятие общественного питания на 40 мест</w:t>
            </w:r>
          </w:p>
        </w:tc>
        <w:tc>
          <w:tcPr>
            <w:tcW w:w="1417"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271</w:t>
            </w:r>
          </w:p>
        </w:tc>
        <w:tc>
          <w:tcPr>
            <w:tcW w:w="992"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0,014</w:t>
            </w:r>
          </w:p>
        </w:tc>
        <w:tc>
          <w:tcPr>
            <w:tcW w:w="1134"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0,005</w:t>
            </w:r>
          </w:p>
        </w:tc>
        <w:tc>
          <w:tcPr>
            <w:tcW w:w="851"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0,004</w:t>
            </w:r>
          </w:p>
        </w:tc>
        <w:tc>
          <w:tcPr>
            <w:tcW w:w="850"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0,023</w:t>
            </w:r>
          </w:p>
        </w:tc>
        <w:tc>
          <w:tcPr>
            <w:tcW w:w="1277"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проект.</w:t>
            </w:r>
          </w:p>
        </w:tc>
      </w:tr>
      <w:tr w:rsidR="002145D9" w:rsidRPr="002145D9" w:rsidTr="00891137">
        <w:trPr>
          <w:trHeight w:val="291"/>
        </w:trPr>
        <w:tc>
          <w:tcPr>
            <w:tcW w:w="748" w:type="dxa"/>
            <w:tcBorders>
              <w:top w:val="single" w:sz="4" w:space="0" w:color="auto"/>
              <w:left w:val="single" w:sz="8" w:space="0" w:color="000000"/>
              <w:bottom w:val="single" w:sz="4" w:space="0" w:color="auto"/>
              <w:right w:val="single" w:sz="8" w:space="0" w:color="000000"/>
            </w:tcBorders>
            <w:shd w:val="clear" w:color="auto" w:fill="auto"/>
          </w:tcPr>
          <w:p w:rsidR="002145D9" w:rsidRPr="002145D9" w:rsidRDefault="002145D9" w:rsidP="002145D9">
            <w:pPr>
              <w:jc w:val="center"/>
              <w:rPr>
                <w:color w:val="000000"/>
              </w:rPr>
            </w:pPr>
            <w:r w:rsidRPr="002145D9">
              <w:rPr>
                <w:color w:val="000000"/>
              </w:rPr>
              <w:t>17</w:t>
            </w:r>
          </w:p>
        </w:tc>
        <w:tc>
          <w:tcPr>
            <w:tcW w:w="1984"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rPr>
                <w:bCs/>
                <w:color w:val="000000"/>
              </w:rPr>
            </w:pPr>
            <w:r w:rsidRPr="002145D9">
              <w:rPr>
                <w:bCs/>
                <w:color w:val="000000"/>
              </w:rPr>
              <w:t>Гостиница на 10 мест</w:t>
            </w:r>
          </w:p>
        </w:tc>
        <w:tc>
          <w:tcPr>
            <w:tcW w:w="1417"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306</w:t>
            </w:r>
          </w:p>
        </w:tc>
        <w:tc>
          <w:tcPr>
            <w:tcW w:w="992"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0,049</w:t>
            </w:r>
          </w:p>
        </w:tc>
        <w:tc>
          <w:tcPr>
            <w:tcW w:w="1134"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0,092</w:t>
            </w:r>
          </w:p>
        </w:tc>
        <w:tc>
          <w:tcPr>
            <w:tcW w:w="851"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0,184</w:t>
            </w:r>
          </w:p>
        </w:tc>
        <w:tc>
          <w:tcPr>
            <w:tcW w:w="850"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0,325</w:t>
            </w:r>
          </w:p>
        </w:tc>
        <w:tc>
          <w:tcPr>
            <w:tcW w:w="1277"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проект.</w:t>
            </w:r>
          </w:p>
        </w:tc>
      </w:tr>
      <w:tr w:rsidR="002145D9" w:rsidRPr="002145D9" w:rsidTr="00891137">
        <w:trPr>
          <w:trHeight w:val="291"/>
        </w:trPr>
        <w:tc>
          <w:tcPr>
            <w:tcW w:w="748" w:type="dxa"/>
            <w:tcBorders>
              <w:top w:val="single" w:sz="4" w:space="0" w:color="auto"/>
              <w:left w:val="single" w:sz="8" w:space="0" w:color="000000"/>
              <w:bottom w:val="single" w:sz="4" w:space="0" w:color="auto"/>
              <w:right w:val="single" w:sz="8" w:space="0" w:color="000000"/>
            </w:tcBorders>
            <w:shd w:val="clear" w:color="auto" w:fill="auto"/>
          </w:tcPr>
          <w:p w:rsidR="002145D9" w:rsidRPr="002145D9" w:rsidRDefault="002145D9" w:rsidP="002145D9">
            <w:pPr>
              <w:jc w:val="center"/>
              <w:rPr>
                <w:color w:val="000000"/>
              </w:rPr>
            </w:pPr>
            <w:r w:rsidRPr="002145D9">
              <w:rPr>
                <w:color w:val="000000"/>
              </w:rPr>
              <w:t>18</w:t>
            </w:r>
          </w:p>
        </w:tc>
        <w:tc>
          <w:tcPr>
            <w:tcW w:w="1984"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rPr>
                <w:bCs/>
                <w:color w:val="000000"/>
              </w:rPr>
            </w:pPr>
            <w:r w:rsidRPr="002145D9">
              <w:rPr>
                <w:bCs/>
                <w:color w:val="000000"/>
              </w:rPr>
              <w:t>Спортивный комплекс с бассейном</w:t>
            </w:r>
          </w:p>
        </w:tc>
        <w:tc>
          <w:tcPr>
            <w:tcW w:w="1417"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494</w:t>
            </w:r>
          </w:p>
        </w:tc>
        <w:tc>
          <w:tcPr>
            <w:tcW w:w="992"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0,281</w:t>
            </w:r>
          </w:p>
        </w:tc>
        <w:tc>
          <w:tcPr>
            <w:tcW w:w="1134"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0,086</w:t>
            </w:r>
          </w:p>
        </w:tc>
        <w:tc>
          <w:tcPr>
            <w:tcW w:w="851"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0,065</w:t>
            </w:r>
          </w:p>
        </w:tc>
        <w:tc>
          <w:tcPr>
            <w:tcW w:w="850"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0,432</w:t>
            </w:r>
          </w:p>
        </w:tc>
        <w:tc>
          <w:tcPr>
            <w:tcW w:w="1277"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r w:rsidRPr="002145D9">
              <w:rPr>
                <w:bCs/>
                <w:color w:val="000000"/>
              </w:rPr>
              <w:t>проект.</w:t>
            </w:r>
          </w:p>
        </w:tc>
      </w:tr>
      <w:tr w:rsidR="002145D9" w:rsidRPr="002145D9" w:rsidTr="00891137">
        <w:trPr>
          <w:trHeight w:val="291"/>
        </w:trPr>
        <w:tc>
          <w:tcPr>
            <w:tcW w:w="748" w:type="dxa"/>
            <w:tcBorders>
              <w:top w:val="single" w:sz="4" w:space="0" w:color="auto"/>
              <w:left w:val="single" w:sz="8" w:space="0" w:color="000000"/>
              <w:bottom w:val="single" w:sz="4" w:space="0" w:color="auto"/>
              <w:right w:val="single" w:sz="8" w:space="0" w:color="000000"/>
            </w:tcBorders>
            <w:shd w:val="clear" w:color="auto" w:fill="auto"/>
          </w:tcPr>
          <w:p w:rsidR="002145D9" w:rsidRPr="002145D9" w:rsidRDefault="002145D9" w:rsidP="002145D9">
            <w:pPr>
              <w:jc w:val="center"/>
              <w:rPr>
                <w:color w:val="000000"/>
              </w:rPr>
            </w:pPr>
          </w:p>
        </w:tc>
        <w:tc>
          <w:tcPr>
            <w:tcW w:w="1984"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rPr>
                <w:b/>
                <w:bCs/>
                <w:color w:val="000000"/>
              </w:rPr>
            </w:pPr>
            <w:r w:rsidRPr="002145D9">
              <w:rPr>
                <w:b/>
                <w:bCs/>
                <w:color w:val="000000"/>
              </w:rPr>
              <w:t>ИТОГО</w:t>
            </w:r>
          </w:p>
        </w:tc>
        <w:tc>
          <w:tcPr>
            <w:tcW w:w="1417"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
                <w:bCs/>
                <w:color w:val="000000"/>
              </w:rPr>
            </w:pPr>
          </w:p>
        </w:tc>
        <w:tc>
          <w:tcPr>
            <w:tcW w:w="992"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0,650</w:t>
            </w:r>
          </w:p>
        </w:tc>
        <w:tc>
          <w:tcPr>
            <w:tcW w:w="1134"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0,306</w:t>
            </w:r>
          </w:p>
        </w:tc>
        <w:tc>
          <w:tcPr>
            <w:tcW w:w="851"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0,330</w:t>
            </w:r>
          </w:p>
        </w:tc>
        <w:tc>
          <w:tcPr>
            <w:tcW w:w="850"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1,286</w:t>
            </w:r>
          </w:p>
        </w:tc>
        <w:tc>
          <w:tcPr>
            <w:tcW w:w="1277"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p>
        </w:tc>
      </w:tr>
      <w:tr w:rsidR="002145D9" w:rsidRPr="002145D9" w:rsidTr="00891137">
        <w:trPr>
          <w:trHeight w:val="291"/>
        </w:trPr>
        <w:tc>
          <w:tcPr>
            <w:tcW w:w="748" w:type="dxa"/>
            <w:tcBorders>
              <w:top w:val="single" w:sz="4" w:space="0" w:color="auto"/>
              <w:left w:val="single" w:sz="8" w:space="0" w:color="000000"/>
              <w:bottom w:val="single" w:sz="4" w:space="0" w:color="auto"/>
              <w:right w:val="single" w:sz="8" w:space="0" w:color="000000"/>
            </w:tcBorders>
            <w:shd w:val="clear" w:color="auto" w:fill="auto"/>
          </w:tcPr>
          <w:p w:rsidR="002145D9" w:rsidRPr="002145D9" w:rsidRDefault="002145D9" w:rsidP="002145D9">
            <w:pPr>
              <w:jc w:val="center"/>
              <w:rPr>
                <w:color w:val="000000"/>
              </w:rPr>
            </w:pPr>
          </w:p>
        </w:tc>
        <w:tc>
          <w:tcPr>
            <w:tcW w:w="1984"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rPr>
                <w:b/>
                <w:bCs/>
                <w:color w:val="000000"/>
              </w:rPr>
            </w:pPr>
            <w:r w:rsidRPr="002145D9">
              <w:rPr>
                <w:b/>
                <w:bCs/>
                <w:color w:val="000000"/>
              </w:rPr>
              <w:t>ИТОГО с коэф. 1,1</w:t>
            </w:r>
          </w:p>
        </w:tc>
        <w:tc>
          <w:tcPr>
            <w:tcW w:w="1417"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
                <w:bCs/>
                <w:color w:val="000000"/>
              </w:rPr>
            </w:pPr>
          </w:p>
        </w:tc>
        <w:tc>
          <w:tcPr>
            <w:tcW w:w="992"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0,715</w:t>
            </w:r>
          </w:p>
        </w:tc>
        <w:tc>
          <w:tcPr>
            <w:tcW w:w="1134"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0,337</w:t>
            </w:r>
          </w:p>
        </w:tc>
        <w:tc>
          <w:tcPr>
            <w:tcW w:w="851"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0,363</w:t>
            </w:r>
          </w:p>
        </w:tc>
        <w:tc>
          <w:tcPr>
            <w:tcW w:w="850"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
                <w:bCs/>
                <w:color w:val="000000"/>
              </w:rPr>
            </w:pPr>
            <w:r w:rsidRPr="002145D9">
              <w:rPr>
                <w:b/>
                <w:bCs/>
                <w:color w:val="000000"/>
              </w:rPr>
              <w:t>1,414</w:t>
            </w:r>
          </w:p>
        </w:tc>
        <w:tc>
          <w:tcPr>
            <w:tcW w:w="1277" w:type="dxa"/>
            <w:tcBorders>
              <w:top w:val="single" w:sz="4" w:space="0" w:color="auto"/>
              <w:left w:val="nil"/>
              <w:bottom w:val="single" w:sz="4" w:space="0" w:color="auto"/>
              <w:right w:val="single" w:sz="8" w:space="0" w:color="000000"/>
            </w:tcBorders>
            <w:shd w:val="clear" w:color="auto" w:fill="auto"/>
            <w:vAlign w:val="center"/>
          </w:tcPr>
          <w:p w:rsidR="002145D9" w:rsidRPr="002145D9" w:rsidRDefault="002145D9" w:rsidP="002145D9">
            <w:pPr>
              <w:jc w:val="center"/>
              <w:rPr>
                <w:bCs/>
                <w:color w:val="000000"/>
              </w:rPr>
            </w:pPr>
          </w:p>
        </w:tc>
      </w:tr>
    </w:tbl>
    <w:p w:rsidR="002145D9" w:rsidRDefault="002145D9" w:rsidP="001161A1">
      <w:pPr>
        <w:widowControl w:val="0"/>
        <w:suppressAutoHyphens/>
        <w:ind w:firstLine="709"/>
        <w:jc w:val="both"/>
        <w:rPr>
          <w:sz w:val="26"/>
          <w:szCs w:val="26"/>
        </w:rPr>
      </w:pPr>
    </w:p>
    <w:p w:rsidR="002145D9" w:rsidRPr="0047497F" w:rsidRDefault="002145D9" w:rsidP="002145D9">
      <w:pPr>
        <w:ind w:firstLine="709"/>
        <w:jc w:val="both"/>
        <w:rPr>
          <w:sz w:val="26"/>
          <w:szCs w:val="26"/>
        </w:rPr>
      </w:pPr>
      <w:r w:rsidRPr="0047497F">
        <w:rPr>
          <w:sz w:val="26"/>
          <w:szCs w:val="26"/>
        </w:rPr>
        <w:lastRenderedPageBreak/>
        <w:t>Расход тепла общественными зданиями с. Найхин подключаемыми к существующим котельным, составит:</w:t>
      </w:r>
    </w:p>
    <w:p w:rsidR="002145D9" w:rsidRPr="0047497F" w:rsidRDefault="002145D9" w:rsidP="002145D9">
      <w:pPr>
        <w:ind w:firstLine="709"/>
        <w:jc w:val="both"/>
        <w:rPr>
          <w:sz w:val="26"/>
          <w:szCs w:val="26"/>
        </w:rPr>
      </w:pPr>
      <w:r w:rsidRPr="0047497F">
        <w:rPr>
          <w:sz w:val="26"/>
          <w:szCs w:val="26"/>
        </w:rPr>
        <w:t>- на отопление и вентиляцию 2,034 Гкал/час;</w:t>
      </w:r>
    </w:p>
    <w:p w:rsidR="002145D9" w:rsidRPr="0047497F" w:rsidRDefault="002145D9" w:rsidP="002145D9">
      <w:pPr>
        <w:ind w:firstLine="709"/>
        <w:jc w:val="both"/>
        <w:rPr>
          <w:sz w:val="26"/>
          <w:szCs w:val="26"/>
        </w:rPr>
      </w:pPr>
      <w:r w:rsidRPr="0047497F">
        <w:rPr>
          <w:sz w:val="26"/>
          <w:szCs w:val="26"/>
        </w:rPr>
        <w:t>- на горячее водоснабжение 0,553 Гкал/час.</w:t>
      </w:r>
    </w:p>
    <w:p w:rsidR="002145D9" w:rsidRPr="0047497F" w:rsidRDefault="002145D9" w:rsidP="002145D9">
      <w:pPr>
        <w:ind w:firstLine="709"/>
        <w:jc w:val="both"/>
        <w:rPr>
          <w:sz w:val="26"/>
          <w:szCs w:val="26"/>
        </w:rPr>
      </w:pPr>
      <w:r w:rsidRPr="0047497F">
        <w:rPr>
          <w:i/>
          <w:sz w:val="26"/>
          <w:szCs w:val="26"/>
        </w:rPr>
        <w:t>Итого</w:t>
      </w:r>
      <w:r w:rsidRPr="0047497F">
        <w:rPr>
          <w:sz w:val="26"/>
          <w:szCs w:val="26"/>
        </w:rPr>
        <w:t>: 2,591 Гкал/час.</w:t>
      </w:r>
    </w:p>
    <w:p w:rsidR="002145D9" w:rsidRPr="0047497F" w:rsidRDefault="002145D9" w:rsidP="002145D9">
      <w:pPr>
        <w:ind w:firstLine="709"/>
        <w:jc w:val="both"/>
        <w:rPr>
          <w:sz w:val="26"/>
          <w:szCs w:val="26"/>
        </w:rPr>
      </w:pPr>
      <w:r w:rsidRPr="0047497F">
        <w:rPr>
          <w:sz w:val="26"/>
          <w:szCs w:val="26"/>
        </w:rPr>
        <w:t xml:space="preserve">Расход тепла с учетом утечек и потерь в тепловых сетях составит: 3,444 Гкал/час (9335,1 Гкал/год). </w:t>
      </w:r>
    </w:p>
    <w:p w:rsidR="002145D9" w:rsidRPr="0047497F" w:rsidRDefault="002145D9" w:rsidP="002145D9">
      <w:pPr>
        <w:ind w:firstLine="709"/>
        <w:jc w:val="both"/>
        <w:rPr>
          <w:sz w:val="26"/>
          <w:szCs w:val="26"/>
        </w:rPr>
      </w:pPr>
      <w:r w:rsidRPr="0047497F">
        <w:rPr>
          <w:sz w:val="26"/>
          <w:szCs w:val="26"/>
        </w:rPr>
        <w:t>Расход тепла общественными зданиями с. Даерга подключаемыми к новой котельной, составит</w:t>
      </w:r>
    </w:p>
    <w:p w:rsidR="002145D9" w:rsidRPr="0047497F" w:rsidRDefault="002145D9" w:rsidP="002145D9">
      <w:pPr>
        <w:ind w:firstLine="709"/>
        <w:jc w:val="both"/>
        <w:rPr>
          <w:sz w:val="26"/>
          <w:szCs w:val="26"/>
        </w:rPr>
      </w:pPr>
      <w:r w:rsidRPr="0047497F">
        <w:rPr>
          <w:sz w:val="26"/>
          <w:szCs w:val="26"/>
        </w:rPr>
        <w:t>- на отопление и вентиляцию 1,050 Гкал/час;</w:t>
      </w:r>
    </w:p>
    <w:p w:rsidR="002145D9" w:rsidRPr="0047497F" w:rsidRDefault="002145D9" w:rsidP="002145D9">
      <w:pPr>
        <w:ind w:firstLine="709"/>
        <w:jc w:val="both"/>
        <w:rPr>
          <w:sz w:val="26"/>
          <w:szCs w:val="26"/>
        </w:rPr>
      </w:pPr>
      <w:r w:rsidRPr="0047497F">
        <w:rPr>
          <w:sz w:val="26"/>
          <w:szCs w:val="26"/>
        </w:rPr>
        <w:t>- на горячее водоснабжение 0,360 Гкал/час.</w:t>
      </w:r>
    </w:p>
    <w:p w:rsidR="002145D9" w:rsidRPr="0047497F" w:rsidRDefault="002145D9" w:rsidP="002145D9">
      <w:pPr>
        <w:ind w:firstLine="709"/>
        <w:jc w:val="both"/>
        <w:rPr>
          <w:sz w:val="26"/>
          <w:szCs w:val="26"/>
        </w:rPr>
      </w:pPr>
      <w:r w:rsidRPr="0047497F">
        <w:rPr>
          <w:i/>
          <w:sz w:val="26"/>
          <w:szCs w:val="26"/>
        </w:rPr>
        <w:t>Итого</w:t>
      </w:r>
      <w:r w:rsidRPr="0047497F">
        <w:rPr>
          <w:sz w:val="26"/>
          <w:szCs w:val="26"/>
        </w:rPr>
        <w:t>: 1,414 Гкал/час.</w:t>
      </w:r>
    </w:p>
    <w:p w:rsidR="002145D9" w:rsidRPr="0047497F" w:rsidRDefault="002145D9" w:rsidP="002145D9">
      <w:pPr>
        <w:ind w:firstLine="709"/>
        <w:jc w:val="both"/>
        <w:rPr>
          <w:sz w:val="26"/>
          <w:szCs w:val="26"/>
        </w:rPr>
      </w:pPr>
      <w:r w:rsidRPr="0047497F">
        <w:rPr>
          <w:sz w:val="26"/>
          <w:szCs w:val="26"/>
        </w:rPr>
        <w:t xml:space="preserve">Расход тепла с учетом утечек и потерь в тепловых сетях составит: 1,560 Гкал/час (6272,1 Гкал/год). </w:t>
      </w:r>
    </w:p>
    <w:p w:rsidR="002145D9" w:rsidRPr="0047497F" w:rsidRDefault="002145D9" w:rsidP="002145D9">
      <w:pPr>
        <w:ind w:firstLine="709"/>
        <w:jc w:val="both"/>
        <w:rPr>
          <w:sz w:val="26"/>
          <w:szCs w:val="26"/>
        </w:rPr>
      </w:pPr>
      <w:r w:rsidRPr="0047497F">
        <w:rPr>
          <w:sz w:val="26"/>
          <w:szCs w:val="26"/>
        </w:rPr>
        <w:t xml:space="preserve">Для обеспечения надежного теплоснабжения общественного центра с. Даерга проектируемая котельная должна обеспечивать расход тепла 1,8 Гкал/час. Температурный график 95/70º С. </w:t>
      </w:r>
    </w:p>
    <w:p w:rsidR="002145D9" w:rsidRPr="0047497F" w:rsidRDefault="002145D9" w:rsidP="002145D9">
      <w:pPr>
        <w:ind w:firstLine="709"/>
        <w:jc w:val="both"/>
        <w:rPr>
          <w:sz w:val="26"/>
          <w:szCs w:val="26"/>
        </w:rPr>
      </w:pPr>
      <w:r w:rsidRPr="0047497F">
        <w:rPr>
          <w:sz w:val="26"/>
          <w:szCs w:val="26"/>
        </w:rPr>
        <w:t>Проектом предусмотрено максимальное сохранение существующих тепловых сетей.</w:t>
      </w:r>
    </w:p>
    <w:p w:rsidR="002145D9" w:rsidRPr="0047497F" w:rsidRDefault="002145D9" w:rsidP="002145D9">
      <w:pPr>
        <w:ind w:firstLine="709"/>
        <w:jc w:val="both"/>
        <w:rPr>
          <w:sz w:val="26"/>
          <w:szCs w:val="26"/>
        </w:rPr>
      </w:pPr>
      <w:r w:rsidRPr="0047497F">
        <w:rPr>
          <w:sz w:val="26"/>
          <w:szCs w:val="26"/>
        </w:rPr>
        <w:t xml:space="preserve">Магистральные тепловые сети (в двухтрубном исполнении), диаметром 76 - </w:t>
      </w:r>
      <w:smartTag w:uri="urn:schemas-microsoft-com:office:smarttags" w:element="metricconverter">
        <w:smartTagPr>
          <w:attr w:name="ProductID" w:val="159 мм"/>
        </w:smartTagPr>
        <w:r w:rsidRPr="0047497F">
          <w:rPr>
            <w:sz w:val="26"/>
            <w:szCs w:val="26"/>
          </w:rPr>
          <w:t>159 мм</w:t>
        </w:r>
      </w:smartTag>
      <w:r w:rsidRPr="0047497F">
        <w:rPr>
          <w:sz w:val="26"/>
          <w:szCs w:val="26"/>
        </w:rPr>
        <w:t xml:space="preserve"> проложить в железобетонных лотках совместно с водопроводом вдоль дорог, под пешеходными дорожками. </w:t>
      </w:r>
    </w:p>
    <w:p w:rsidR="002145D9" w:rsidRPr="0047497F" w:rsidRDefault="002145D9" w:rsidP="002145D9">
      <w:pPr>
        <w:ind w:firstLine="709"/>
        <w:jc w:val="both"/>
        <w:rPr>
          <w:sz w:val="26"/>
          <w:szCs w:val="26"/>
        </w:rPr>
      </w:pPr>
      <w:r w:rsidRPr="0047497F">
        <w:rPr>
          <w:sz w:val="26"/>
          <w:szCs w:val="26"/>
        </w:rPr>
        <w:t>Верх перекрытия железобетонных лотков использовать под пешеходные дорожки. Прокладку новых тепловых сетей выполнить в пенополиуретановой (ППУ) изоляции.</w:t>
      </w:r>
    </w:p>
    <w:p w:rsidR="002145D9" w:rsidRPr="0047497F" w:rsidRDefault="002145D9" w:rsidP="002145D9">
      <w:pPr>
        <w:ind w:firstLine="709"/>
        <w:jc w:val="both"/>
        <w:rPr>
          <w:sz w:val="26"/>
          <w:szCs w:val="26"/>
        </w:rPr>
      </w:pPr>
      <w:r w:rsidRPr="0047497F">
        <w:rPr>
          <w:sz w:val="26"/>
          <w:szCs w:val="26"/>
        </w:rPr>
        <w:t xml:space="preserve">Строительство новых тепловых сетей предусмотреть в пенополиуретановой изоляции (ППУ) изоляции. </w:t>
      </w:r>
    </w:p>
    <w:p w:rsidR="002145D9" w:rsidRPr="0047497F" w:rsidRDefault="002145D9" w:rsidP="002145D9">
      <w:pPr>
        <w:ind w:firstLine="709"/>
        <w:jc w:val="both"/>
        <w:rPr>
          <w:sz w:val="26"/>
          <w:szCs w:val="26"/>
        </w:rPr>
      </w:pPr>
      <w:r w:rsidRPr="0047497F">
        <w:rPr>
          <w:sz w:val="26"/>
          <w:szCs w:val="26"/>
        </w:rPr>
        <w:t xml:space="preserve">Общая протяжённость тепловых сетей на расчетный срок </w:t>
      </w:r>
      <w:smartTag w:uri="urn:schemas-microsoft-com:office:smarttags" w:element="metricconverter">
        <w:smartTagPr>
          <w:attr w:name="ProductID" w:val="2,05 км"/>
        </w:smartTagPr>
        <w:r w:rsidRPr="0047497F">
          <w:rPr>
            <w:sz w:val="26"/>
            <w:szCs w:val="26"/>
          </w:rPr>
          <w:t>2,05 км</w:t>
        </w:r>
      </w:smartTag>
      <w:r w:rsidRPr="0047497F">
        <w:rPr>
          <w:sz w:val="26"/>
          <w:szCs w:val="26"/>
        </w:rPr>
        <w:t>.</w:t>
      </w:r>
    </w:p>
    <w:p w:rsidR="002145D9" w:rsidRPr="0047497F" w:rsidRDefault="002145D9" w:rsidP="002145D9">
      <w:pPr>
        <w:ind w:firstLine="709"/>
        <w:jc w:val="both"/>
        <w:rPr>
          <w:sz w:val="26"/>
          <w:szCs w:val="26"/>
        </w:rPr>
      </w:pPr>
      <w:r w:rsidRPr="0047497F">
        <w:rPr>
          <w:sz w:val="26"/>
          <w:szCs w:val="26"/>
        </w:rPr>
        <w:t xml:space="preserve">Компенсацию температурных расширений тепловых сетей решить с помощью углов поворота и П-образных компенсаторов. </w:t>
      </w:r>
    </w:p>
    <w:p w:rsidR="002145D9" w:rsidRPr="0047497F" w:rsidRDefault="002145D9" w:rsidP="002145D9">
      <w:pPr>
        <w:ind w:firstLine="709"/>
        <w:jc w:val="both"/>
        <w:rPr>
          <w:sz w:val="26"/>
          <w:szCs w:val="26"/>
        </w:rPr>
      </w:pPr>
      <w:r w:rsidRPr="0047497F">
        <w:rPr>
          <w:sz w:val="26"/>
          <w:szCs w:val="26"/>
        </w:rPr>
        <w:t>Тепловые нагрузки на отопление, вентиляцию и горячее водоснабжение общественных зданий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согласно СНиП 2.04.07-86.</w:t>
      </w:r>
    </w:p>
    <w:p w:rsidR="002145D9" w:rsidRPr="0047497F" w:rsidRDefault="002145D9" w:rsidP="002145D9">
      <w:pPr>
        <w:ind w:firstLine="709"/>
        <w:jc w:val="both"/>
        <w:outlineLvl w:val="2"/>
        <w:rPr>
          <w:b/>
          <w:bCs/>
          <w:sz w:val="26"/>
          <w:szCs w:val="26"/>
        </w:rPr>
      </w:pPr>
    </w:p>
    <w:p w:rsidR="002145D9" w:rsidRPr="0047497F" w:rsidRDefault="002145D9" w:rsidP="002145D9">
      <w:pPr>
        <w:ind w:firstLine="709"/>
        <w:jc w:val="both"/>
        <w:outlineLvl w:val="2"/>
        <w:rPr>
          <w:b/>
          <w:bCs/>
          <w:sz w:val="26"/>
          <w:szCs w:val="26"/>
        </w:rPr>
      </w:pPr>
      <w:r w:rsidRPr="0047497F">
        <w:rPr>
          <w:b/>
          <w:bCs/>
          <w:sz w:val="26"/>
          <w:szCs w:val="26"/>
        </w:rPr>
        <w:t>5.6.6</w:t>
      </w:r>
      <w:r>
        <w:rPr>
          <w:b/>
          <w:bCs/>
          <w:sz w:val="26"/>
          <w:szCs w:val="26"/>
        </w:rPr>
        <w:t>.</w:t>
      </w:r>
      <w:r w:rsidRPr="0047497F">
        <w:rPr>
          <w:b/>
          <w:bCs/>
          <w:sz w:val="26"/>
          <w:szCs w:val="26"/>
        </w:rPr>
        <w:t xml:space="preserve"> Электроснабжение</w:t>
      </w:r>
    </w:p>
    <w:p w:rsidR="002145D9" w:rsidRPr="0047497F" w:rsidRDefault="002145D9" w:rsidP="002145D9">
      <w:pPr>
        <w:tabs>
          <w:tab w:val="left" w:pos="991"/>
        </w:tabs>
        <w:ind w:firstLine="709"/>
        <w:jc w:val="both"/>
        <w:rPr>
          <w:rFonts w:eastAsia="Calibri"/>
          <w:sz w:val="26"/>
          <w:szCs w:val="26"/>
          <w:lang w:eastAsia="ar-SA"/>
        </w:rPr>
      </w:pPr>
      <w:r w:rsidRPr="0047497F">
        <w:rPr>
          <w:rFonts w:eastAsia="Calibri"/>
          <w:sz w:val="26"/>
          <w:szCs w:val="26"/>
          <w:lang w:eastAsia="ar-SA"/>
        </w:rPr>
        <w:t xml:space="preserve">Согласно краевой Схеме территориального планирования Нанайского района предусмотрены мероприятия по замещению локальных высокозатратных дизельных электростанций централизованным электроснабжением, обеспечивающих электроснабжением населённые пункты края, расположенные в зоне действия энергосистемы. </w:t>
      </w:r>
    </w:p>
    <w:p w:rsidR="002145D9" w:rsidRPr="0047497F" w:rsidRDefault="002145D9" w:rsidP="002145D9">
      <w:pPr>
        <w:tabs>
          <w:tab w:val="left" w:pos="991"/>
        </w:tabs>
        <w:ind w:firstLine="709"/>
        <w:jc w:val="both"/>
        <w:rPr>
          <w:sz w:val="26"/>
          <w:szCs w:val="26"/>
        </w:rPr>
      </w:pPr>
      <w:r w:rsidRPr="0047497F">
        <w:rPr>
          <w:rFonts w:eastAsia="Calibri"/>
          <w:sz w:val="26"/>
          <w:szCs w:val="26"/>
          <w:lang w:eastAsia="ar-SA"/>
        </w:rPr>
        <w:t>В Нанайском районе запланирован ввод новой подстанции 110 кВ Маяк и ВЛ-110 кВ Троицкая – Дубовый Мыс – Маяк</w:t>
      </w:r>
      <w:r w:rsidRPr="0047497F">
        <w:rPr>
          <w:rFonts w:eastAsia="Calibri"/>
          <w:color w:val="7030A0"/>
          <w:sz w:val="26"/>
          <w:szCs w:val="26"/>
          <w:lang w:eastAsia="ar-SA"/>
        </w:rPr>
        <w:t xml:space="preserve">, </w:t>
      </w:r>
      <w:r w:rsidRPr="0047497F">
        <w:rPr>
          <w:rFonts w:eastAsia="Calibri"/>
          <w:sz w:val="26"/>
          <w:szCs w:val="26"/>
          <w:lang w:eastAsia="ar-SA"/>
        </w:rPr>
        <w:t>обеспечивающей подключение к единой районной сети все населенные пункты, расположенные по пути её прохождения.</w:t>
      </w:r>
    </w:p>
    <w:p w:rsidR="002145D9" w:rsidRPr="0047497F" w:rsidRDefault="002145D9" w:rsidP="002145D9">
      <w:pPr>
        <w:tabs>
          <w:tab w:val="left" w:pos="1134"/>
        </w:tabs>
        <w:suppressAutoHyphens/>
        <w:ind w:firstLine="709"/>
        <w:jc w:val="both"/>
        <w:rPr>
          <w:rFonts w:eastAsia="Calibri"/>
          <w:sz w:val="26"/>
          <w:szCs w:val="26"/>
          <w:lang w:eastAsia="ar-SA"/>
        </w:rPr>
      </w:pPr>
      <w:r w:rsidRPr="0047497F">
        <w:rPr>
          <w:rFonts w:eastAsia="Calibri"/>
          <w:sz w:val="26"/>
          <w:szCs w:val="26"/>
          <w:lang w:eastAsia="ar-SA"/>
        </w:rPr>
        <w:t xml:space="preserve">Внутрипоселковые низковольтные линий электропередач, требуют </w:t>
      </w:r>
      <w:r w:rsidRPr="0047497F">
        <w:rPr>
          <w:rFonts w:eastAsia="Calibri"/>
          <w:bCs/>
          <w:sz w:val="26"/>
          <w:szCs w:val="26"/>
          <w:lang w:eastAsia="ar-SA"/>
        </w:rPr>
        <w:t xml:space="preserve">реконструкции и замены изношенных деревянных опор на бетонные, с применением </w:t>
      </w:r>
      <w:r w:rsidRPr="0047497F">
        <w:rPr>
          <w:rFonts w:eastAsia="Calibri"/>
          <w:sz w:val="26"/>
          <w:szCs w:val="26"/>
          <w:lang w:eastAsia="ar-SA"/>
        </w:rPr>
        <w:t xml:space="preserve">самонесущего изолированного провода тип СИП 3. Проектом </w:t>
      </w:r>
      <w:r w:rsidRPr="0047497F">
        <w:rPr>
          <w:rFonts w:eastAsia="Calibri"/>
          <w:sz w:val="26"/>
          <w:szCs w:val="26"/>
          <w:lang w:eastAsia="ar-SA"/>
        </w:rPr>
        <w:lastRenderedPageBreak/>
        <w:t>генерального плана предполагается реконструкция существующих линий электропередач с применением новых технологий и материалов. Трассировка сетей электроснабжения показана на схеме инженерной инфраструктуры генерального плана Найхинского сельского поселения.</w:t>
      </w:r>
    </w:p>
    <w:p w:rsidR="002145D9" w:rsidRDefault="002145D9" w:rsidP="002145D9">
      <w:pPr>
        <w:tabs>
          <w:tab w:val="left" w:pos="1134"/>
        </w:tabs>
        <w:suppressAutoHyphens/>
        <w:ind w:firstLine="709"/>
        <w:jc w:val="both"/>
        <w:rPr>
          <w:rFonts w:eastAsia="Calibri"/>
          <w:sz w:val="26"/>
          <w:szCs w:val="26"/>
          <w:lang w:eastAsia="ar-SA"/>
        </w:rPr>
      </w:pPr>
      <w:r w:rsidRPr="0047497F">
        <w:rPr>
          <w:rFonts w:eastAsia="Calibri"/>
          <w:sz w:val="26"/>
          <w:szCs w:val="26"/>
          <w:lang w:eastAsia="ar-SA"/>
        </w:rPr>
        <w:t xml:space="preserve">Протяженность низковольтных сетей– </w:t>
      </w:r>
      <w:smartTag w:uri="urn:schemas-microsoft-com:office:smarttags" w:element="metricconverter">
        <w:smartTagPr>
          <w:attr w:name="ProductID" w:val="15,9 км"/>
        </w:smartTagPr>
        <w:r w:rsidRPr="0047497F">
          <w:rPr>
            <w:rFonts w:eastAsia="Calibri"/>
            <w:sz w:val="26"/>
            <w:szCs w:val="26"/>
            <w:lang w:eastAsia="ar-SA"/>
          </w:rPr>
          <w:t>15,9 км</w:t>
        </w:r>
      </w:smartTag>
      <w:r>
        <w:rPr>
          <w:rFonts w:eastAsia="Calibri"/>
          <w:sz w:val="26"/>
          <w:szCs w:val="26"/>
          <w:lang w:eastAsia="ar-SA"/>
        </w:rPr>
        <w:t xml:space="preserve">. </w:t>
      </w:r>
    </w:p>
    <w:p w:rsidR="002145D9" w:rsidRPr="00D70ADA" w:rsidRDefault="002145D9" w:rsidP="002145D9">
      <w:pPr>
        <w:tabs>
          <w:tab w:val="left" w:pos="1134"/>
        </w:tabs>
        <w:suppressAutoHyphens/>
        <w:ind w:firstLine="709"/>
        <w:jc w:val="both"/>
        <w:rPr>
          <w:rFonts w:eastAsia="Calibri"/>
          <w:sz w:val="26"/>
          <w:szCs w:val="26"/>
          <w:lang w:eastAsia="ar-SA"/>
        </w:rPr>
      </w:pPr>
    </w:p>
    <w:p w:rsidR="002145D9" w:rsidRPr="0047497F" w:rsidRDefault="002145D9" w:rsidP="002145D9">
      <w:pPr>
        <w:ind w:firstLine="709"/>
        <w:jc w:val="both"/>
        <w:outlineLvl w:val="2"/>
        <w:rPr>
          <w:b/>
          <w:bCs/>
          <w:sz w:val="26"/>
          <w:szCs w:val="26"/>
        </w:rPr>
      </w:pPr>
      <w:r w:rsidRPr="0047497F">
        <w:rPr>
          <w:b/>
          <w:bCs/>
          <w:sz w:val="26"/>
          <w:szCs w:val="26"/>
        </w:rPr>
        <w:t>5.6.7</w:t>
      </w:r>
      <w:r w:rsidR="00543574">
        <w:rPr>
          <w:b/>
          <w:bCs/>
          <w:sz w:val="26"/>
          <w:szCs w:val="26"/>
        </w:rPr>
        <w:t xml:space="preserve">. </w:t>
      </w:r>
      <w:r w:rsidRPr="0047497F">
        <w:rPr>
          <w:b/>
          <w:bCs/>
          <w:sz w:val="26"/>
          <w:szCs w:val="26"/>
        </w:rPr>
        <w:t>Газоснабжение</w:t>
      </w:r>
    </w:p>
    <w:p w:rsidR="002145D9" w:rsidRPr="0047497F" w:rsidRDefault="002145D9" w:rsidP="002145D9">
      <w:pPr>
        <w:suppressAutoHyphens/>
        <w:ind w:firstLine="709"/>
        <w:jc w:val="both"/>
        <w:rPr>
          <w:rFonts w:eastAsia="Calibri"/>
          <w:sz w:val="26"/>
          <w:szCs w:val="26"/>
          <w:lang w:eastAsia="ar-SA"/>
        </w:rPr>
      </w:pPr>
      <w:r w:rsidRPr="0047497F">
        <w:rPr>
          <w:rFonts w:eastAsia="Calibri"/>
          <w:sz w:val="26"/>
          <w:szCs w:val="26"/>
          <w:lang w:eastAsia="ar-SA"/>
        </w:rPr>
        <w:t xml:space="preserve">В соответствии со «Стратегией социального и экономического развития Нанайского района на период до </w:t>
      </w:r>
      <w:smartTag w:uri="urn:schemas-microsoft-com:office:smarttags" w:element="metricconverter">
        <w:smartTagPr>
          <w:attr w:name="ProductID" w:val="2025 г"/>
        </w:smartTagPr>
        <w:r w:rsidRPr="0047497F">
          <w:rPr>
            <w:rFonts w:eastAsia="Calibri"/>
            <w:sz w:val="26"/>
            <w:szCs w:val="26"/>
            <w:lang w:eastAsia="ar-SA"/>
          </w:rPr>
          <w:t>20</w:t>
        </w:r>
        <w:smartTag w:uri="urn:schemas-microsoft-com:office:smarttags" w:element="metricconverter">
          <w:smartTagPr>
            <w:attr w:name="ProductID" w:val="25 г"/>
          </w:smartTagPr>
          <w:r w:rsidRPr="0047497F">
            <w:rPr>
              <w:rFonts w:eastAsia="Calibri"/>
              <w:sz w:val="26"/>
              <w:szCs w:val="26"/>
              <w:lang w:eastAsia="ar-SA"/>
            </w:rPr>
            <w:t>25 г</w:t>
          </w:r>
        </w:smartTag>
      </w:smartTag>
      <w:r w:rsidRPr="0047497F">
        <w:rPr>
          <w:rFonts w:eastAsia="Calibri"/>
          <w:sz w:val="26"/>
          <w:szCs w:val="26"/>
          <w:lang w:eastAsia="ar-SA"/>
        </w:rPr>
        <w:t>.» запланирована газификация населенных пунктов со строительством распределительных газопроводов.</w:t>
      </w:r>
    </w:p>
    <w:p w:rsidR="002145D9" w:rsidRPr="0047497F" w:rsidRDefault="002145D9" w:rsidP="002145D9">
      <w:pPr>
        <w:ind w:firstLine="709"/>
        <w:jc w:val="both"/>
        <w:outlineLvl w:val="2"/>
        <w:rPr>
          <w:rFonts w:eastAsia="Calibri"/>
          <w:bCs/>
          <w:sz w:val="26"/>
          <w:szCs w:val="26"/>
          <w:lang w:eastAsia="ar-SA"/>
        </w:rPr>
      </w:pPr>
      <w:r w:rsidRPr="0047497F">
        <w:rPr>
          <w:rFonts w:eastAsia="Calibri"/>
          <w:bCs/>
          <w:sz w:val="26"/>
          <w:szCs w:val="26"/>
          <w:lang w:eastAsia="ar-SA"/>
        </w:rPr>
        <w:t xml:space="preserve">Согласно Схеме территориального планирования Нанайского муниципального района, </w:t>
      </w:r>
      <w:r w:rsidRPr="0047497F">
        <w:rPr>
          <w:rFonts w:eastAsia="Calibri"/>
          <w:sz w:val="26"/>
          <w:szCs w:val="26"/>
          <w:lang w:eastAsia="ar-SA"/>
        </w:rPr>
        <w:t xml:space="preserve">запланировано </w:t>
      </w:r>
      <w:r w:rsidRPr="0047497F">
        <w:rPr>
          <w:rFonts w:eastAsia="Calibri"/>
          <w:bCs/>
          <w:sz w:val="26"/>
          <w:szCs w:val="26"/>
          <w:lang w:eastAsia="ar-SA"/>
        </w:rPr>
        <w:t xml:space="preserve">строительство </w:t>
      </w:r>
      <w:r w:rsidRPr="0047497F">
        <w:rPr>
          <w:sz w:val="26"/>
          <w:szCs w:val="26"/>
        </w:rPr>
        <w:t>газопровода – отвода</w:t>
      </w:r>
      <w:r w:rsidRPr="0047497F">
        <w:rPr>
          <w:rFonts w:eastAsia="Calibri"/>
          <w:bCs/>
          <w:sz w:val="26"/>
          <w:szCs w:val="26"/>
          <w:lang w:eastAsia="ar-SA"/>
        </w:rPr>
        <w:t xml:space="preserve"> от магистрального газопровода через газораспределительную станцию села Дубовый Мыс до Найхинского сельского поселения.</w:t>
      </w:r>
    </w:p>
    <w:p w:rsidR="002145D9" w:rsidRPr="0047497F" w:rsidRDefault="002145D9" w:rsidP="002145D9">
      <w:pPr>
        <w:tabs>
          <w:tab w:val="left" w:pos="709"/>
        </w:tabs>
        <w:ind w:firstLine="709"/>
        <w:jc w:val="both"/>
        <w:rPr>
          <w:sz w:val="26"/>
          <w:szCs w:val="26"/>
        </w:rPr>
      </w:pPr>
      <w:r w:rsidRPr="0047497F">
        <w:rPr>
          <w:sz w:val="26"/>
          <w:szCs w:val="26"/>
        </w:rPr>
        <w:t xml:space="preserve">Строительство газопровода низкого давления, дворового газопровода и внутридомовой разводки – позволит улучшить жилищно-бытовые условия населения.  </w:t>
      </w:r>
    </w:p>
    <w:p w:rsidR="002145D9" w:rsidRPr="0047497F" w:rsidRDefault="002145D9" w:rsidP="002145D9">
      <w:pPr>
        <w:tabs>
          <w:tab w:val="left" w:pos="709"/>
        </w:tabs>
        <w:ind w:firstLine="709"/>
        <w:jc w:val="both"/>
        <w:rPr>
          <w:sz w:val="26"/>
          <w:szCs w:val="26"/>
        </w:rPr>
      </w:pPr>
      <w:r w:rsidRPr="0047497F">
        <w:rPr>
          <w:sz w:val="26"/>
          <w:szCs w:val="26"/>
        </w:rPr>
        <w:t>Использование газа в сельском поселении предусматривается на:</w:t>
      </w:r>
    </w:p>
    <w:p w:rsidR="002145D9" w:rsidRPr="0047497F" w:rsidRDefault="002145D9" w:rsidP="00E72477">
      <w:pPr>
        <w:numPr>
          <w:ilvl w:val="0"/>
          <w:numId w:val="89"/>
        </w:numPr>
        <w:tabs>
          <w:tab w:val="left" w:pos="993"/>
        </w:tabs>
        <w:suppressAutoHyphens/>
        <w:ind w:left="0" w:firstLine="709"/>
        <w:jc w:val="both"/>
        <w:rPr>
          <w:sz w:val="26"/>
          <w:szCs w:val="26"/>
        </w:rPr>
      </w:pPr>
      <w:r w:rsidRPr="0047497F">
        <w:rPr>
          <w:sz w:val="26"/>
          <w:szCs w:val="26"/>
        </w:rPr>
        <w:t>приготовление пищи;</w:t>
      </w:r>
    </w:p>
    <w:p w:rsidR="002145D9" w:rsidRPr="0047497F" w:rsidRDefault="002145D9" w:rsidP="00E72477">
      <w:pPr>
        <w:numPr>
          <w:ilvl w:val="0"/>
          <w:numId w:val="89"/>
        </w:numPr>
        <w:tabs>
          <w:tab w:val="left" w:pos="993"/>
        </w:tabs>
        <w:suppressAutoHyphens/>
        <w:ind w:left="0" w:firstLine="709"/>
        <w:jc w:val="both"/>
        <w:rPr>
          <w:sz w:val="26"/>
          <w:szCs w:val="26"/>
        </w:rPr>
      </w:pPr>
      <w:r w:rsidRPr="0047497F">
        <w:rPr>
          <w:sz w:val="26"/>
          <w:szCs w:val="26"/>
        </w:rPr>
        <w:t>отопление, вентиляцию и горячее водоснабжение жилых и общественных зданий;</w:t>
      </w:r>
    </w:p>
    <w:p w:rsidR="002145D9" w:rsidRPr="0047497F" w:rsidRDefault="002145D9" w:rsidP="00E72477">
      <w:pPr>
        <w:numPr>
          <w:ilvl w:val="0"/>
          <w:numId w:val="89"/>
        </w:numPr>
        <w:tabs>
          <w:tab w:val="left" w:pos="993"/>
        </w:tabs>
        <w:suppressAutoHyphens/>
        <w:ind w:left="0" w:firstLine="709"/>
        <w:jc w:val="both"/>
        <w:rPr>
          <w:sz w:val="26"/>
          <w:szCs w:val="26"/>
        </w:rPr>
      </w:pPr>
      <w:r w:rsidRPr="0047497F">
        <w:rPr>
          <w:sz w:val="26"/>
          <w:szCs w:val="26"/>
        </w:rPr>
        <w:t>отопление и нужды производственных и коммунально-бытовых потребителей.</w:t>
      </w:r>
    </w:p>
    <w:p w:rsidR="002145D9" w:rsidRPr="0047497F" w:rsidRDefault="002145D9" w:rsidP="002145D9">
      <w:pPr>
        <w:ind w:firstLine="709"/>
        <w:jc w:val="both"/>
        <w:outlineLvl w:val="2"/>
        <w:rPr>
          <w:b/>
          <w:bCs/>
          <w:sz w:val="26"/>
          <w:szCs w:val="26"/>
        </w:rPr>
      </w:pPr>
      <w:r w:rsidRPr="0047497F">
        <w:rPr>
          <w:sz w:val="26"/>
          <w:szCs w:val="26"/>
        </w:rPr>
        <w:t>Для определения расходов газа на бытовые нужды населения проектом генерального плана, приняты укрупненные нормы годового потребления на одного жителя согласно СП 42-101-200, м</w:t>
      </w:r>
      <w:r w:rsidRPr="0047497F">
        <w:rPr>
          <w:sz w:val="26"/>
          <w:szCs w:val="26"/>
          <w:vertAlign w:val="superscript"/>
        </w:rPr>
        <w:t>3</w:t>
      </w:r>
      <w:r w:rsidRPr="0047497F">
        <w:rPr>
          <w:sz w:val="26"/>
          <w:szCs w:val="26"/>
        </w:rPr>
        <w:t>/год на 1 че</w:t>
      </w:r>
      <w:r>
        <w:rPr>
          <w:sz w:val="26"/>
          <w:szCs w:val="26"/>
        </w:rPr>
        <w:t xml:space="preserve">л., при теплоте сгорания газа 34 </w:t>
      </w:r>
      <w:r w:rsidRPr="0047497F">
        <w:rPr>
          <w:sz w:val="26"/>
          <w:szCs w:val="26"/>
        </w:rPr>
        <w:t>МДж/м</w:t>
      </w:r>
      <w:r w:rsidRPr="0047497F">
        <w:rPr>
          <w:sz w:val="26"/>
          <w:szCs w:val="26"/>
          <w:vertAlign w:val="superscript"/>
        </w:rPr>
        <w:t>3</w:t>
      </w:r>
      <w:r w:rsidRPr="0047497F">
        <w:rPr>
          <w:sz w:val="26"/>
          <w:szCs w:val="26"/>
        </w:rPr>
        <w:t xml:space="preserve"> (8000 ккал/м</w:t>
      </w:r>
      <w:r w:rsidRPr="0047497F">
        <w:rPr>
          <w:sz w:val="26"/>
          <w:szCs w:val="26"/>
          <w:vertAlign w:val="superscript"/>
        </w:rPr>
        <w:t>3</w:t>
      </w:r>
      <w:r w:rsidRPr="0047497F">
        <w:rPr>
          <w:sz w:val="26"/>
          <w:szCs w:val="26"/>
        </w:rPr>
        <w:t>)</w:t>
      </w:r>
    </w:p>
    <w:p w:rsidR="002145D9" w:rsidRPr="0047497F" w:rsidRDefault="002145D9" w:rsidP="002145D9">
      <w:pPr>
        <w:ind w:firstLine="709"/>
        <w:jc w:val="both"/>
        <w:rPr>
          <w:sz w:val="26"/>
          <w:szCs w:val="26"/>
        </w:rPr>
      </w:pPr>
      <w:r w:rsidRPr="0047497F">
        <w:rPr>
          <w:sz w:val="26"/>
          <w:szCs w:val="26"/>
        </w:rPr>
        <w:t>Охват жилой застройки Найхинского сельского поселения природным газоснабжением принят на расчетный срок – 100%.</w:t>
      </w:r>
    </w:p>
    <w:p w:rsidR="002145D9" w:rsidRDefault="002145D9" w:rsidP="002145D9">
      <w:pPr>
        <w:keepNext/>
        <w:suppressAutoHyphens/>
        <w:ind w:firstLine="709"/>
        <w:rPr>
          <w:rFonts w:eastAsia="Calibri"/>
          <w:b/>
          <w:bCs/>
          <w:sz w:val="26"/>
          <w:szCs w:val="26"/>
          <w:lang w:eastAsia="ar-SA"/>
        </w:rPr>
      </w:pPr>
    </w:p>
    <w:p w:rsidR="002145D9" w:rsidRDefault="002145D9" w:rsidP="002145D9">
      <w:pPr>
        <w:keepNext/>
        <w:suppressAutoHyphens/>
        <w:ind w:firstLine="709"/>
        <w:jc w:val="both"/>
        <w:rPr>
          <w:bCs/>
          <w:sz w:val="26"/>
          <w:szCs w:val="26"/>
        </w:rPr>
      </w:pPr>
      <w:r w:rsidRPr="00D70ADA">
        <w:rPr>
          <w:rFonts w:eastAsia="Calibri"/>
          <w:b/>
          <w:bCs/>
          <w:sz w:val="26"/>
          <w:szCs w:val="26"/>
          <w:lang w:eastAsia="ar-SA"/>
        </w:rPr>
        <w:t xml:space="preserve">Таблица </w:t>
      </w:r>
      <w:r>
        <w:rPr>
          <w:rFonts w:eastAsia="Calibri"/>
          <w:b/>
          <w:bCs/>
          <w:sz w:val="26"/>
          <w:szCs w:val="26"/>
          <w:lang w:eastAsia="ar-SA"/>
        </w:rPr>
        <w:t>1</w:t>
      </w:r>
      <w:r w:rsidR="00AA73B7">
        <w:rPr>
          <w:rFonts w:eastAsia="Calibri"/>
          <w:b/>
          <w:bCs/>
          <w:sz w:val="26"/>
          <w:szCs w:val="26"/>
          <w:lang w:eastAsia="ar-SA"/>
        </w:rPr>
        <w:t>5</w:t>
      </w:r>
      <w:r w:rsidRPr="00D70ADA">
        <w:rPr>
          <w:rFonts w:eastAsia="Calibri"/>
          <w:bCs/>
          <w:sz w:val="26"/>
          <w:szCs w:val="26"/>
          <w:lang w:eastAsia="ar-SA"/>
        </w:rPr>
        <w:t xml:space="preserve"> – Проектные данные</w:t>
      </w:r>
      <w:r w:rsidRPr="00D70ADA">
        <w:rPr>
          <w:bCs/>
          <w:sz w:val="26"/>
          <w:szCs w:val="26"/>
        </w:rPr>
        <w:t xml:space="preserve"> газопотр</w:t>
      </w:r>
      <w:r>
        <w:rPr>
          <w:bCs/>
          <w:sz w:val="26"/>
          <w:szCs w:val="26"/>
        </w:rPr>
        <w:t xml:space="preserve">ебления населением Найхинского </w:t>
      </w:r>
      <w:r w:rsidRPr="00D70ADA">
        <w:rPr>
          <w:bCs/>
          <w:sz w:val="26"/>
          <w:szCs w:val="26"/>
        </w:rPr>
        <w:t xml:space="preserve">сельского поселения на </w:t>
      </w:r>
      <w:smartTag w:uri="urn:schemas-microsoft-com:office:smarttags" w:element="metricconverter">
        <w:smartTagPr>
          <w:attr w:name="ProductID" w:val="2030 г"/>
        </w:smartTagPr>
        <w:r w:rsidRPr="00D70ADA">
          <w:rPr>
            <w:bCs/>
            <w:sz w:val="26"/>
            <w:szCs w:val="26"/>
          </w:rPr>
          <w:t>2030 г</w:t>
        </w:r>
      </w:smartTag>
      <w:r w:rsidRPr="00D70ADA">
        <w:rPr>
          <w:bCs/>
          <w:sz w:val="26"/>
          <w:szCs w:val="26"/>
        </w:rPr>
        <w:t>.</w:t>
      </w:r>
    </w:p>
    <w:p w:rsidR="002145D9" w:rsidRPr="00D70ADA" w:rsidRDefault="002145D9" w:rsidP="002145D9">
      <w:pPr>
        <w:keepNext/>
        <w:suppressAutoHyphens/>
        <w:spacing w:line="276" w:lineRule="auto"/>
        <w:jc w:val="both"/>
        <w:rPr>
          <w:rFonts w:eastAsia="Calibri"/>
          <w:b/>
          <w:bCs/>
          <w:sz w:val="26"/>
          <w:szCs w:val="26"/>
          <w:lang w:eastAsia="ar-SA"/>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5857"/>
        <w:gridCol w:w="1800"/>
        <w:gridCol w:w="1302"/>
      </w:tblGrid>
      <w:tr w:rsidR="002145D9" w:rsidRPr="00543574" w:rsidTr="00891137">
        <w:trPr>
          <w:jc w:val="center"/>
        </w:trPr>
        <w:tc>
          <w:tcPr>
            <w:tcW w:w="679" w:type="dxa"/>
            <w:shd w:val="clear" w:color="auto" w:fill="auto"/>
            <w:vAlign w:val="center"/>
          </w:tcPr>
          <w:p w:rsidR="002145D9" w:rsidRPr="00543574" w:rsidRDefault="002145D9" w:rsidP="00543574">
            <w:pPr>
              <w:rPr>
                <w:b/>
              </w:rPr>
            </w:pPr>
            <w:r w:rsidRPr="00543574">
              <w:rPr>
                <w:b/>
              </w:rPr>
              <w:t>№ п/п</w:t>
            </w:r>
          </w:p>
        </w:tc>
        <w:tc>
          <w:tcPr>
            <w:tcW w:w="5857" w:type="dxa"/>
            <w:shd w:val="clear" w:color="auto" w:fill="auto"/>
            <w:vAlign w:val="center"/>
          </w:tcPr>
          <w:p w:rsidR="002145D9" w:rsidRPr="00543574" w:rsidRDefault="002145D9" w:rsidP="00543574">
            <w:pPr>
              <w:jc w:val="center"/>
              <w:rPr>
                <w:b/>
              </w:rPr>
            </w:pPr>
            <w:r w:rsidRPr="00543574">
              <w:rPr>
                <w:b/>
              </w:rPr>
              <w:t>Назначение</w:t>
            </w:r>
          </w:p>
        </w:tc>
        <w:tc>
          <w:tcPr>
            <w:tcW w:w="1800" w:type="dxa"/>
            <w:shd w:val="clear" w:color="auto" w:fill="auto"/>
            <w:vAlign w:val="center"/>
          </w:tcPr>
          <w:p w:rsidR="002145D9" w:rsidRPr="00543574" w:rsidRDefault="002145D9" w:rsidP="00543574">
            <w:pPr>
              <w:jc w:val="center"/>
              <w:rPr>
                <w:b/>
              </w:rPr>
            </w:pPr>
            <w:r w:rsidRPr="00543574">
              <w:rPr>
                <w:b/>
              </w:rPr>
              <w:t>Годовой расход газа, м</w:t>
            </w:r>
            <w:r w:rsidRPr="00543574">
              <w:rPr>
                <w:b/>
                <w:vertAlign w:val="superscript"/>
              </w:rPr>
              <w:t>3</w:t>
            </w:r>
          </w:p>
        </w:tc>
        <w:tc>
          <w:tcPr>
            <w:tcW w:w="1302" w:type="dxa"/>
            <w:shd w:val="clear" w:color="auto" w:fill="auto"/>
            <w:vAlign w:val="center"/>
          </w:tcPr>
          <w:p w:rsidR="002145D9" w:rsidRPr="00543574" w:rsidRDefault="002145D9" w:rsidP="00543574">
            <w:pPr>
              <w:jc w:val="center"/>
              <w:rPr>
                <w:b/>
              </w:rPr>
            </w:pPr>
            <w:r w:rsidRPr="00543574">
              <w:rPr>
                <w:b/>
              </w:rPr>
              <w:t>Часовой расход газа, м</w:t>
            </w:r>
            <w:r w:rsidRPr="00543574">
              <w:rPr>
                <w:b/>
                <w:vertAlign w:val="superscript"/>
              </w:rPr>
              <w:t>3</w:t>
            </w:r>
          </w:p>
        </w:tc>
      </w:tr>
      <w:tr w:rsidR="002145D9" w:rsidRPr="00543574" w:rsidTr="00891137">
        <w:trPr>
          <w:trHeight w:val="697"/>
          <w:jc w:val="center"/>
        </w:trPr>
        <w:tc>
          <w:tcPr>
            <w:tcW w:w="679" w:type="dxa"/>
            <w:shd w:val="clear" w:color="auto" w:fill="auto"/>
            <w:vAlign w:val="center"/>
          </w:tcPr>
          <w:p w:rsidR="002145D9" w:rsidRPr="00543574" w:rsidRDefault="002145D9" w:rsidP="00543574">
            <w:pPr>
              <w:jc w:val="center"/>
            </w:pPr>
            <w:r w:rsidRPr="00543574">
              <w:t>1</w:t>
            </w:r>
          </w:p>
        </w:tc>
        <w:tc>
          <w:tcPr>
            <w:tcW w:w="5857" w:type="dxa"/>
            <w:shd w:val="clear" w:color="auto" w:fill="auto"/>
            <w:vAlign w:val="center"/>
          </w:tcPr>
          <w:p w:rsidR="002145D9" w:rsidRPr="00543574" w:rsidRDefault="002145D9" w:rsidP="00543574">
            <w:r w:rsidRPr="00543574">
              <w:t>Потребление газа на приготовление пищи, на горячее водоснабжение, на о</w:t>
            </w:r>
            <w:r w:rsidRPr="00543574">
              <w:rPr>
                <w:rFonts w:eastAsia="Calibri"/>
                <w:lang w:eastAsia="ar-SA"/>
              </w:rPr>
              <w:t>топление от индивидуальных водонагревателей (индивидуальные жилые дома)</w:t>
            </w:r>
          </w:p>
        </w:tc>
        <w:tc>
          <w:tcPr>
            <w:tcW w:w="1800" w:type="dxa"/>
            <w:shd w:val="clear" w:color="auto" w:fill="auto"/>
            <w:vAlign w:val="center"/>
          </w:tcPr>
          <w:p w:rsidR="002145D9" w:rsidRPr="00543574" w:rsidRDefault="002145D9" w:rsidP="00543574">
            <w:pPr>
              <w:jc w:val="center"/>
            </w:pPr>
            <w:r w:rsidRPr="00543574">
              <w:t>75208</w:t>
            </w:r>
          </w:p>
        </w:tc>
        <w:tc>
          <w:tcPr>
            <w:tcW w:w="1302" w:type="dxa"/>
            <w:shd w:val="clear" w:color="auto" w:fill="auto"/>
            <w:vAlign w:val="center"/>
          </w:tcPr>
          <w:p w:rsidR="002145D9" w:rsidRPr="00543574" w:rsidRDefault="002145D9" w:rsidP="00543574">
            <w:pPr>
              <w:jc w:val="center"/>
            </w:pPr>
            <w:r w:rsidRPr="00543574">
              <w:t>8,58</w:t>
            </w:r>
          </w:p>
        </w:tc>
      </w:tr>
    </w:tbl>
    <w:p w:rsidR="002145D9" w:rsidRPr="0047497F" w:rsidRDefault="002145D9" w:rsidP="002145D9">
      <w:pPr>
        <w:ind w:firstLine="709"/>
        <w:jc w:val="both"/>
        <w:rPr>
          <w:sz w:val="26"/>
          <w:szCs w:val="26"/>
        </w:rPr>
      </w:pPr>
      <w:r w:rsidRPr="0047497F">
        <w:rPr>
          <w:sz w:val="26"/>
          <w:szCs w:val="26"/>
        </w:rPr>
        <w:t xml:space="preserve">Для обеспечения территории населенного пункта системой газоснабжения необходимо разработать рабочий проект газификации жилого фонда и объектов теплоэнергетики. </w:t>
      </w:r>
    </w:p>
    <w:p w:rsidR="002145D9" w:rsidRDefault="002145D9" w:rsidP="002145D9">
      <w:pPr>
        <w:suppressAutoHyphens/>
        <w:ind w:firstLine="709"/>
        <w:jc w:val="both"/>
        <w:rPr>
          <w:rFonts w:eastAsia="Calibri"/>
          <w:sz w:val="26"/>
          <w:szCs w:val="26"/>
          <w:lang w:eastAsia="ar-SA"/>
        </w:rPr>
      </w:pPr>
      <w:r w:rsidRPr="0047497F">
        <w:rPr>
          <w:sz w:val="26"/>
          <w:szCs w:val="26"/>
        </w:rPr>
        <w:t xml:space="preserve">Примерная схема прохождения системы газоснабжения по территории Найхинского сельского поселения представлена на </w:t>
      </w:r>
      <w:r w:rsidRPr="0047497F">
        <w:rPr>
          <w:rFonts w:eastAsia="Calibri"/>
          <w:sz w:val="26"/>
          <w:szCs w:val="26"/>
          <w:lang w:eastAsia="ar-SA"/>
        </w:rPr>
        <w:t>схеме инженерной инфраструктуры генерального</w:t>
      </w:r>
      <w:r w:rsidRPr="0047497F">
        <w:rPr>
          <w:sz w:val="26"/>
          <w:szCs w:val="26"/>
        </w:rPr>
        <w:t xml:space="preserve"> планирования сельского поселения.</w:t>
      </w:r>
    </w:p>
    <w:p w:rsidR="002145D9" w:rsidRDefault="002145D9" w:rsidP="001161A1">
      <w:pPr>
        <w:widowControl w:val="0"/>
        <w:suppressAutoHyphens/>
        <w:ind w:firstLine="709"/>
        <w:jc w:val="both"/>
        <w:rPr>
          <w:sz w:val="26"/>
          <w:szCs w:val="26"/>
        </w:rPr>
      </w:pPr>
    </w:p>
    <w:p w:rsidR="00543574" w:rsidRPr="00474DA4" w:rsidRDefault="00543574" w:rsidP="00543574">
      <w:pPr>
        <w:ind w:firstLine="709"/>
        <w:jc w:val="both"/>
        <w:outlineLvl w:val="2"/>
        <w:rPr>
          <w:b/>
          <w:bCs/>
          <w:sz w:val="26"/>
          <w:szCs w:val="26"/>
        </w:rPr>
      </w:pPr>
      <w:r w:rsidRPr="0047497F">
        <w:rPr>
          <w:b/>
          <w:bCs/>
          <w:sz w:val="26"/>
          <w:szCs w:val="26"/>
        </w:rPr>
        <w:t>5.6.8</w:t>
      </w:r>
      <w:r>
        <w:rPr>
          <w:b/>
          <w:bCs/>
          <w:sz w:val="26"/>
          <w:szCs w:val="26"/>
        </w:rPr>
        <w:t>.</w:t>
      </w:r>
      <w:r w:rsidRPr="0047497F">
        <w:rPr>
          <w:b/>
          <w:bCs/>
          <w:sz w:val="26"/>
          <w:szCs w:val="26"/>
        </w:rPr>
        <w:t xml:space="preserve"> Связь и информация</w:t>
      </w:r>
    </w:p>
    <w:p w:rsidR="00543574" w:rsidRPr="0047497F" w:rsidRDefault="00543574" w:rsidP="00543574">
      <w:pPr>
        <w:tabs>
          <w:tab w:val="left" w:pos="709"/>
          <w:tab w:val="left" w:pos="1418"/>
        </w:tabs>
        <w:ind w:firstLine="709"/>
        <w:jc w:val="both"/>
        <w:outlineLvl w:val="2"/>
        <w:rPr>
          <w:b/>
          <w:bCs/>
          <w:i/>
          <w:sz w:val="26"/>
          <w:szCs w:val="26"/>
        </w:rPr>
      </w:pPr>
      <w:r w:rsidRPr="0047497F">
        <w:rPr>
          <w:sz w:val="26"/>
          <w:szCs w:val="26"/>
        </w:rPr>
        <w:lastRenderedPageBreak/>
        <w:t xml:space="preserve">Проектом генерального плана предусматривается </w:t>
      </w:r>
      <w:r w:rsidRPr="0047497F">
        <w:rPr>
          <w:rFonts w:eastAsia="Calibri"/>
          <w:sz w:val="26"/>
          <w:szCs w:val="26"/>
          <w:lang w:eastAsia="ar-SA"/>
        </w:rPr>
        <w:t>увеличение количества телефонных абонентов, пропорционально количеству новых квартир в связи с перспективным увеличением жилого фонда.Необходимо содействие в обеспечении населения Найхинского сельского поселения информационным сообщением.</w:t>
      </w:r>
    </w:p>
    <w:p w:rsidR="00543574" w:rsidRDefault="00543574" w:rsidP="00543574">
      <w:pPr>
        <w:ind w:firstLine="709"/>
        <w:rPr>
          <w:b/>
          <w:sz w:val="26"/>
          <w:szCs w:val="26"/>
        </w:rPr>
      </w:pPr>
    </w:p>
    <w:p w:rsidR="00543574" w:rsidRDefault="00543574" w:rsidP="00543574">
      <w:pPr>
        <w:ind w:firstLine="709"/>
        <w:jc w:val="center"/>
        <w:rPr>
          <w:b/>
          <w:sz w:val="26"/>
          <w:szCs w:val="26"/>
        </w:rPr>
      </w:pPr>
      <w:r w:rsidRPr="0047497F">
        <w:rPr>
          <w:b/>
          <w:sz w:val="26"/>
          <w:szCs w:val="26"/>
        </w:rPr>
        <w:t>5.7</w:t>
      </w:r>
      <w:r>
        <w:rPr>
          <w:b/>
          <w:sz w:val="26"/>
          <w:szCs w:val="26"/>
        </w:rPr>
        <w:t>.</w:t>
      </w:r>
      <w:r w:rsidRPr="0047497F">
        <w:rPr>
          <w:b/>
          <w:sz w:val="26"/>
          <w:szCs w:val="26"/>
        </w:rPr>
        <w:t xml:space="preserve"> Сфера сельского хозяйства</w:t>
      </w:r>
    </w:p>
    <w:p w:rsidR="00543574" w:rsidRPr="0047497F" w:rsidRDefault="00543574" w:rsidP="00543574">
      <w:pPr>
        <w:ind w:firstLine="709"/>
        <w:jc w:val="both"/>
        <w:rPr>
          <w:sz w:val="26"/>
          <w:szCs w:val="26"/>
        </w:rPr>
      </w:pPr>
      <w:r w:rsidRPr="0047497F">
        <w:rPr>
          <w:sz w:val="26"/>
          <w:szCs w:val="26"/>
        </w:rPr>
        <w:t>В проекте учтены краевые целевые программы по развитию АПК Хабаровского края: «Программа развития сельского хозяйства Хабаровского края на 2008-2012г г.», «Повышение плодородия почв Хабаровского края», Национальный проект – «Развитие АПК».</w:t>
      </w:r>
    </w:p>
    <w:p w:rsidR="00543574" w:rsidRPr="0047497F" w:rsidRDefault="00543574" w:rsidP="00543574">
      <w:pPr>
        <w:ind w:firstLine="709"/>
        <w:jc w:val="both"/>
        <w:rPr>
          <w:sz w:val="26"/>
          <w:szCs w:val="26"/>
        </w:rPr>
      </w:pPr>
      <w:r w:rsidRPr="0047497F">
        <w:rPr>
          <w:sz w:val="26"/>
          <w:szCs w:val="26"/>
        </w:rPr>
        <w:t xml:space="preserve">Основными направлениями развития сельского хозяйства являются: восстановление, стабилизация и выход из кризиса, возобновление роста производства, </w:t>
      </w:r>
      <w:r w:rsidRPr="0047497F">
        <w:rPr>
          <w:iCs/>
          <w:sz w:val="26"/>
          <w:szCs w:val="26"/>
        </w:rPr>
        <w:t>создание</w:t>
      </w:r>
      <w:r w:rsidRPr="0047497F">
        <w:rPr>
          <w:sz w:val="26"/>
          <w:szCs w:val="26"/>
        </w:rPr>
        <w:t xml:space="preserve"> благоприятных условий для устойчивого развития отрасли, обеспечивающего продовольственную безопасность, уменьшение продовольственной зависимости от других регионов.</w:t>
      </w:r>
    </w:p>
    <w:p w:rsidR="00543574" w:rsidRPr="0047497F" w:rsidRDefault="00543574" w:rsidP="00543574">
      <w:pPr>
        <w:ind w:firstLine="709"/>
        <w:jc w:val="both"/>
        <w:rPr>
          <w:sz w:val="26"/>
          <w:szCs w:val="26"/>
        </w:rPr>
      </w:pPr>
      <w:r w:rsidRPr="0047497F">
        <w:rPr>
          <w:sz w:val="26"/>
          <w:szCs w:val="26"/>
        </w:rPr>
        <w:t>На перспективу развития сельского хозяйства в Нанайском муниципальном районе необходимо выполнить следующие задачи:</w:t>
      </w:r>
    </w:p>
    <w:p w:rsidR="00543574" w:rsidRPr="0047497F" w:rsidRDefault="00543574" w:rsidP="00E72477">
      <w:pPr>
        <w:numPr>
          <w:ilvl w:val="0"/>
          <w:numId w:val="92"/>
        </w:numPr>
        <w:tabs>
          <w:tab w:val="left" w:pos="1134"/>
        </w:tabs>
        <w:suppressAutoHyphens/>
        <w:ind w:left="0" w:firstLine="709"/>
        <w:jc w:val="both"/>
        <w:rPr>
          <w:sz w:val="26"/>
          <w:szCs w:val="26"/>
        </w:rPr>
      </w:pPr>
      <w:r w:rsidRPr="0047497F">
        <w:rPr>
          <w:sz w:val="26"/>
          <w:szCs w:val="26"/>
        </w:rPr>
        <w:t>частичное обеспечение местных потребностей населения региона продуктами питания местного производства, повышение качества продукции;</w:t>
      </w:r>
    </w:p>
    <w:p w:rsidR="00543574" w:rsidRPr="0047497F" w:rsidRDefault="00543574" w:rsidP="00E72477">
      <w:pPr>
        <w:numPr>
          <w:ilvl w:val="0"/>
          <w:numId w:val="92"/>
        </w:numPr>
        <w:tabs>
          <w:tab w:val="left" w:pos="1134"/>
        </w:tabs>
        <w:suppressAutoHyphens/>
        <w:ind w:left="0" w:firstLine="709"/>
        <w:jc w:val="both"/>
        <w:rPr>
          <w:sz w:val="26"/>
          <w:szCs w:val="26"/>
        </w:rPr>
      </w:pPr>
      <w:r w:rsidRPr="0047497F">
        <w:rPr>
          <w:sz w:val="26"/>
          <w:szCs w:val="26"/>
        </w:rPr>
        <w:t>повышение роли района на общероссийском рынке технических культур, овощей, картофеля и продукции их переработки;</w:t>
      </w:r>
    </w:p>
    <w:p w:rsidR="00543574" w:rsidRPr="0047497F" w:rsidRDefault="00543574" w:rsidP="00E72477">
      <w:pPr>
        <w:numPr>
          <w:ilvl w:val="0"/>
          <w:numId w:val="92"/>
        </w:numPr>
        <w:tabs>
          <w:tab w:val="left" w:pos="1134"/>
        </w:tabs>
        <w:suppressAutoHyphens/>
        <w:ind w:left="0" w:firstLine="709"/>
        <w:jc w:val="both"/>
        <w:rPr>
          <w:sz w:val="26"/>
          <w:szCs w:val="26"/>
        </w:rPr>
      </w:pPr>
      <w:r w:rsidRPr="0047497F">
        <w:rPr>
          <w:sz w:val="26"/>
          <w:szCs w:val="26"/>
        </w:rPr>
        <w:t>производство экологически чистой продукции;</w:t>
      </w:r>
    </w:p>
    <w:p w:rsidR="00543574" w:rsidRPr="0047497F" w:rsidRDefault="00543574" w:rsidP="00E72477">
      <w:pPr>
        <w:numPr>
          <w:ilvl w:val="0"/>
          <w:numId w:val="92"/>
        </w:numPr>
        <w:tabs>
          <w:tab w:val="left" w:pos="1134"/>
        </w:tabs>
        <w:suppressAutoHyphens/>
        <w:ind w:left="0" w:firstLine="709"/>
        <w:jc w:val="both"/>
        <w:rPr>
          <w:sz w:val="26"/>
          <w:szCs w:val="26"/>
        </w:rPr>
      </w:pPr>
      <w:r w:rsidRPr="0047497F">
        <w:rPr>
          <w:sz w:val="26"/>
          <w:szCs w:val="26"/>
        </w:rPr>
        <w:t>стимулирование рационального использования земель;</w:t>
      </w:r>
    </w:p>
    <w:p w:rsidR="00543574" w:rsidRPr="0047497F" w:rsidRDefault="00543574" w:rsidP="00E72477">
      <w:pPr>
        <w:numPr>
          <w:ilvl w:val="0"/>
          <w:numId w:val="92"/>
        </w:numPr>
        <w:tabs>
          <w:tab w:val="left" w:pos="1134"/>
        </w:tabs>
        <w:suppressAutoHyphens/>
        <w:ind w:left="0" w:firstLine="709"/>
        <w:jc w:val="both"/>
        <w:rPr>
          <w:sz w:val="26"/>
          <w:szCs w:val="26"/>
        </w:rPr>
      </w:pPr>
      <w:r w:rsidRPr="0047497F">
        <w:rPr>
          <w:sz w:val="26"/>
          <w:szCs w:val="26"/>
        </w:rPr>
        <w:t>переход к инновационному типу развития в отрасли (технологии, система земледелия и животноводства, все научные достижения в отрасли, техника, оборудование и пр.);</w:t>
      </w:r>
    </w:p>
    <w:p w:rsidR="00543574" w:rsidRPr="0047497F" w:rsidRDefault="00543574" w:rsidP="00E72477">
      <w:pPr>
        <w:numPr>
          <w:ilvl w:val="0"/>
          <w:numId w:val="92"/>
        </w:numPr>
        <w:tabs>
          <w:tab w:val="left" w:pos="1134"/>
        </w:tabs>
        <w:suppressAutoHyphens/>
        <w:ind w:left="0" w:firstLine="709"/>
        <w:jc w:val="both"/>
        <w:rPr>
          <w:sz w:val="26"/>
          <w:szCs w:val="26"/>
        </w:rPr>
      </w:pPr>
      <w:r w:rsidRPr="0047497F">
        <w:rPr>
          <w:sz w:val="26"/>
          <w:szCs w:val="26"/>
        </w:rPr>
        <w:t>расширение ассортимента и производства продукции с длительными сроками хранения, выпуск конкурентоспособной, качественной продукции, создание благоприятного инвестиционного климата;</w:t>
      </w:r>
    </w:p>
    <w:p w:rsidR="00543574" w:rsidRPr="0047497F" w:rsidRDefault="00543574" w:rsidP="00E72477">
      <w:pPr>
        <w:numPr>
          <w:ilvl w:val="0"/>
          <w:numId w:val="92"/>
        </w:numPr>
        <w:tabs>
          <w:tab w:val="left" w:pos="1134"/>
        </w:tabs>
        <w:suppressAutoHyphens/>
        <w:ind w:left="0" w:firstLine="709"/>
        <w:jc w:val="both"/>
        <w:rPr>
          <w:sz w:val="26"/>
          <w:szCs w:val="26"/>
        </w:rPr>
      </w:pPr>
      <w:r w:rsidRPr="0047497F">
        <w:rPr>
          <w:sz w:val="26"/>
          <w:szCs w:val="26"/>
        </w:rPr>
        <w:t>стимулирование развития фермерских хозяйств;</w:t>
      </w:r>
    </w:p>
    <w:p w:rsidR="00543574" w:rsidRPr="0047497F" w:rsidRDefault="00543574" w:rsidP="00E72477">
      <w:pPr>
        <w:numPr>
          <w:ilvl w:val="0"/>
          <w:numId w:val="92"/>
        </w:numPr>
        <w:tabs>
          <w:tab w:val="left" w:pos="1134"/>
        </w:tabs>
        <w:suppressAutoHyphens/>
        <w:ind w:left="0" w:firstLine="709"/>
        <w:jc w:val="both"/>
        <w:rPr>
          <w:sz w:val="26"/>
          <w:szCs w:val="26"/>
        </w:rPr>
      </w:pPr>
      <w:r w:rsidRPr="0047497F">
        <w:rPr>
          <w:sz w:val="26"/>
          <w:szCs w:val="26"/>
        </w:rPr>
        <w:t>стимулирование привлечения частных инвестиций в перерабатывающую промышленность.</w:t>
      </w:r>
    </w:p>
    <w:p w:rsidR="00543574" w:rsidRPr="0047497F" w:rsidRDefault="00543574" w:rsidP="00543574">
      <w:pPr>
        <w:ind w:firstLine="709"/>
        <w:jc w:val="both"/>
        <w:rPr>
          <w:sz w:val="26"/>
          <w:szCs w:val="26"/>
        </w:rPr>
      </w:pPr>
      <w:r w:rsidRPr="0047497F">
        <w:rPr>
          <w:sz w:val="26"/>
          <w:szCs w:val="26"/>
        </w:rPr>
        <w:t>Необходимо выполнение намеченных показателей основных направлений приоритетного национального проекта «Развитие агропромышленного комплекса» (ускоренное развитие животноводства, устойчивое развитие сельских территорий, стимулирование развития малых форм хозяйствования, создание сети снабженческо-сбытовых кооперативов).</w:t>
      </w:r>
    </w:p>
    <w:p w:rsidR="00543574" w:rsidRPr="0047497F" w:rsidRDefault="00543574" w:rsidP="00543574">
      <w:pPr>
        <w:ind w:firstLine="709"/>
        <w:jc w:val="both"/>
        <w:rPr>
          <w:sz w:val="26"/>
          <w:szCs w:val="26"/>
        </w:rPr>
      </w:pPr>
      <w:r w:rsidRPr="0047497F">
        <w:rPr>
          <w:sz w:val="26"/>
          <w:szCs w:val="26"/>
        </w:rPr>
        <w:t>Реализация национального проекта и целевых программ направлена на исправление негативной ситуации, сложившейся в АПК.</w:t>
      </w:r>
    </w:p>
    <w:p w:rsidR="00543574" w:rsidRPr="0047497F" w:rsidRDefault="00543574" w:rsidP="00543574">
      <w:pPr>
        <w:ind w:firstLine="709"/>
        <w:jc w:val="both"/>
        <w:rPr>
          <w:sz w:val="26"/>
          <w:szCs w:val="26"/>
        </w:rPr>
      </w:pPr>
      <w:r w:rsidRPr="0047497F">
        <w:rPr>
          <w:sz w:val="26"/>
          <w:szCs w:val="26"/>
        </w:rPr>
        <w:t>Проектируемый уровень развития сельскохозяйственного производства, может быть достигнут при ликвидации существующих недостатков, создании материально-производственной базы, наличии инвестиций, долгосрочных кредитов, создании и развитии агрохолдингов и пр.</w:t>
      </w:r>
    </w:p>
    <w:p w:rsidR="00543574" w:rsidRPr="0047497F" w:rsidRDefault="00543574" w:rsidP="00543574">
      <w:pPr>
        <w:ind w:firstLine="709"/>
        <w:jc w:val="both"/>
        <w:rPr>
          <w:sz w:val="26"/>
          <w:szCs w:val="26"/>
        </w:rPr>
      </w:pPr>
      <w:r w:rsidRPr="0047497F">
        <w:rPr>
          <w:sz w:val="26"/>
          <w:szCs w:val="26"/>
        </w:rPr>
        <w:t>При "неблагоприятных" условиях развития (дальнейший упадок, отсутствие достаточных инвестиций и законодательной базы, хозяйства станут экономически несостоятельны и пр.) обеспечение населения продуктами питания будет в основном за счет личных подсобных хозяйств (приусадебные земли, сады, огороды).</w:t>
      </w:r>
    </w:p>
    <w:p w:rsidR="00543574" w:rsidRPr="0047497F" w:rsidRDefault="00543574" w:rsidP="00543574">
      <w:pPr>
        <w:tabs>
          <w:tab w:val="left" w:pos="851"/>
        </w:tabs>
        <w:ind w:firstLine="709"/>
        <w:jc w:val="both"/>
        <w:outlineLvl w:val="1"/>
        <w:rPr>
          <w:rFonts w:eastAsia="Calibri"/>
          <w:sz w:val="26"/>
          <w:szCs w:val="26"/>
          <w:lang w:eastAsia="ar-SA"/>
        </w:rPr>
      </w:pPr>
      <w:r w:rsidRPr="0047497F">
        <w:rPr>
          <w:rFonts w:eastAsia="Calibri"/>
          <w:sz w:val="26"/>
          <w:szCs w:val="26"/>
          <w:lang w:eastAsia="ar-SA"/>
        </w:rPr>
        <w:lastRenderedPageBreak/>
        <w:t>С целью обеспечения жителей поселения свежими продуктами питания, проектом генерального плана выделены земли в юго-восточной части села Даерга, на месте бывшей молочно - товарной фермы под строительства новой молочно-товарной фермы, площадь выделенной территории составляет 1,6 га. На территории хозяйства возможно размещение тепличного комплекса, небольшой животноводческой фермы (до 100 голов животных), перерабатывающих цехов, складских помещений.</w:t>
      </w:r>
    </w:p>
    <w:p w:rsidR="00543574" w:rsidRPr="0047497F" w:rsidRDefault="00543574" w:rsidP="00543574">
      <w:pPr>
        <w:ind w:firstLine="709"/>
        <w:jc w:val="both"/>
        <w:outlineLvl w:val="1"/>
        <w:rPr>
          <w:sz w:val="26"/>
          <w:szCs w:val="26"/>
        </w:rPr>
      </w:pPr>
      <w:r w:rsidRPr="0047497F">
        <w:rPr>
          <w:sz w:val="26"/>
          <w:szCs w:val="26"/>
        </w:rPr>
        <w:t>Для улучшения плодородия существующих земель сельскохозяйственного назначения на территории Найхинского сельского поселения необходимо провести следующие мероприятия:</w:t>
      </w:r>
    </w:p>
    <w:p w:rsidR="00543574" w:rsidRPr="0047497F" w:rsidRDefault="00543574" w:rsidP="00E72477">
      <w:pPr>
        <w:numPr>
          <w:ilvl w:val="0"/>
          <w:numId w:val="91"/>
        </w:numPr>
        <w:suppressAutoHyphens/>
        <w:ind w:left="0" w:firstLine="709"/>
        <w:jc w:val="both"/>
        <w:rPr>
          <w:sz w:val="26"/>
          <w:szCs w:val="26"/>
        </w:rPr>
      </w:pPr>
      <w:r w:rsidRPr="0047497F">
        <w:rPr>
          <w:sz w:val="26"/>
          <w:szCs w:val="26"/>
        </w:rPr>
        <w:t>восстановление почвенного плодородия,</w:t>
      </w:r>
    </w:p>
    <w:p w:rsidR="00543574" w:rsidRPr="0047497F" w:rsidRDefault="00543574" w:rsidP="00E72477">
      <w:pPr>
        <w:numPr>
          <w:ilvl w:val="0"/>
          <w:numId w:val="91"/>
        </w:numPr>
        <w:suppressAutoHyphens/>
        <w:ind w:left="0" w:firstLine="709"/>
        <w:jc w:val="both"/>
        <w:rPr>
          <w:sz w:val="26"/>
          <w:szCs w:val="26"/>
        </w:rPr>
      </w:pPr>
      <w:r w:rsidRPr="0047497F">
        <w:rPr>
          <w:sz w:val="26"/>
          <w:szCs w:val="26"/>
        </w:rPr>
        <w:t>обеспечение прироста гумуса в почве,</w:t>
      </w:r>
    </w:p>
    <w:p w:rsidR="00543574" w:rsidRPr="0047497F" w:rsidRDefault="00543574" w:rsidP="00E72477">
      <w:pPr>
        <w:numPr>
          <w:ilvl w:val="0"/>
          <w:numId w:val="91"/>
        </w:numPr>
        <w:suppressAutoHyphens/>
        <w:ind w:left="0" w:firstLine="709"/>
        <w:jc w:val="both"/>
        <w:rPr>
          <w:sz w:val="26"/>
          <w:szCs w:val="26"/>
        </w:rPr>
      </w:pPr>
      <w:r w:rsidRPr="0047497F">
        <w:rPr>
          <w:sz w:val="26"/>
          <w:szCs w:val="26"/>
        </w:rPr>
        <w:t>защита почвы от эрозии,</w:t>
      </w:r>
    </w:p>
    <w:p w:rsidR="00543574" w:rsidRPr="0047497F" w:rsidRDefault="00543574" w:rsidP="00E72477">
      <w:pPr>
        <w:numPr>
          <w:ilvl w:val="0"/>
          <w:numId w:val="91"/>
        </w:numPr>
        <w:suppressAutoHyphens/>
        <w:spacing w:line="276" w:lineRule="auto"/>
        <w:ind w:left="0" w:firstLine="709"/>
        <w:jc w:val="both"/>
        <w:rPr>
          <w:sz w:val="26"/>
          <w:szCs w:val="26"/>
        </w:rPr>
      </w:pPr>
      <w:r w:rsidRPr="0047497F">
        <w:rPr>
          <w:sz w:val="26"/>
          <w:szCs w:val="26"/>
        </w:rPr>
        <w:t xml:space="preserve">проведение мелиоративных работ.  </w:t>
      </w:r>
    </w:p>
    <w:p w:rsidR="00543574" w:rsidRDefault="00543574" w:rsidP="00543574">
      <w:pPr>
        <w:suppressAutoHyphens/>
        <w:spacing w:line="276" w:lineRule="auto"/>
        <w:ind w:firstLine="709"/>
        <w:rPr>
          <w:rFonts w:eastAsia="Calibri"/>
          <w:b/>
          <w:bCs/>
          <w:spacing w:val="-1"/>
          <w:sz w:val="26"/>
          <w:szCs w:val="26"/>
          <w:lang w:eastAsia="ar-SA"/>
        </w:rPr>
      </w:pPr>
    </w:p>
    <w:p w:rsidR="00543574" w:rsidRPr="0047497F" w:rsidRDefault="00543574" w:rsidP="00543574">
      <w:pPr>
        <w:suppressAutoHyphens/>
        <w:ind w:firstLine="709"/>
        <w:jc w:val="center"/>
        <w:rPr>
          <w:rFonts w:eastAsia="Calibri"/>
          <w:b/>
          <w:bCs/>
          <w:spacing w:val="-1"/>
          <w:sz w:val="26"/>
          <w:szCs w:val="26"/>
          <w:lang w:eastAsia="ar-SA"/>
        </w:rPr>
      </w:pPr>
      <w:r w:rsidRPr="0047497F">
        <w:rPr>
          <w:rFonts w:eastAsia="Calibri"/>
          <w:b/>
          <w:bCs/>
          <w:spacing w:val="-1"/>
          <w:sz w:val="26"/>
          <w:szCs w:val="26"/>
          <w:lang w:eastAsia="ar-SA"/>
        </w:rPr>
        <w:t>5.8</w:t>
      </w:r>
      <w:r>
        <w:rPr>
          <w:rFonts w:eastAsia="Calibri"/>
          <w:b/>
          <w:bCs/>
          <w:spacing w:val="-1"/>
          <w:sz w:val="26"/>
          <w:szCs w:val="26"/>
          <w:lang w:eastAsia="ar-SA"/>
        </w:rPr>
        <w:t>.</w:t>
      </w:r>
      <w:r w:rsidRPr="0047497F">
        <w:rPr>
          <w:rFonts w:eastAsia="Calibri"/>
          <w:b/>
          <w:bCs/>
          <w:spacing w:val="-1"/>
          <w:sz w:val="26"/>
          <w:szCs w:val="26"/>
          <w:lang w:eastAsia="ar-SA"/>
        </w:rPr>
        <w:t xml:space="preserve"> Охрана окружающей среды</w:t>
      </w:r>
    </w:p>
    <w:p w:rsidR="00543574" w:rsidRPr="0047497F" w:rsidRDefault="00543574" w:rsidP="00543574">
      <w:pPr>
        <w:suppressAutoHyphens/>
        <w:ind w:firstLine="709"/>
        <w:jc w:val="both"/>
        <w:rPr>
          <w:rFonts w:eastAsia="Calibri"/>
          <w:bCs/>
          <w:spacing w:val="-1"/>
          <w:sz w:val="26"/>
          <w:szCs w:val="26"/>
          <w:lang w:eastAsia="ar-SA"/>
        </w:rPr>
      </w:pPr>
      <w:r w:rsidRPr="0047497F">
        <w:rPr>
          <w:rFonts w:eastAsia="Calibri"/>
          <w:bCs/>
          <w:spacing w:val="-1"/>
          <w:sz w:val="26"/>
          <w:szCs w:val="26"/>
          <w:lang w:eastAsia="ar-SA"/>
        </w:rPr>
        <w:t>К вопросам сельского поселения в области охраны окружающей среды относится:</w:t>
      </w:r>
    </w:p>
    <w:p w:rsidR="00543574" w:rsidRPr="0047497F" w:rsidRDefault="00543574" w:rsidP="00543574">
      <w:pPr>
        <w:tabs>
          <w:tab w:val="left" w:pos="993"/>
        </w:tabs>
        <w:suppressAutoHyphens/>
        <w:ind w:firstLine="709"/>
        <w:jc w:val="both"/>
        <w:rPr>
          <w:rFonts w:eastAsia="Calibri"/>
          <w:bCs/>
          <w:color w:val="FF0000"/>
          <w:spacing w:val="-1"/>
          <w:sz w:val="26"/>
          <w:szCs w:val="26"/>
          <w:lang w:eastAsia="ar-SA"/>
        </w:rPr>
      </w:pPr>
      <w:r w:rsidRPr="0047497F">
        <w:rPr>
          <w:rFonts w:eastAsia="Calibri"/>
          <w:bCs/>
          <w:spacing w:val="-1"/>
          <w:sz w:val="26"/>
          <w:szCs w:val="26"/>
          <w:lang w:eastAsia="ar-SA"/>
        </w:rPr>
        <w:t xml:space="preserve">- </w:t>
      </w:r>
      <w:r w:rsidRPr="0047497F">
        <w:rPr>
          <w:rFonts w:eastAsia="Calibri"/>
          <w:bCs/>
          <w:spacing w:val="-1"/>
          <w:sz w:val="26"/>
          <w:szCs w:val="26"/>
          <w:lang w:eastAsia="ar-SA"/>
        </w:rPr>
        <w:tab/>
        <w:t xml:space="preserve">организация сбора и вывоза бытовых отходов и мусора; </w:t>
      </w:r>
    </w:p>
    <w:p w:rsidR="00543574" w:rsidRPr="0047497F" w:rsidRDefault="00543574" w:rsidP="00543574">
      <w:pPr>
        <w:tabs>
          <w:tab w:val="left" w:pos="993"/>
        </w:tabs>
        <w:suppressAutoHyphens/>
        <w:ind w:firstLine="709"/>
        <w:jc w:val="both"/>
        <w:rPr>
          <w:rFonts w:eastAsia="Calibri"/>
          <w:spacing w:val="-1"/>
          <w:sz w:val="26"/>
          <w:szCs w:val="26"/>
          <w:lang w:eastAsia="ar-SA"/>
        </w:rPr>
      </w:pPr>
      <w:r w:rsidRPr="0047497F">
        <w:rPr>
          <w:rFonts w:eastAsia="Calibri"/>
          <w:spacing w:val="-1"/>
          <w:sz w:val="26"/>
          <w:szCs w:val="26"/>
          <w:lang w:eastAsia="ar-SA"/>
        </w:rPr>
        <w:t xml:space="preserve">- </w:t>
      </w:r>
      <w:r w:rsidRPr="0047497F">
        <w:rPr>
          <w:rFonts w:eastAsia="Calibri"/>
          <w:spacing w:val="-1"/>
          <w:sz w:val="26"/>
          <w:szCs w:val="26"/>
          <w:lang w:eastAsia="ar-SA"/>
        </w:rPr>
        <w:tab/>
        <w:t>организация благоустройства и озеленения территории в границах населенных пунктов Найхинского сельского поселения.</w:t>
      </w:r>
    </w:p>
    <w:p w:rsidR="00543574" w:rsidRPr="0047497F" w:rsidRDefault="00543574" w:rsidP="00543574">
      <w:pPr>
        <w:suppressAutoHyphens/>
        <w:ind w:firstLine="709"/>
        <w:jc w:val="both"/>
        <w:rPr>
          <w:rFonts w:eastAsia="Calibri"/>
          <w:spacing w:val="-1"/>
          <w:sz w:val="26"/>
          <w:szCs w:val="26"/>
          <w:lang w:eastAsia="ar-SA"/>
        </w:rPr>
      </w:pPr>
      <w:r w:rsidRPr="0047497F">
        <w:rPr>
          <w:rFonts w:eastAsia="Calibri"/>
          <w:spacing w:val="-1"/>
          <w:sz w:val="26"/>
          <w:szCs w:val="26"/>
          <w:lang w:eastAsia="ar-SA"/>
        </w:rPr>
        <w:t>Между тем при решении вопросов использования территории для нужд градостроительства, развития социальной сферы и иных вопросов развития Найхинского сельского поселения, необходимо учитывать все требования по охране окружающей среды и обеспечения безопасной жизнедеятельности населения.</w:t>
      </w:r>
    </w:p>
    <w:p w:rsidR="00543574" w:rsidRPr="0047497F" w:rsidRDefault="00543574" w:rsidP="00543574">
      <w:pPr>
        <w:suppressAutoHyphens/>
        <w:ind w:firstLine="709"/>
        <w:jc w:val="both"/>
        <w:rPr>
          <w:rFonts w:eastAsia="Calibri"/>
          <w:spacing w:val="-1"/>
          <w:sz w:val="26"/>
          <w:szCs w:val="26"/>
          <w:lang w:eastAsia="ar-SA"/>
        </w:rPr>
      </w:pPr>
      <w:r w:rsidRPr="0047497F">
        <w:rPr>
          <w:rFonts w:eastAsia="Calibri"/>
          <w:spacing w:val="-1"/>
          <w:sz w:val="26"/>
          <w:szCs w:val="26"/>
          <w:lang w:eastAsia="ar-SA"/>
        </w:rPr>
        <w:t xml:space="preserve">Такими вопросами в сельском поселении являются: </w:t>
      </w:r>
    </w:p>
    <w:p w:rsidR="00543574" w:rsidRPr="0047497F" w:rsidRDefault="00543574" w:rsidP="00543574">
      <w:pPr>
        <w:suppressAutoHyphens/>
        <w:ind w:firstLine="709"/>
        <w:jc w:val="both"/>
        <w:rPr>
          <w:rFonts w:eastAsia="Calibri"/>
          <w:spacing w:val="-1"/>
          <w:sz w:val="26"/>
          <w:szCs w:val="26"/>
          <w:lang w:eastAsia="ar-SA"/>
        </w:rPr>
      </w:pPr>
      <w:r w:rsidRPr="0047497F">
        <w:rPr>
          <w:rFonts w:eastAsia="Calibri"/>
          <w:spacing w:val="-1"/>
          <w:sz w:val="26"/>
          <w:szCs w:val="26"/>
          <w:lang w:eastAsia="ar-SA"/>
        </w:rPr>
        <w:t>1. Обеспечение очистки сточных вод;</w:t>
      </w:r>
    </w:p>
    <w:p w:rsidR="00543574" w:rsidRPr="0047497F" w:rsidRDefault="00543574" w:rsidP="00543574">
      <w:pPr>
        <w:suppressAutoHyphens/>
        <w:ind w:firstLine="709"/>
        <w:jc w:val="both"/>
        <w:rPr>
          <w:rFonts w:eastAsia="Calibri"/>
          <w:spacing w:val="-1"/>
          <w:sz w:val="26"/>
          <w:szCs w:val="26"/>
          <w:lang w:eastAsia="ar-SA"/>
        </w:rPr>
      </w:pPr>
      <w:r w:rsidRPr="0047497F">
        <w:rPr>
          <w:rFonts w:eastAsia="Calibri"/>
          <w:spacing w:val="-1"/>
          <w:sz w:val="26"/>
          <w:szCs w:val="26"/>
          <w:lang w:eastAsia="ar-SA"/>
        </w:rPr>
        <w:t>2. Охрана атмосферного воздуха;</w:t>
      </w:r>
    </w:p>
    <w:p w:rsidR="00543574" w:rsidRPr="0047497F" w:rsidRDefault="00543574" w:rsidP="00543574">
      <w:pPr>
        <w:suppressAutoHyphens/>
        <w:ind w:firstLine="709"/>
        <w:jc w:val="both"/>
        <w:rPr>
          <w:rFonts w:eastAsia="Calibri"/>
          <w:spacing w:val="-1"/>
          <w:sz w:val="26"/>
          <w:szCs w:val="26"/>
          <w:lang w:eastAsia="ar-SA"/>
        </w:rPr>
      </w:pPr>
      <w:r w:rsidRPr="0047497F">
        <w:rPr>
          <w:rFonts w:eastAsia="Calibri"/>
          <w:spacing w:val="-1"/>
          <w:sz w:val="26"/>
          <w:szCs w:val="26"/>
          <w:lang w:eastAsia="ar-SA"/>
        </w:rPr>
        <w:t>3. Охрана земель от загрязнения отходами;</w:t>
      </w:r>
    </w:p>
    <w:p w:rsidR="00543574" w:rsidRPr="0047497F" w:rsidRDefault="00543574" w:rsidP="00543574">
      <w:pPr>
        <w:suppressAutoHyphens/>
        <w:ind w:firstLine="709"/>
        <w:jc w:val="both"/>
        <w:rPr>
          <w:rFonts w:eastAsia="Calibri"/>
          <w:spacing w:val="-1"/>
          <w:sz w:val="26"/>
          <w:szCs w:val="26"/>
          <w:lang w:eastAsia="ar-SA"/>
        </w:rPr>
      </w:pPr>
      <w:r w:rsidRPr="0047497F">
        <w:rPr>
          <w:rFonts w:eastAsia="Calibri"/>
          <w:spacing w:val="-1"/>
          <w:sz w:val="26"/>
          <w:szCs w:val="26"/>
          <w:lang w:eastAsia="ar-SA"/>
        </w:rPr>
        <w:t>4. Соблюдение режима использования территорий, ограниченных в пользовании: водоохранных и прибрежных защитных полос, санитарно – защитных зон, иных зон ограничений;</w:t>
      </w:r>
    </w:p>
    <w:p w:rsidR="00543574" w:rsidRPr="0047497F" w:rsidRDefault="00543574" w:rsidP="00543574">
      <w:pPr>
        <w:suppressAutoHyphens/>
        <w:ind w:firstLine="709"/>
        <w:jc w:val="both"/>
        <w:rPr>
          <w:rFonts w:eastAsia="Calibri"/>
          <w:spacing w:val="-1"/>
          <w:sz w:val="26"/>
          <w:szCs w:val="26"/>
          <w:lang w:eastAsia="ar-SA"/>
        </w:rPr>
      </w:pPr>
      <w:r w:rsidRPr="0047497F">
        <w:rPr>
          <w:rFonts w:eastAsia="Calibri"/>
          <w:spacing w:val="-1"/>
          <w:sz w:val="26"/>
          <w:szCs w:val="26"/>
          <w:lang w:eastAsia="ar-SA"/>
        </w:rPr>
        <w:t>5. Соблюдение санитарных правил.</w:t>
      </w:r>
    </w:p>
    <w:p w:rsidR="00543574" w:rsidRPr="0047497F" w:rsidRDefault="00543574" w:rsidP="00543574">
      <w:pPr>
        <w:suppressAutoHyphens/>
        <w:ind w:firstLine="709"/>
        <w:jc w:val="both"/>
        <w:rPr>
          <w:rFonts w:eastAsia="Calibri"/>
          <w:spacing w:val="-1"/>
          <w:sz w:val="26"/>
          <w:szCs w:val="26"/>
          <w:lang w:eastAsia="ar-SA"/>
        </w:rPr>
      </w:pPr>
      <w:r w:rsidRPr="0047497F">
        <w:rPr>
          <w:rFonts w:eastAsia="Calibri"/>
          <w:spacing w:val="-1"/>
          <w:sz w:val="26"/>
          <w:szCs w:val="26"/>
          <w:lang w:eastAsia="ar-SA"/>
        </w:rPr>
        <w:t>Зоны с особыми условиями использования на территории населенного пункта представлены:</w:t>
      </w:r>
    </w:p>
    <w:p w:rsidR="00543574" w:rsidRPr="0047497F" w:rsidRDefault="00543574" w:rsidP="00543574">
      <w:pPr>
        <w:tabs>
          <w:tab w:val="left" w:pos="993"/>
        </w:tabs>
        <w:suppressAutoHyphens/>
        <w:ind w:firstLine="709"/>
        <w:jc w:val="both"/>
        <w:rPr>
          <w:rFonts w:eastAsia="Calibri"/>
          <w:spacing w:val="-1"/>
          <w:sz w:val="26"/>
          <w:szCs w:val="26"/>
          <w:lang w:eastAsia="ar-SA"/>
        </w:rPr>
      </w:pPr>
      <w:r w:rsidRPr="0047497F">
        <w:rPr>
          <w:rFonts w:eastAsia="Calibri"/>
          <w:spacing w:val="-1"/>
          <w:sz w:val="26"/>
          <w:szCs w:val="26"/>
          <w:lang w:eastAsia="ar-SA"/>
        </w:rPr>
        <w:t xml:space="preserve">- </w:t>
      </w:r>
      <w:r w:rsidRPr="0047497F">
        <w:rPr>
          <w:rFonts w:eastAsia="Calibri"/>
          <w:spacing w:val="-1"/>
          <w:sz w:val="26"/>
          <w:szCs w:val="26"/>
          <w:lang w:eastAsia="ar-SA"/>
        </w:rPr>
        <w:tab/>
        <w:t xml:space="preserve">санитарно-защитными зонами (СЗЗ) предприятий и сооружений; </w:t>
      </w:r>
    </w:p>
    <w:p w:rsidR="00543574" w:rsidRPr="0047497F" w:rsidRDefault="00543574" w:rsidP="00543574">
      <w:pPr>
        <w:tabs>
          <w:tab w:val="left" w:pos="993"/>
        </w:tabs>
        <w:suppressAutoHyphens/>
        <w:ind w:firstLine="709"/>
        <w:jc w:val="both"/>
        <w:rPr>
          <w:rFonts w:eastAsia="Calibri"/>
          <w:spacing w:val="-1"/>
          <w:sz w:val="26"/>
          <w:szCs w:val="26"/>
          <w:lang w:eastAsia="ar-SA"/>
        </w:rPr>
      </w:pPr>
      <w:r w:rsidRPr="0047497F">
        <w:rPr>
          <w:rFonts w:eastAsia="Calibri"/>
          <w:spacing w:val="-1"/>
          <w:sz w:val="26"/>
          <w:szCs w:val="26"/>
          <w:lang w:eastAsia="ar-SA"/>
        </w:rPr>
        <w:t xml:space="preserve">- </w:t>
      </w:r>
      <w:r w:rsidRPr="0047497F">
        <w:rPr>
          <w:rFonts w:eastAsia="Calibri"/>
          <w:spacing w:val="-1"/>
          <w:sz w:val="26"/>
          <w:szCs w:val="26"/>
          <w:lang w:eastAsia="ar-SA"/>
        </w:rPr>
        <w:tab/>
        <w:t xml:space="preserve">водоохранными зонами; </w:t>
      </w:r>
    </w:p>
    <w:p w:rsidR="00543574" w:rsidRPr="0047497F" w:rsidRDefault="00543574" w:rsidP="00543574">
      <w:pPr>
        <w:tabs>
          <w:tab w:val="left" w:pos="993"/>
        </w:tabs>
        <w:suppressAutoHyphens/>
        <w:ind w:firstLine="709"/>
        <w:jc w:val="both"/>
        <w:rPr>
          <w:rFonts w:eastAsia="Calibri"/>
          <w:spacing w:val="-1"/>
          <w:sz w:val="26"/>
          <w:szCs w:val="26"/>
          <w:lang w:eastAsia="ar-SA"/>
        </w:rPr>
      </w:pPr>
      <w:r w:rsidRPr="0047497F">
        <w:rPr>
          <w:rFonts w:eastAsia="Calibri"/>
          <w:spacing w:val="-1"/>
          <w:sz w:val="26"/>
          <w:szCs w:val="26"/>
          <w:lang w:eastAsia="ar-SA"/>
        </w:rPr>
        <w:t xml:space="preserve">- </w:t>
      </w:r>
      <w:r w:rsidRPr="0047497F">
        <w:rPr>
          <w:rFonts w:eastAsia="Calibri"/>
          <w:spacing w:val="-1"/>
          <w:sz w:val="26"/>
          <w:szCs w:val="26"/>
          <w:lang w:eastAsia="ar-SA"/>
        </w:rPr>
        <w:tab/>
        <w:t>зонами прибрежно-защитных полос;</w:t>
      </w:r>
    </w:p>
    <w:p w:rsidR="00543574" w:rsidRPr="0047497F" w:rsidRDefault="00543574" w:rsidP="00543574">
      <w:pPr>
        <w:tabs>
          <w:tab w:val="left" w:pos="993"/>
        </w:tabs>
        <w:suppressAutoHyphens/>
        <w:ind w:firstLine="709"/>
        <w:jc w:val="both"/>
        <w:rPr>
          <w:rFonts w:eastAsia="Calibri"/>
          <w:spacing w:val="-1"/>
          <w:sz w:val="26"/>
          <w:szCs w:val="26"/>
          <w:lang w:eastAsia="ar-SA"/>
        </w:rPr>
      </w:pPr>
      <w:r w:rsidRPr="0047497F">
        <w:rPr>
          <w:rFonts w:eastAsia="Calibri"/>
          <w:spacing w:val="-1"/>
          <w:sz w:val="26"/>
          <w:szCs w:val="26"/>
          <w:lang w:eastAsia="ar-SA"/>
        </w:rPr>
        <w:t>-</w:t>
      </w:r>
      <w:r w:rsidRPr="0047497F">
        <w:rPr>
          <w:rFonts w:eastAsia="Calibri"/>
          <w:spacing w:val="-1"/>
          <w:sz w:val="26"/>
          <w:szCs w:val="26"/>
          <w:lang w:eastAsia="ar-SA"/>
        </w:rPr>
        <w:tab/>
        <w:t>зонами охраны источников водоснабжения;</w:t>
      </w:r>
    </w:p>
    <w:p w:rsidR="00543574" w:rsidRPr="0047497F" w:rsidRDefault="00543574" w:rsidP="00543574">
      <w:pPr>
        <w:tabs>
          <w:tab w:val="left" w:pos="993"/>
        </w:tabs>
        <w:suppressAutoHyphens/>
        <w:ind w:firstLine="709"/>
        <w:jc w:val="both"/>
        <w:rPr>
          <w:rFonts w:eastAsia="Calibri"/>
          <w:spacing w:val="-1"/>
          <w:sz w:val="26"/>
          <w:szCs w:val="26"/>
          <w:lang w:eastAsia="ar-SA"/>
        </w:rPr>
      </w:pPr>
      <w:r w:rsidRPr="0047497F">
        <w:rPr>
          <w:rFonts w:eastAsia="Calibri"/>
          <w:spacing w:val="-1"/>
          <w:sz w:val="26"/>
          <w:szCs w:val="26"/>
          <w:lang w:eastAsia="ar-SA"/>
        </w:rPr>
        <w:t xml:space="preserve">- </w:t>
      </w:r>
      <w:r w:rsidRPr="0047497F">
        <w:rPr>
          <w:rFonts w:eastAsia="Calibri"/>
          <w:spacing w:val="-1"/>
          <w:sz w:val="26"/>
          <w:szCs w:val="26"/>
          <w:lang w:eastAsia="ar-SA"/>
        </w:rPr>
        <w:tab/>
        <w:t>охранными и санитарно-защитными зонами транспортной и инженерной инфраструктуры.</w:t>
      </w:r>
    </w:p>
    <w:p w:rsidR="00543574" w:rsidRPr="0047497F" w:rsidRDefault="00543574" w:rsidP="00543574">
      <w:pPr>
        <w:suppressAutoHyphens/>
        <w:ind w:firstLine="709"/>
        <w:jc w:val="both"/>
        <w:rPr>
          <w:rFonts w:eastAsia="Calibri"/>
          <w:spacing w:val="-1"/>
          <w:sz w:val="26"/>
          <w:szCs w:val="26"/>
          <w:lang w:eastAsia="ar-SA"/>
        </w:rPr>
      </w:pPr>
      <w:r w:rsidRPr="0047497F">
        <w:rPr>
          <w:rFonts w:eastAsia="Calibri"/>
          <w:sz w:val="26"/>
          <w:szCs w:val="26"/>
          <w:lang w:eastAsia="ar-SA"/>
        </w:rPr>
        <w:t>Каждый из вопросов по охране окружающей среды</w:t>
      </w:r>
      <w:r w:rsidRPr="0047497F">
        <w:rPr>
          <w:rFonts w:eastAsia="Calibri"/>
          <w:spacing w:val="-1"/>
          <w:sz w:val="26"/>
          <w:szCs w:val="26"/>
          <w:lang w:eastAsia="ar-SA"/>
        </w:rPr>
        <w:t xml:space="preserve"> требует разработки отдельных планов или мероприятий по решению задач улучшения экологической ситуации.</w:t>
      </w:r>
    </w:p>
    <w:p w:rsidR="00543574" w:rsidRPr="0047497F" w:rsidRDefault="00543574" w:rsidP="00543574">
      <w:pPr>
        <w:suppressAutoHyphens/>
        <w:ind w:firstLine="709"/>
        <w:jc w:val="both"/>
        <w:rPr>
          <w:rFonts w:eastAsia="Calibri"/>
          <w:sz w:val="26"/>
          <w:szCs w:val="26"/>
          <w:lang w:eastAsia="ar-SA"/>
        </w:rPr>
      </w:pPr>
      <w:r w:rsidRPr="0047497F">
        <w:rPr>
          <w:rFonts w:eastAsia="Calibri"/>
          <w:spacing w:val="-1"/>
          <w:sz w:val="26"/>
          <w:szCs w:val="26"/>
          <w:lang w:eastAsia="ar-SA"/>
        </w:rPr>
        <w:t xml:space="preserve">Проектом генерального плана Найхинского сельского поселения предлагается, поселковые пункты сбора мусора оснастить контейнерами для сортировки и разделения бытовых отходов для дальнейшей переработки. При </w:t>
      </w:r>
      <w:r w:rsidRPr="0047497F">
        <w:rPr>
          <w:rFonts w:eastAsia="Calibri"/>
          <w:spacing w:val="-1"/>
          <w:sz w:val="26"/>
          <w:szCs w:val="26"/>
          <w:lang w:eastAsia="ar-SA"/>
        </w:rPr>
        <w:lastRenderedPageBreak/>
        <w:t>въезде в село Найхин запланировано разместить цех, по</w:t>
      </w:r>
      <w:r w:rsidRPr="0047497F">
        <w:rPr>
          <w:rFonts w:eastAsia="Calibri"/>
          <w:sz w:val="26"/>
          <w:szCs w:val="26"/>
          <w:lang w:eastAsia="ar-SA"/>
        </w:rPr>
        <w:t xml:space="preserve"> сортировки вторсырья.  Поступающий в цех мусор предполагается рассортировывать, производить необходимую обработку (пресс, промыв, и т. п.) и направлять по предприятиям для дальнейшей, глубокой переработки.  </w:t>
      </w:r>
    </w:p>
    <w:p w:rsidR="00543574" w:rsidRPr="0047497F" w:rsidRDefault="00543574" w:rsidP="00543574">
      <w:pPr>
        <w:suppressAutoHyphens/>
        <w:ind w:firstLine="709"/>
        <w:jc w:val="both"/>
        <w:rPr>
          <w:rFonts w:eastAsia="Calibri"/>
          <w:color w:val="C00000"/>
          <w:sz w:val="26"/>
          <w:szCs w:val="26"/>
          <w:lang w:eastAsia="ar-SA"/>
        </w:rPr>
      </w:pPr>
    </w:p>
    <w:p w:rsidR="00543574" w:rsidRDefault="00543574" w:rsidP="00543574">
      <w:pPr>
        <w:ind w:firstLine="709"/>
        <w:jc w:val="both"/>
        <w:outlineLvl w:val="2"/>
        <w:rPr>
          <w:b/>
          <w:sz w:val="26"/>
          <w:szCs w:val="26"/>
        </w:rPr>
      </w:pPr>
      <w:bookmarkStart w:id="10" w:name="_Toc192555904"/>
      <w:r w:rsidRPr="0047497F">
        <w:rPr>
          <w:b/>
          <w:sz w:val="26"/>
          <w:szCs w:val="26"/>
        </w:rPr>
        <w:t>5.8.1</w:t>
      </w:r>
      <w:r>
        <w:rPr>
          <w:b/>
          <w:sz w:val="26"/>
          <w:szCs w:val="26"/>
        </w:rPr>
        <w:t>.</w:t>
      </w:r>
      <w:r w:rsidRPr="0047497F">
        <w:rPr>
          <w:b/>
          <w:sz w:val="26"/>
          <w:szCs w:val="26"/>
        </w:rPr>
        <w:t xml:space="preserve"> Санитарно-защитные зоны предприятий, сооружений и иных объектов</w:t>
      </w:r>
      <w:bookmarkEnd w:id="10"/>
    </w:p>
    <w:p w:rsidR="00543574" w:rsidRPr="00474DA4" w:rsidRDefault="00543574" w:rsidP="00543574">
      <w:pPr>
        <w:ind w:firstLine="709"/>
        <w:jc w:val="both"/>
        <w:outlineLvl w:val="2"/>
        <w:rPr>
          <w:b/>
          <w:sz w:val="26"/>
          <w:szCs w:val="26"/>
        </w:rPr>
      </w:pPr>
      <w:r w:rsidRPr="0047497F">
        <w:rPr>
          <w:rFonts w:eastAsia="Calibri"/>
          <w:spacing w:val="-1"/>
          <w:sz w:val="26"/>
          <w:szCs w:val="26"/>
          <w:lang w:eastAsia="ar-SA"/>
        </w:rPr>
        <w:t xml:space="preserve">При разработке генерального плана Найхинского сельского поселения, в качестве эффективных и необходимых мер по охране воздуха, вокруг предприятий и объектов, являющихся источниками вредного воздействия на среду обитания и здоровье человека, имеющих в своем составе источники выбросов атмосферу, предусматривается установление санитарно-защитных зон (СЗЗ). </w:t>
      </w:r>
    </w:p>
    <w:p w:rsidR="00543574" w:rsidRPr="0047497F" w:rsidRDefault="00543574" w:rsidP="00543574">
      <w:pPr>
        <w:suppressAutoHyphens/>
        <w:ind w:firstLine="709"/>
        <w:jc w:val="both"/>
        <w:rPr>
          <w:rFonts w:eastAsia="Calibri"/>
          <w:sz w:val="26"/>
          <w:szCs w:val="26"/>
          <w:lang w:eastAsia="ar-SA"/>
        </w:rPr>
      </w:pPr>
      <w:r w:rsidRPr="0047497F">
        <w:rPr>
          <w:rFonts w:eastAsia="Calibri"/>
          <w:sz w:val="26"/>
          <w:szCs w:val="26"/>
          <w:lang w:eastAsia="ar-SA"/>
        </w:rPr>
        <w:t>На сегодняшний день обязательным условием современного промышленного проектирования является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атмосферу, почву и водоемы, предотвратить или снизить воздействие физических факторов до гигиенических нормативов и ниже.</w:t>
      </w:r>
    </w:p>
    <w:p w:rsidR="00543574" w:rsidRPr="0047497F" w:rsidRDefault="00543574" w:rsidP="00543574">
      <w:pPr>
        <w:suppressAutoHyphens/>
        <w:ind w:firstLine="709"/>
        <w:jc w:val="both"/>
        <w:rPr>
          <w:rFonts w:eastAsia="Calibri"/>
          <w:sz w:val="26"/>
          <w:szCs w:val="26"/>
          <w:lang w:eastAsia="ar-SA"/>
        </w:rPr>
      </w:pPr>
      <w:r w:rsidRPr="0047497F">
        <w:rPr>
          <w:rFonts w:eastAsia="Calibri"/>
          <w:sz w:val="26"/>
          <w:szCs w:val="26"/>
          <w:lang w:eastAsia="ar-SA"/>
        </w:rPr>
        <w:t>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543574" w:rsidRPr="0047497F" w:rsidRDefault="00543574" w:rsidP="00543574">
      <w:pPr>
        <w:suppressAutoHyphens/>
        <w:ind w:firstLine="709"/>
        <w:jc w:val="both"/>
        <w:rPr>
          <w:sz w:val="26"/>
          <w:szCs w:val="26"/>
          <w:lang w:eastAsia="ar-SA"/>
        </w:rPr>
      </w:pPr>
      <w:r w:rsidRPr="0047497F">
        <w:rPr>
          <w:sz w:val="26"/>
          <w:szCs w:val="26"/>
          <w:lang w:eastAsia="ar-SA"/>
        </w:rPr>
        <w:t>Территория санитарно-защитной зоны предназначена для:</w:t>
      </w:r>
    </w:p>
    <w:p w:rsidR="00543574" w:rsidRPr="0047497F" w:rsidRDefault="00543574" w:rsidP="00E72477">
      <w:pPr>
        <w:numPr>
          <w:ilvl w:val="0"/>
          <w:numId w:val="102"/>
        </w:numPr>
        <w:suppressAutoHyphens/>
        <w:ind w:left="0" w:firstLine="709"/>
        <w:jc w:val="both"/>
        <w:rPr>
          <w:sz w:val="26"/>
          <w:szCs w:val="26"/>
          <w:lang w:eastAsia="ar-SA"/>
        </w:rPr>
      </w:pPr>
      <w:r w:rsidRPr="0047497F">
        <w:rPr>
          <w:sz w:val="26"/>
          <w:szCs w:val="26"/>
          <w:lang w:eastAsia="ar-SA"/>
        </w:rPr>
        <w:t>обеспечения снижения уровня воздействия до требуемых гигиенических нормативов по всем факторам воздействия за ее пределами;</w:t>
      </w:r>
    </w:p>
    <w:p w:rsidR="00543574" w:rsidRPr="0047497F" w:rsidRDefault="00543574" w:rsidP="00E72477">
      <w:pPr>
        <w:numPr>
          <w:ilvl w:val="0"/>
          <w:numId w:val="102"/>
        </w:numPr>
        <w:suppressAutoHyphens/>
        <w:ind w:left="0" w:firstLine="709"/>
        <w:jc w:val="both"/>
        <w:rPr>
          <w:sz w:val="26"/>
          <w:szCs w:val="26"/>
          <w:lang w:eastAsia="ar-SA"/>
        </w:rPr>
      </w:pPr>
      <w:r w:rsidRPr="0047497F">
        <w:rPr>
          <w:sz w:val="26"/>
          <w:szCs w:val="26"/>
          <w:lang w:eastAsia="ar-SA"/>
        </w:rPr>
        <w:t>создания санитарно-защитного барьера между территорией предприятия (группы предприятий) и территорией жилой застройки;</w:t>
      </w:r>
    </w:p>
    <w:p w:rsidR="00543574" w:rsidRPr="0047497F" w:rsidRDefault="00543574" w:rsidP="00E72477">
      <w:pPr>
        <w:numPr>
          <w:ilvl w:val="0"/>
          <w:numId w:val="102"/>
        </w:numPr>
        <w:suppressAutoHyphens/>
        <w:ind w:left="0" w:firstLine="709"/>
        <w:jc w:val="both"/>
        <w:rPr>
          <w:sz w:val="26"/>
          <w:szCs w:val="26"/>
          <w:lang w:eastAsia="ar-SA"/>
        </w:rPr>
      </w:pPr>
      <w:r w:rsidRPr="0047497F">
        <w:rPr>
          <w:sz w:val="26"/>
          <w:szCs w:val="26"/>
          <w:lang w:eastAsia="ar-SA"/>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543574" w:rsidRPr="0047497F" w:rsidRDefault="00543574" w:rsidP="00543574">
      <w:pPr>
        <w:suppressAutoHyphens/>
        <w:ind w:firstLine="709"/>
        <w:jc w:val="both"/>
        <w:rPr>
          <w:rFonts w:eastAsia="Calibri"/>
          <w:sz w:val="26"/>
          <w:szCs w:val="26"/>
          <w:lang w:eastAsia="ar-SA"/>
        </w:rPr>
      </w:pPr>
      <w:r w:rsidRPr="0047497F">
        <w:rPr>
          <w:sz w:val="26"/>
          <w:szCs w:val="26"/>
          <w:lang w:eastAsia="ar-SA"/>
        </w:rPr>
        <w:t>Санитарно-защитная зона должна иметь последовательную проработку ее территориальной организации, озеленения (не менее 50% её площади) и благоустройства на всех этапах разработки всех видов градостроительной документации, проектов строительства, реконструкции и эксплуатации отдельного предприятия или группы предприятий,</w:t>
      </w:r>
      <w:r w:rsidRPr="0047497F">
        <w:rPr>
          <w:rFonts w:eastAsia="Calibri"/>
          <w:sz w:val="26"/>
          <w:szCs w:val="26"/>
          <w:lang w:eastAsia="ar-SA"/>
        </w:rPr>
        <w:t xml:space="preserve">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w:t>
      </w:r>
    </w:p>
    <w:p w:rsidR="00543574" w:rsidRPr="0047497F" w:rsidRDefault="00543574" w:rsidP="00543574">
      <w:pPr>
        <w:suppressAutoHyphens/>
        <w:ind w:firstLine="709"/>
        <w:jc w:val="both"/>
        <w:rPr>
          <w:rFonts w:eastAsia="Calibri"/>
          <w:sz w:val="26"/>
          <w:szCs w:val="26"/>
          <w:lang w:eastAsia="ar-SA"/>
        </w:rPr>
      </w:pPr>
      <w:r w:rsidRPr="0047497F">
        <w:rPr>
          <w:rFonts w:eastAsia="Calibri"/>
          <w:sz w:val="26"/>
          <w:szCs w:val="26"/>
          <w:lang w:eastAsia="ar-SA"/>
        </w:rPr>
        <w:t>Достаточность ширины санитарно-защитной зоны по принятой классификации должна быть подтверждена выполненными по согласованным и утвержденным в установленном порядке методам расчета рассеивания выбросов в атмосферу для всех загрязняющих веществ, распространения шума, вибрации и электромагнитных полей с учетом фонового загрязнения среды обитания по каждому из факторов.</w:t>
      </w:r>
    </w:p>
    <w:p w:rsidR="00543574" w:rsidRPr="0047497F" w:rsidRDefault="00543574" w:rsidP="00543574">
      <w:pPr>
        <w:suppressAutoHyphens/>
        <w:ind w:firstLine="709"/>
        <w:jc w:val="both"/>
        <w:rPr>
          <w:sz w:val="26"/>
          <w:szCs w:val="26"/>
          <w:lang w:eastAsia="ar-SA"/>
        </w:rPr>
      </w:pPr>
      <w:r w:rsidRPr="0047497F">
        <w:rPr>
          <w:sz w:val="26"/>
          <w:szCs w:val="26"/>
          <w:lang w:eastAsia="ar-SA"/>
        </w:rPr>
        <w:t>Размеры санитарно-защитной зоны могут быть уменьшены при:</w:t>
      </w:r>
    </w:p>
    <w:p w:rsidR="00543574" w:rsidRPr="0047497F" w:rsidRDefault="00543574" w:rsidP="00E72477">
      <w:pPr>
        <w:numPr>
          <w:ilvl w:val="0"/>
          <w:numId w:val="103"/>
        </w:numPr>
        <w:suppressAutoHyphens/>
        <w:ind w:left="0" w:firstLine="709"/>
        <w:jc w:val="both"/>
        <w:rPr>
          <w:sz w:val="26"/>
          <w:szCs w:val="26"/>
          <w:lang w:eastAsia="ar-SA"/>
        </w:rPr>
      </w:pPr>
      <w:r w:rsidRPr="0047497F">
        <w:rPr>
          <w:sz w:val="26"/>
          <w:szCs w:val="26"/>
          <w:lang w:eastAsia="ar-SA"/>
        </w:rPr>
        <w:t xml:space="preserve">объективном доказательстве стабильного достижения уровня техногенного воздействия на границе СЗЗ и за ее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 (для вновь </w:t>
      </w:r>
      <w:r w:rsidRPr="0047497F">
        <w:rPr>
          <w:sz w:val="26"/>
          <w:szCs w:val="26"/>
          <w:lang w:eastAsia="ar-SA"/>
        </w:rPr>
        <w:lastRenderedPageBreak/>
        <w:t>размещаемых предприятий возможен учет лабораторных данных объектов - аналогов);</w:t>
      </w:r>
    </w:p>
    <w:p w:rsidR="00543574" w:rsidRPr="0047497F" w:rsidRDefault="00543574" w:rsidP="00E72477">
      <w:pPr>
        <w:numPr>
          <w:ilvl w:val="0"/>
          <w:numId w:val="103"/>
        </w:numPr>
        <w:suppressAutoHyphens/>
        <w:ind w:left="0" w:firstLine="709"/>
        <w:jc w:val="both"/>
        <w:rPr>
          <w:sz w:val="26"/>
          <w:szCs w:val="26"/>
          <w:lang w:eastAsia="ar-SA"/>
        </w:rPr>
      </w:pPr>
      <w:r w:rsidRPr="0047497F">
        <w:rPr>
          <w:sz w:val="26"/>
          <w:szCs w:val="26"/>
          <w:lang w:eastAsia="ar-SA"/>
        </w:rPr>
        <w:t>подтверждении замерами снижения уровней шума и других физических факторов в пределах жилой застройки ниже гигиенических нормативов;</w:t>
      </w:r>
    </w:p>
    <w:p w:rsidR="00543574" w:rsidRPr="0047497F" w:rsidRDefault="00543574" w:rsidP="00E72477">
      <w:pPr>
        <w:numPr>
          <w:ilvl w:val="0"/>
          <w:numId w:val="103"/>
        </w:numPr>
        <w:suppressAutoHyphens/>
        <w:ind w:left="0" w:firstLine="709"/>
        <w:jc w:val="both"/>
        <w:rPr>
          <w:sz w:val="26"/>
          <w:szCs w:val="26"/>
          <w:lang w:eastAsia="ar-SA"/>
        </w:rPr>
      </w:pPr>
      <w:r w:rsidRPr="0047497F">
        <w:rPr>
          <w:sz w:val="26"/>
          <w:szCs w:val="26"/>
          <w:lang w:eastAsia="ar-SA"/>
        </w:rPr>
        <w:t>уменьшении мощности, изменение состава, перепрофилировании предприятия и связанным с этим изменением класса опасности.</w:t>
      </w:r>
    </w:p>
    <w:p w:rsidR="00543574" w:rsidRPr="0047497F" w:rsidRDefault="00543574" w:rsidP="00543574">
      <w:pPr>
        <w:suppressAutoHyphens/>
        <w:ind w:firstLine="709"/>
        <w:jc w:val="both"/>
        <w:rPr>
          <w:sz w:val="26"/>
          <w:szCs w:val="26"/>
          <w:u w:val="single"/>
          <w:lang w:eastAsia="ar-SA"/>
        </w:rPr>
      </w:pPr>
      <w:r w:rsidRPr="0047497F">
        <w:rPr>
          <w:sz w:val="26"/>
          <w:szCs w:val="26"/>
          <w:u w:val="single"/>
          <w:lang w:eastAsia="ar-SA"/>
        </w:rPr>
        <w:t>Не допускается сокращение величины санитарно-защитной зоны для действующих предприятий на основании данных, полученных только расчетным путем.</w:t>
      </w:r>
    </w:p>
    <w:p w:rsidR="00543574" w:rsidRPr="0047497F" w:rsidRDefault="00543574" w:rsidP="00543574">
      <w:pPr>
        <w:suppressAutoHyphens/>
        <w:ind w:firstLine="709"/>
        <w:jc w:val="both"/>
        <w:rPr>
          <w:rFonts w:eastAsia="Calibri"/>
          <w:spacing w:val="-1"/>
          <w:sz w:val="26"/>
          <w:szCs w:val="26"/>
          <w:lang w:eastAsia="ar-SA"/>
        </w:rPr>
      </w:pPr>
      <w:r w:rsidRPr="0047497F">
        <w:rPr>
          <w:rFonts w:eastAsia="Calibri"/>
          <w:spacing w:val="-1"/>
          <w:sz w:val="26"/>
          <w:szCs w:val="26"/>
          <w:lang w:eastAsia="ar-SA"/>
        </w:rPr>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 в соответствии с требованиями СанПиН 2.2.1/2.1.1.1200-03.</w:t>
      </w:r>
    </w:p>
    <w:p w:rsidR="00543574" w:rsidRPr="0047497F" w:rsidRDefault="00543574" w:rsidP="00543574">
      <w:pPr>
        <w:suppressAutoHyphens/>
        <w:ind w:firstLine="709"/>
        <w:jc w:val="both"/>
        <w:rPr>
          <w:rFonts w:eastAsia="Calibri"/>
          <w:spacing w:val="-1"/>
          <w:sz w:val="26"/>
          <w:szCs w:val="26"/>
          <w:lang w:eastAsia="ar-SA"/>
        </w:rPr>
      </w:pPr>
      <w:r w:rsidRPr="0047497F">
        <w:rPr>
          <w:rFonts w:eastAsia="Calibri"/>
          <w:spacing w:val="-1"/>
          <w:sz w:val="26"/>
          <w:szCs w:val="26"/>
          <w:lang w:eastAsia="ar-SA"/>
        </w:rPr>
        <w:t>На период разработки проекта предприятия, сооружения и объекты, являющиеся источниками загрязнения окружающей среды, не имеют проектов санитарно-защитных зон, некоторые располагаются в непосредственной близости от жилой застройки, оказывая на нее негативное влияние.</w:t>
      </w:r>
    </w:p>
    <w:p w:rsidR="00543574" w:rsidRPr="0047497F" w:rsidRDefault="00543574" w:rsidP="00543574">
      <w:pPr>
        <w:suppressAutoHyphens/>
        <w:ind w:firstLine="709"/>
        <w:jc w:val="both"/>
        <w:rPr>
          <w:rFonts w:eastAsia="Calibri"/>
          <w:spacing w:val="-1"/>
          <w:sz w:val="26"/>
          <w:szCs w:val="26"/>
          <w:lang w:eastAsia="ar-SA"/>
        </w:rPr>
      </w:pPr>
      <w:r w:rsidRPr="0047497F">
        <w:rPr>
          <w:rFonts w:eastAsia="Calibri"/>
          <w:spacing w:val="-1"/>
          <w:sz w:val="26"/>
          <w:szCs w:val="26"/>
          <w:lang w:eastAsia="ar-SA"/>
        </w:rPr>
        <w:t>Кроме этого требуется организация санитарно-защитных зон многих предприятий, предложенных для проектирования.</w:t>
      </w:r>
    </w:p>
    <w:p w:rsidR="00543574" w:rsidRPr="0047497F" w:rsidRDefault="00543574" w:rsidP="00543574">
      <w:pPr>
        <w:suppressAutoHyphens/>
        <w:ind w:firstLine="709"/>
        <w:jc w:val="both"/>
        <w:rPr>
          <w:rFonts w:eastAsia="Calibri"/>
          <w:sz w:val="26"/>
          <w:szCs w:val="26"/>
          <w:lang w:eastAsia="ar-SA"/>
        </w:rPr>
      </w:pPr>
      <w:r w:rsidRPr="0047497F">
        <w:rPr>
          <w:rFonts w:eastAsia="Calibri"/>
          <w:spacing w:val="-1"/>
          <w:sz w:val="26"/>
          <w:szCs w:val="26"/>
          <w:lang w:eastAsia="ar-SA"/>
        </w:rPr>
        <w:t>По проекту объекты, являющиеся источниками загрязнения</w:t>
      </w:r>
      <w:r w:rsidRPr="0047497F">
        <w:rPr>
          <w:rFonts w:eastAsia="Calibri"/>
          <w:sz w:val="26"/>
          <w:szCs w:val="26"/>
          <w:lang w:eastAsia="ar-SA"/>
        </w:rPr>
        <w:t xml:space="preserve"> окружающей среды, предусматривается размещать от жилой застройки на расстоянии, обеспечивающем нормативный размер </w:t>
      </w:r>
      <w:r w:rsidRPr="0047497F">
        <w:rPr>
          <w:rFonts w:eastAsia="Calibri"/>
          <w:spacing w:val="-1"/>
          <w:sz w:val="26"/>
          <w:szCs w:val="26"/>
          <w:lang w:eastAsia="ar-SA"/>
        </w:rPr>
        <w:t>санитарно-защитных зон</w:t>
      </w:r>
      <w:r w:rsidRPr="0047497F">
        <w:rPr>
          <w:rFonts w:eastAsia="Calibri"/>
          <w:sz w:val="26"/>
          <w:szCs w:val="26"/>
          <w:lang w:eastAsia="ar-SA"/>
        </w:rPr>
        <w:t>.</w:t>
      </w:r>
    </w:p>
    <w:p w:rsidR="00543574" w:rsidRDefault="00543574" w:rsidP="00543574">
      <w:pPr>
        <w:tabs>
          <w:tab w:val="left" w:pos="1560"/>
        </w:tabs>
        <w:suppressAutoHyphens/>
        <w:ind w:firstLine="709"/>
        <w:jc w:val="both"/>
        <w:rPr>
          <w:rFonts w:eastAsia="Calibri"/>
          <w:sz w:val="26"/>
          <w:szCs w:val="26"/>
          <w:lang w:eastAsia="ar-SA"/>
        </w:rPr>
      </w:pPr>
      <w:r>
        <w:rPr>
          <w:rFonts w:eastAsia="Calibri"/>
          <w:b/>
          <w:sz w:val="26"/>
          <w:szCs w:val="26"/>
          <w:lang w:eastAsia="ar-SA"/>
        </w:rPr>
        <w:t>Таблица 1</w:t>
      </w:r>
      <w:r w:rsidR="00AA73B7">
        <w:rPr>
          <w:rFonts w:eastAsia="Calibri"/>
          <w:b/>
          <w:sz w:val="26"/>
          <w:szCs w:val="26"/>
          <w:lang w:eastAsia="ar-SA"/>
        </w:rPr>
        <w:t>6</w:t>
      </w:r>
      <w:r w:rsidRPr="0047497F">
        <w:rPr>
          <w:rFonts w:eastAsia="Calibri"/>
          <w:sz w:val="26"/>
          <w:szCs w:val="26"/>
          <w:lang w:eastAsia="ar-SA"/>
        </w:rPr>
        <w:t xml:space="preserve">– </w:t>
      </w:r>
      <w:r w:rsidRPr="0047497F">
        <w:rPr>
          <w:rFonts w:eastAsia="Calibri"/>
          <w:sz w:val="26"/>
          <w:szCs w:val="26"/>
          <w:lang w:eastAsia="ar-SA"/>
        </w:rPr>
        <w:tab/>
        <w:t xml:space="preserve">Нормативный размер санитарно-защитных зон </w:t>
      </w:r>
      <w:r>
        <w:rPr>
          <w:rFonts w:eastAsia="Calibri"/>
          <w:sz w:val="26"/>
          <w:szCs w:val="26"/>
          <w:lang w:eastAsia="ar-SA"/>
        </w:rPr>
        <w:t xml:space="preserve">зданий и </w:t>
      </w:r>
      <w:r w:rsidRPr="0047497F">
        <w:rPr>
          <w:rFonts w:eastAsia="Calibri"/>
          <w:sz w:val="26"/>
          <w:szCs w:val="26"/>
          <w:lang w:eastAsia="ar-SA"/>
        </w:rPr>
        <w:t>сооружений производственного и коммунально- бытового назначения Найхинского сельского поселения</w:t>
      </w:r>
    </w:p>
    <w:p w:rsidR="00543574" w:rsidRPr="0047497F" w:rsidRDefault="00543574" w:rsidP="00543574">
      <w:pPr>
        <w:tabs>
          <w:tab w:val="left" w:pos="1560"/>
        </w:tabs>
        <w:suppressAutoHyphens/>
        <w:ind w:firstLine="709"/>
        <w:jc w:val="both"/>
        <w:rPr>
          <w:rFonts w:eastAsia="Calibri"/>
          <w:sz w:val="26"/>
          <w:szCs w:val="26"/>
          <w:lang w:eastAsia="ar-SA"/>
        </w:rPr>
      </w:pPr>
    </w:p>
    <w:tbl>
      <w:tblPr>
        <w:tblW w:w="9348" w:type="dxa"/>
        <w:jc w:val="center"/>
        <w:tblLayout w:type="fixed"/>
        <w:tblCellMar>
          <w:left w:w="40" w:type="dxa"/>
          <w:right w:w="40" w:type="dxa"/>
        </w:tblCellMar>
        <w:tblLook w:val="0000" w:firstRow="0" w:lastRow="0" w:firstColumn="0" w:lastColumn="0" w:noHBand="0" w:noVBand="0"/>
      </w:tblPr>
      <w:tblGrid>
        <w:gridCol w:w="985"/>
        <w:gridCol w:w="5811"/>
        <w:gridCol w:w="1134"/>
        <w:gridCol w:w="1418"/>
      </w:tblGrid>
      <w:tr w:rsidR="00543574" w:rsidRPr="00543574" w:rsidTr="00891137">
        <w:trPr>
          <w:tblHeader/>
          <w:jc w:val="center"/>
        </w:trPr>
        <w:tc>
          <w:tcPr>
            <w:tcW w:w="985" w:type="dxa"/>
            <w:tcBorders>
              <w:top w:val="single" w:sz="4"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suppressAutoHyphens/>
              <w:jc w:val="center"/>
              <w:rPr>
                <w:rFonts w:eastAsia="Calibri"/>
                <w:b/>
                <w:lang w:eastAsia="ar-SA"/>
              </w:rPr>
            </w:pPr>
            <w:r w:rsidRPr="00543574">
              <w:rPr>
                <w:rFonts w:eastAsia="Calibri"/>
                <w:b/>
                <w:lang w:eastAsia="ar-SA"/>
              </w:rPr>
              <w:t>№</w:t>
            </w:r>
          </w:p>
          <w:p w:rsidR="00543574" w:rsidRPr="00543574" w:rsidRDefault="00543574" w:rsidP="00543574">
            <w:pPr>
              <w:suppressAutoHyphens/>
              <w:jc w:val="center"/>
              <w:rPr>
                <w:rFonts w:eastAsia="Calibri"/>
                <w:b/>
                <w:lang w:eastAsia="ar-SA"/>
              </w:rPr>
            </w:pPr>
            <w:r w:rsidRPr="00543574">
              <w:rPr>
                <w:rFonts w:eastAsia="Calibri"/>
                <w:b/>
                <w:spacing w:val="-9"/>
                <w:lang w:eastAsia="ar-SA"/>
              </w:rPr>
              <w:t>п/п</w:t>
            </w:r>
          </w:p>
        </w:tc>
        <w:tc>
          <w:tcPr>
            <w:tcW w:w="5811" w:type="dxa"/>
            <w:tcBorders>
              <w:top w:val="single" w:sz="4"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suppressAutoHyphens/>
              <w:jc w:val="center"/>
              <w:rPr>
                <w:rFonts w:eastAsia="Calibri"/>
                <w:b/>
                <w:lang w:eastAsia="ar-SA"/>
              </w:rPr>
            </w:pPr>
            <w:r w:rsidRPr="00543574">
              <w:rPr>
                <w:rFonts w:eastAsia="Calibri"/>
                <w:b/>
                <w:spacing w:val="-3"/>
                <w:lang w:eastAsia="ar-SA"/>
              </w:rPr>
              <w:t>Наименование объекта</w:t>
            </w:r>
          </w:p>
        </w:tc>
        <w:tc>
          <w:tcPr>
            <w:tcW w:w="1134" w:type="dxa"/>
            <w:tcBorders>
              <w:top w:val="single" w:sz="4"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suppressAutoHyphens/>
              <w:jc w:val="center"/>
              <w:rPr>
                <w:rFonts w:eastAsia="Calibri"/>
                <w:b/>
                <w:spacing w:val="-1"/>
                <w:lang w:eastAsia="ar-SA"/>
              </w:rPr>
            </w:pPr>
            <w:r w:rsidRPr="00543574">
              <w:rPr>
                <w:rFonts w:eastAsia="Calibri"/>
                <w:b/>
                <w:spacing w:val="-1"/>
                <w:lang w:eastAsia="ar-SA"/>
              </w:rPr>
              <w:t>Положение</w:t>
            </w:r>
          </w:p>
        </w:tc>
        <w:tc>
          <w:tcPr>
            <w:tcW w:w="1418" w:type="dxa"/>
            <w:tcBorders>
              <w:top w:val="single" w:sz="4"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suppressAutoHyphens/>
              <w:jc w:val="center"/>
              <w:rPr>
                <w:rFonts w:eastAsia="Calibri"/>
                <w:b/>
                <w:spacing w:val="-1"/>
                <w:lang w:eastAsia="ar-SA"/>
              </w:rPr>
            </w:pPr>
            <w:r w:rsidRPr="00543574">
              <w:rPr>
                <w:rFonts w:eastAsia="Calibri"/>
                <w:b/>
                <w:spacing w:val="-1"/>
                <w:lang w:eastAsia="ar-SA"/>
              </w:rPr>
              <w:t>Нормативный</w:t>
            </w:r>
          </w:p>
          <w:p w:rsidR="00543574" w:rsidRPr="00543574" w:rsidRDefault="00543574" w:rsidP="00543574">
            <w:pPr>
              <w:suppressAutoHyphens/>
              <w:jc w:val="center"/>
              <w:rPr>
                <w:rFonts w:eastAsia="Calibri"/>
                <w:b/>
                <w:spacing w:val="-1"/>
                <w:lang w:eastAsia="ar-SA"/>
              </w:rPr>
            </w:pPr>
            <w:r w:rsidRPr="00543574">
              <w:rPr>
                <w:rFonts w:eastAsia="Calibri"/>
                <w:b/>
                <w:spacing w:val="-1"/>
                <w:lang w:eastAsia="ar-SA"/>
              </w:rPr>
              <w:t>размер</w:t>
            </w:r>
          </w:p>
          <w:p w:rsidR="00543574" w:rsidRPr="00543574" w:rsidRDefault="00543574" w:rsidP="00543574">
            <w:pPr>
              <w:suppressAutoHyphens/>
              <w:jc w:val="center"/>
              <w:rPr>
                <w:rFonts w:eastAsia="Calibri"/>
                <w:b/>
                <w:spacing w:val="9"/>
                <w:lang w:eastAsia="ar-SA"/>
              </w:rPr>
            </w:pPr>
            <w:r w:rsidRPr="00543574">
              <w:rPr>
                <w:rFonts w:eastAsia="Calibri"/>
                <w:b/>
                <w:spacing w:val="9"/>
                <w:lang w:eastAsia="ar-SA"/>
              </w:rPr>
              <w:t>СЗЗ</w:t>
            </w:r>
            <w:r w:rsidRPr="00543574">
              <w:rPr>
                <w:rFonts w:eastAsia="Calibri"/>
                <w:b/>
                <w:spacing w:val="-3"/>
                <w:lang w:eastAsia="ar-SA"/>
              </w:rPr>
              <w:t>, м</w:t>
            </w:r>
          </w:p>
        </w:tc>
      </w:tr>
      <w:tr w:rsidR="00543574" w:rsidRPr="00543574" w:rsidTr="00891137">
        <w:trPr>
          <w:jc w:val="center"/>
        </w:trPr>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1</w:t>
            </w:r>
          </w:p>
        </w:tc>
        <w:tc>
          <w:tcPr>
            <w:tcW w:w="5811"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rPr>
                <w:rFonts w:eastAsia="Calibri"/>
                <w:lang w:eastAsia="ar-SA"/>
              </w:rPr>
            </w:pPr>
            <w:r w:rsidRPr="00543574">
              <w:rPr>
                <w:rFonts w:eastAsia="Calibri"/>
                <w:lang w:eastAsia="ar-SA"/>
              </w:rPr>
              <w:t>АЗС</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Проект.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100</w:t>
            </w:r>
          </w:p>
        </w:tc>
      </w:tr>
      <w:tr w:rsidR="00543574" w:rsidRPr="00543574" w:rsidTr="00891137">
        <w:trPr>
          <w:jc w:val="center"/>
        </w:trPr>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2</w:t>
            </w:r>
          </w:p>
        </w:tc>
        <w:tc>
          <w:tcPr>
            <w:tcW w:w="5811"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rPr>
                <w:rFonts w:eastAsia="Calibri"/>
                <w:lang w:eastAsia="ar-SA"/>
              </w:rPr>
            </w:pPr>
            <w:r w:rsidRPr="00543574">
              <w:rPr>
                <w:rFonts w:eastAsia="Calibri"/>
                <w:lang w:eastAsia="ar-SA"/>
              </w:rPr>
              <w:t>Канализационные очистные сооружения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Проект.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100</w:t>
            </w:r>
          </w:p>
        </w:tc>
      </w:tr>
      <w:tr w:rsidR="00543574" w:rsidRPr="00543574" w:rsidTr="00891137">
        <w:trPr>
          <w:jc w:val="center"/>
        </w:trPr>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3</w:t>
            </w:r>
          </w:p>
        </w:tc>
        <w:tc>
          <w:tcPr>
            <w:tcW w:w="5811"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rPr>
                <w:rFonts w:eastAsia="Calibri"/>
                <w:lang w:eastAsia="ar-SA"/>
              </w:rPr>
            </w:pPr>
            <w:r w:rsidRPr="00543574">
              <w:rPr>
                <w:rFonts w:eastAsia="Calibri"/>
                <w:lang w:eastAsia="ar-SA"/>
              </w:rPr>
              <w:t>Котельная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Сущ.</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50</w:t>
            </w:r>
          </w:p>
        </w:tc>
      </w:tr>
      <w:tr w:rsidR="00543574" w:rsidRPr="00543574" w:rsidTr="00891137">
        <w:trPr>
          <w:jc w:val="center"/>
        </w:trPr>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4</w:t>
            </w:r>
          </w:p>
        </w:tc>
        <w:tc>
          <w:tcPr>
            <w:tcW w:w="5811"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rPr>
                <w:rFonts w:eastAsia="Calibri"/>
                <w:lang w:eastAsia="ar-SA"/>
              </w:rPr>
            </w:pPr>
            <w:r w:rsidRPr="00543574">
              <w:rPr>
                <w:rFonts w:eastAsia="Calibri"/>
                <w:lang w:eastAsia="ar-SA"/>
              </w:rPr>
              <w:t>Кладбище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Сущ.</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50</w:t>
            </w:r>
          </w:p>
        </w:tc>
      </w:tr>
      <w:tr w:rsidR="00543574" w:rsidRPr="00543574" w:rsidTr="00891137">
        <w:trPr>
          <w:jc w:val="center"/>
        </w:trPr>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5</w:t>
            </w:r>
          </w:p>
        </w:tc>
        <w:tc>
          <w:tcPr>
            <w:tcW w:w="5811"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rPr>
                <w:rFonts w:eastAsia="Calibri"/>
                <w:spacing w:val="-1"/>
                <w:lang w:eastAsia="ar-SA"/>
              </w:rPr>
            </w:pPr>
            <w:r w:rsidRPr="00543574">
              <w:rPr>
                <w:rFonts w:eastAsia="Calibri"/>
                <w:spacing w:val="-1"/>
                <w:lang w:eastAsia="ar-SA"/>
              </w:rPr>
              <w:t>Баня-прачечная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Проект.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50</w:t>
            </w:r>
          </w:p>
        </w:tc>
      </w:tr>
      <w:tr w:rsidR="00543574" w:rsidRPr="00543574" w:rsidTr="00891137">
        <w:trPr>
          <w:jc w:val="center"/>
        </w:trPr>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6</w:t>
            </w:r>
          </w:p>
        </w:tc>
        <w:tc>
          <w:tcPr>
            <w:tcW w:w="5811"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rPr>
                <w:rFonts w:eastAsia="Calibri"/>
                <w:lang w:eastAsia="ar-SA"/>
              </w:rPr>
            </w:pPr>
            <w:r w:rsidRPr="00543574">
              <w:rPr>
                <w:rFonts w:eastAsia="Calibri"/>
                <w:lang w:eastAsia="ar-SA"/>
              </w:rPr>
              <w:t>Пекарня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Сущ.</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50</w:t>
            </w:r>
          </w:p>
        </w:tc>
      </w:tr>
      <w:tr w:rsidR="00543574" w:rsidRPr="00543574" w:rsidTr="00891137">
        <w:trPr>
          <w:jc w:val="center"/>
        </w:trPr>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7</w:t>
            </w:r>
          </w:p>
        </w:tc>
        <w:tc>
          <w:tcPr>
            <w:tcW w:w="5811"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rPr>
                <w:rFonts w:eastAsia="Calibri"/>
                <w:lang w:eastAsia="ar-SA"/>
              </w:rPr>
            </w:pPr>
            <w:r w:rsidRPr="00543574">
              <w:rPr>
                <w:rFonts w:eastAsia="Calibri"/>
                <w:lang w:eastAsia="ar-SA"/>
              </w:rPr>
              <w:t>Пожарное депо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Проект.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50</w:t>
            </w:r>
          </w:p>
        </w:tc>
      </w:tr>
      <w:tr w:rsidR="00543574" w:rsidRPr="00543574" w:rsidTr="00891137">
        <w:trPr>
          <w:jc w:val="center"/>
        </w:trPr>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8</w:t>
            </w:r>
          </w:p>
        </w:tc>
        <w:tc>
          <w:tcPr>
            <w:tcW w:w="5811"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rPr>
                <w:rFonts w:eastAsia="Calibri"/>
                <w:lang w:eastAsia="ar-SA"/>
              </w:rPr>
            </w:pPr>
            <w:r w:rsidRPr="00543574">
              <w:rPr>
                <w:rFonts w:eastAsia="Calibri"/>
                <w:lang w:eastAsia="ar-SA"/>
              </w:rPr>
              <w:t>Предприятие по переработке и хранению овощей, пункт приема дикоросов</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Проект.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50</w:t>
            </w:r>
          </w:p>
        </w:tc>
      </w:tr>
      <w:tr w:rsidR="00543574" w:rsidRPr="00543574" w:rsidTr="00891137">
        <w:trPr>
          <w:jc w:val="center"/>
        </w:trPr>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9</w:t>
            </w:r>
          </w:p>
        </w:tc>
        <w:tc>
          <w:tcPr>
            <w:tcW w:w="5811"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rPr>
                <w:rFonts w:eastAsia="Calibri"/>
                <w:lang w:eastAsia="ar-SA"/>
              </w:rPr>
            </w:pPr>
            <w:r w:rsidRPr="00543574">
              <w:rPr>
                <w:rFonts w:eastAsia="Calibri"/>
                <w:lang w:eastAsia="ar-SA"/>
              </w:rPr>
              <w:t>Молочно-товарная ферма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Проект.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100</w:t>
            </w:r>
          </w:p>
        </w:tc>
      </w:tr>
      <w:tr w:rsidR="00543574" w:rsidRPr="00543574" w:rsidTr="00891137">
        <w:trPr>
          <w:jc w:val="center"/>
        </w:trPr>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10</w:t>
            </w:r>
          </w:p>
        </w:tc>
        <w:tc>
          <w:tcPr>
            <w:tcW w:w="5811"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rPr>
                <w:rFonts w:eastAsia="Calibri"/>
                <w:lang w:eastAsia="ar-SA"/>
              </w:rPr>
            </w:pPr>
            <w:r w:rsidRPr="00543574">
              <w:rPr>
                <w:rFonts w:eastAsia="Calibri"/>
                <w:lang w:eastAsia="ar-SA"/>
              </w:rPr>
              <w:t>Предприятие по переработке рыбы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Проект.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50</w:t>
            </w:r>
          </w:p>
        </w:tc>
      </w:tr>
      <w:tr w:rsidR="00543574" w:rsidRPr="00543574" w:rsidTr="00891137">
        <w:trPr>
          <w:jc w:val="center"/>
        </w:trPr>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11</w:t>
            </w:r>
          </w:p>
        </w:tc>
        <w:tc>
          <w:tcPr>
            <w:tcW w:w="5811"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rPr>
                <w:rFonts w:eastAsia="Calibri"/>
                <w:lang w:eastAsia="ar-SA"/>
              </w:rPr>
            </w:pPr>
            <w:r w:rsidRPr="00543574">
              <w:rPr>
                <w:rFonts w:eastAsia="Calibri"/>
                <w:lang w:eastAsia="ar-SA"/>
              </w:rPr>
              <w:t>Пилорама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Проект.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100</w:t>
            </w:r>
          </w:p>
        </w:tc>
      </w:tr>
      <w:tr w:rsidR="00543574" w:rsidRPr="00543574" w:rsidTr="00891137">
        <w:trPr>
          <w:jc w:val="center"/>
        </w:trPr>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12</w:t>
            </w:r>
          </w:p>
        </w:tc>
        <w:tc>
          <w:tcPr>
            <w:tcW w:w="5811"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rPr>
                <w:rFonts w:eastAsia="Calibri"/>
                <w:lang w:eastAsia="ar-SA"/>
              </w:rPr>
            </w:pPr>
            <w:r w:rsidRPr="00543574">
              <w:rPr>
                <w:rFonts w:eastAsia="Calibri"/>
                <w:lang w:eastAsia="ar-SA"/>
              </w:rPr>
              <w:t>Лодочная станция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Проект.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50</w:t>
            </w:r>
          </w:p>
        </w:tc>
      </w:tr>
      <w:tr w:rsidR="00543574" w:rsidRPr="00543574" w:rsidTr="00891137">
        <w:trPr>
          <w:jc w:val="center"/>
        </w:trPr>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13</w:t>
            </w:r>
          </w:p>
        </w:tc>
        <w:tc>
          <w:tcPr>
            <w:tcW w:w="5811"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rPr>
                <w:rFonts w:eastAsia="Calibri"/>
                <w:lang w:eastAsia="ar-SA"/>
              </w:rPr>
            </w:pPr>
            <w:r w:rsidRPr="00543574">
              <w:rPr>
                <w:rFonts w:eastAsia="Calibri"/>
                <w:lang w:eastAsia="ar-SA"/>
              </w:rPr>
              <w:t>Трансформаторные подстанции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Сущ.</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15</w:t>
            </w:r>
          </w:p>
        </w:tc>
      </w:tr>
      <w:tr w:rsidR="00543574" w:rsidRPr="00543574" w:rsidTr="00891137">
        <w:trPr>
          <w:jc w:val="center"/>
        </w:trPr>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lastRenderedPageBreak/>
              <w:t>14</w:t>
            </w:r>
          </w:p>
        </w:tc>
        <w:tc>
          <w:tcPr>
            <w:tcW w:w="5811"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rPr>
                <w:rFonts w:eastAsia="Calibri"/>
                <w:lang w:eastAsia="ar-SA"/>
              </w:rPr>
            </w:pPr>
            <w:r w:rsidRPr="00543574">
              <w:rPr>
                <w:rFonts w:eastAsia="Calibri"/>
                <w:lang w:eastAsia="ar-SA"/>
              </w:rPr>
              <w:t>Канализационная насосная станция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Проект.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15</w:t>
            </w:r>
          </w:p>
        </w:tc>
      </w:tr>
      <w:tr w:rsidR="00543574" w:rsidRPr="00543574" w:rsidTr="00891137">
        <w:trPr>
          <w:jc w:val="center"/>
        </w:trPr>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15</w:t>
            </w:r>
          </w:p>
        </w:tc>
        <w:tc>
          <w:tcPr>
            <w:tcW w:w="5811"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rPr>
                <w:rFonts w:eastAsia="Calibri"/>
                <w:lang w:eastAsia="ar-SA"/>
              </w:rPr>
            </w:pPr>
            <w:r w:rsidRPr="00543574">
              <w:rPr>
                <w:rFonts w:eastAsia="Calibri"/>
                <w:lang w:eastAsia="ar-SA"/>
              </w:rPr>
              <w:t>Пункт приема и переработке вторсырья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Проект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50</w:t>
            </w:r>
          </w:p>
        </w:tc>
      </w:tr>
      <w:tr w:rsidR="00543574" w:rsidRPr="00543574" w:rsidTr="00891137">
        <w:trPr>
          <w:jc w:val="center"/>
        </w:trPr>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16</w:t>
            </w:r>
          </w:p>
        </w:tc>
        <w:tc>
          <w:tcPr>
            <w:tcW w:w="5811"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rPr>
                <w:rFonts w:eastAsia="Calibri"/>
                <w:lang w:eastAsia="ar-SA"/>
              </w:rPr>
            </w:pPr>
            <w:r w:rsidRPr="00543574">
              <w:rPr>
                <w:rFonts w:eastAsia="Calibri"/>
                <w:lang w:eastAsia="ar-SA"/>
              </w:rPr>
              <w:t>Полигон ТБО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Сущ.</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543574" w:rsidRPr="00543574" w:rsidRDefault="00543574" w:rsidP="00543574">
            <w:pPr>
              <w:tabs>
                <w:tab w:val="left" w:pos="8280"/>
              </w:tabs>
              <w:suppressAutoHyphens/>
              <w:jc w:val="center"/>
              <w:rPr>
                <w:rFonts w:eastAsia="Calibri"/>
                <w:lang w:eastAsia="ar-SA"/>
              </w:rPr>
            </w:pPr>
            <w:r w:rsidRPr="00543574">
              <w:rPr>
                <w:rFonts w:eastAsia="Calibri"/>
                <w:lang w:eastAsia="ar-SA"/>
              </w:rPr>
              <w:t>500</w:t>
            </w:r>
          </w:p>
        </w:tc>
      </w:tr>
    </w:tbl>
    <w:p w:rsidR="00543574" w:rsidRPr="0047497F" w:rsidRDefault="00543574" w:rsidP="00543574">
      <w:pPr>
        <w:suppressAutoHyphens/>
        <w:ind w:firstLine="709"/>
        <w:jc w:val="both"/>
        <w:rPr>
          <w:rFonts w:eastAsia="Calibri"/>
          <w:color w:val="FF0000"/>
          <w:sz w:val="26"/>
          <w:szCs w:val="26"/>
          <w:lang w:eastAsia="ar-SA"/>
        </w:rPr>
      </w:pPr>
    </w:p>
    <w:p w:rsidR="00543574" w:rsidRPr="0047497F" w:rsidRDefault="00543574" w:rsidP="00543574">
      <w:pPr>
        <w:suppressAutoHyphens/>
        <w:ind w:firstLine="709"/>
        <w:jc w:val="both"/>
        <w:rPr>
          <w:rFonts w:eastAsia="Calibri"/>
          <w:sz w:val="26"/>
          <w:szCs w:val="26"/>
          <w:lang w:eastAsia="ar-SA"/>
        </w:rPr>
      </w:pPr>
      <w:r w:rsidRPr="0047497F">
        <w:rPr>
          <w:rFonts w:eastAsia="Calibri"/>
          <w:sz w:val="26"/>
          <w:szCs w:val="26"/>
          <w:lang w:eastAsia="ar-SA"/>
        </w:rPr>
        <w:t xml:space="preserve">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ПДВ и ПДУ. </w:t>
      </w:r>
    </w:p>
    <w:p w:rsidR="00543574" w:rsidRPr="0047497F" w:rsidRDefault="00543574" w:rsidP="00543574">
      <w:pPr>
        <w:suppressAutoHyphens/>
        <w:ind w:firstLine="709"/>
        <w:jc w:val="both"/>
        <w:rPr>
          <w:rFonts w:eastAsia="Calibri"/>
          <w:sz w:val="26"/>
          <w:szCs w:val="26"/>
          <w:lang w:eastAsia="ar-SA"/>
        </w:rPr>
      </w:pPr>
      <w:r w:rsidRPr="0047497F">
        <w:rPr>
          <w:rFonts w:eastAsia="Calibri"/>
          <w:sz w:val="26"/>
          <w:szCs w:val="26"/>
          <w:lang w:eastAsia="ar-SA"/>
        </w:rPr>
        <w:t>На сегодняшний день обязательным условием современного промышленного проектирования является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атмосферу, почву и водоемы, предотвратить или снизить воздействие физических факторов до гигиенических нормативов и ниже.</w:t>
      </w:r>
    </w:p>
    <w:p w:rsidR="00543574" w:rsidRPr="0047497F" w:rsidRDefault="00543574" w:rsidP="00543574">
      <w:pPr>
        <w:suppressAutoHyphens/>
        <w:ind w:firstLine="709"/>
        <w:jc w:val="both"/>
        <w:rPr>
          <w:rFonts w:eastAsia="Calibri"/>
          <w:sz w:val="26"/>
          <w:szCs w:val="26"/>
          <w:lang w:eastAsia="ar-SA"/>
        </w:rPr>
      </w:pPr>
      <w:r w:rsidRPr="0047497F">
        <w:rPr>
          <w:rFonts w:eastAsia="Calibri"/>
          <w:sz w:val="26"/>
          <w:szCs w:val="26"/>
          <w:lang w:eastAsia="ar-SA"/>
        </w:rPr>
        <w:t>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543574" w:rsidRPr="0047497F" w:rsidRDefault="00543574" w:rsidP="00543574">
      <w:pPr>
        <w:suppressAutoHyphens/>
        <w:ind w:firstLine="709"/>
        <w:jc w:val="both"/>
        <w:rPr>
          <w:sz w:val="26"/>
          <w:szCs w:val="26"/>
          <w:lang w:eastAsia="ar-SA"/>
        </w:rPr>
      </w:pPr>
      <w:r w:rsidRPr="0047497F">
        <w:rPr>
          <w:sz w:val="26"/>
          <w:szCs w:val="26"/>
          <w:lang w:eastAsia="ar-SA"/>
        </w:rPr>
        <w:t>Территория санитарно-защитной зоны предназначена для:</w:t>
      </w:r>
    </w:p>
    <w:p w:rsidR="00543574" w:rsidRPr="0047497F" w:rsidRDefault="00543574" w:rsidP="00E72477">
      <w:pPr>
        <w:numPr>
          <w:ilvl w:val="0"/>
          <w:numId w:val="104"/>
        </w:numPr>
        <w:suppressAutoHyphens/>
        <w:ind w:left="0" w:firstLine="709"/>
        <w:jc w:val="both"/>
        <w:rPr>
          <w:sz w:val="26"/>
          <w:szCs w:val="26"/>
          <w:lang w:eastAsia="ar-SA"/>
        </w:rPr>
      </w:pPr>
      <w:r w:rsidRPr="0047497F">
        <w:rPr>
          <w:sz w:val="26"/>
          <w:szCs w:val="26"/>
          <w:lang w:eastAsia="ar-SA"/>
        </w:rPr>
        <w:t>обеспечения снижения уровня воздействия до требуемых гигиенических нормативов по всем факторам воздействия за ее пределами;</w:t>
      </w:r>
    </w:p>
    <w:p w:rsidR="00543574" w:rsidRPr="0047497F" w:rsidRDefault="00543574" w:rsidP="00E72477">
      <w:pPr>
        <w:numPr>
          <w:ilvl w:val="0"/>
          <w:numId w:val="104"/>
        </w:numPr>
        <w:suppressAutoHyphens/>
        <w:ind w:left="0" w:firstLine="709"/>
        <w:jc w:val="both"/>
        <w:rPr>
          <w:sz w:val="26"/>
          <w:szCs w:val="26"/>
          <w:lang w:eastAsia="ar-SA"/>
        </w:rPr>
      </w:pPr>
      <w:r w:rsidRPr="0047497F">
        <w:rPr>
          <w:sz w:val="26"/>
          <w:szCs w:val="26"/>
          <w:lang w:eastAsia="ar-SA"/>
        </w:rPr>
        <w:t>создания санитарно-защитного барьера между территорией предприятия (группы предприятий) и территорией жилой застройки;</w:t>
      </w:r>
    </w:p>
    <w:p w:rsidR="00543574" w:rsidRPr="0047497F" w:rsidRDefault="00543574" w:rsidP="00E72477">
      <w:pPr>
        <w:numPr>
          <w:ilvl w:val="0"/>
          <w:numId w:val="104"/>
        </w:numPr>
        <w:suppressAutoHyphens/>
        <w:ind w:left="0" w:firstLine="709"/>
        <w:jc w:val="both"/>
        <w:rPr>
          <w:sz w:val="26"/>
          <w:szCs w:val="26"/>
          <w:lang w:eastAsia="ar-SA"/>
        </w:rPr>
      </w:pPr>
      <w:r w:rsidRPr="0047497F">
        <w:rPr>
          <w:sz w:val="26"/>
          <w:szCs w:val="26"/>
          <w:lang w:eastAsia="ar-SA"/>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543574" w:rsidRPr="0047497F" w:rsidRDefault="00543574" w:rsidP="00543574">
      <w:pPr>
        <w:suppressAutoHyphens/>
        <w:ind w:firstLine="709"/>
        <w:jc w:val="both"/>
        <w:rPr>
          <w:rFonts w:eastAsia="Calibri"/>
          <w:sz w:val="26"/>
          <w:szCs w:val="26"/>
          <w:u w:val="single"/>
          <w:lang w:eastAsia="ar-SA"/>
        </w:rPr>
      </w:pPr>
      <w:r w:rsidRPr="0047497F">
        <w:rPr>
          <w:sz w:val="26"/>
          <w:szCs w:val="26"/>
          <w:lang w:eastAsia="ar-SA"/>
        </w:rPr>
        <w:t>Санитарно-защитная зона должна иметь последовательную проработку ее территориальной организации, озеленения и благоустройства на всех этапах разработки всех видов градостроительной документации, проектов строительства, реконструкции и эксплуатации отдельного предприятия или группы предприятий,</w:t>
      </w:r>
      <w:r w:rsidRPr="0047497F">
        <w:rPr>
          <w:rFonts w:eastAsia="Calibri"/>
          <w:sz w:val="26"/>
          <w:szCs w:val="26"/>
          <w:lang w:eastAsia="ar-SA"/>
        </w:rPr>
        <w:t xml:space="preserve"> должны быть предусмотрены мероприятия и средства на организацию и благоустройство санитарно-защитных зон, </w:t>
      </w:r>
      <w:r w:rsidRPr="0047497F">
        <w:rPr>
          <w:rFonts w:eastAsia="Calibri"/>
          <w:sz w:val="26"/>
          <w:szCs w:val="26"/>
          <w:u w:val="single"/>
          <w:lang w:eastAsia="ar-SA"/>
        </w:rPr>
        <w:t>включая переселение жителей, в случае необходимости.</w:t>
      </w:r>
    </w:p>
    <w:p w:rsidR="00543574" w:rsidRPr="0047497F" w:rsidRDefault="00543574" w:rsidP="00543574">
      <w:pPr>
        <w:suppressAutoHyphens/>
        <w:ind w:firstLine="709"/>
        <w:jc w:val="both"/>
        <w:rPr>
          <w:rFonts w:eastAsia="Calibri"/>
          <w:sz w:val="26"/>
          <w:szCs w:val="26"/>
          <w:lang w:eastAsia="ar-SA"/>
        </w:rPr>
      </w:pPr>
      <w:r w:rsidRPr="0047497F">
        <w:rPr>
          <w:rFonts w:eastAsia="Calibri"/>
          <w:sz w:val="26"/>
          <w:szCs w:val="26"/>
          <w:lang w:eastAsia="ar-SA"/>
        </w:rPr>
        <w:t>Достаточность ширины санитарно-защитной зоны по принятой классификации должна быть подтверждена выполненными по согласованным и утвержденным в установленном порядке методам расчета рассеивания выбросов в атмосферу для всех загрязняющих веществ, распространения шума, вибрации и электромагнитных полей с учетом фонового загрязнения среды обитания по каждому из факторов.</w:t>
      </w:r>
    </w:p>
    <w:p w:rsidR="00543574" w:rsidRPr="0047497F" w:rsidRDefault="00543574" w:rsidP="00543574">
      <w:pPr>
        <w:suppressAutoHyphens/>
        <w:ind w:firstLine="709"/>
        <w:jc w:val="both"/>
        <w:rPr>
          <w:sz w:val="26"/>
          <w:szCs w:val="26"/>
          <w:lang w:eastAsia="ar-SA"/>
        </w:rPr>
      </w:pPr>
      <w:r w:rsidRPr="0047497F">
        <w:rPr>
          <w:sz w:val="26"/>
          <w:szCs w:val="26"/>
          <w:lang w:eastAsia="ar-SA"/>
        </w:rPr>
        <w:t>Размеры санитарно-защитной зоны могут быть уменьшены при:</w:t>
      </w:r>
    </w:p>
    <w:p w:rsidR="00543574" w:rsidRPr="0047497F" w:rsidRDefault="00543574" w:rsidP="00E72477">
      <w:pPr>
        <w:numPr>
          <w:ilvl w:val="0"/>
          <w:numId w:val="105"/>
        </w:numPr>
        <w:suppressAutoHyphens/>
        <w:ind w:left="0" w:firstLine="709"/>
        <w:jc w:val="both"/>
        <w:rPr>
          <w:sz w:val="26"/>
          <w:szCs w:val="26"/>
          <w:lang w:eastAsia="ar-SA"/>
        </w:rPr>
      </w:pPr>
      <w:r w:rsidRPr="0047497F">
        <w:rPr>
          <w:sz w:val="26"/>
          <w:szCs w:val="26"/>
          <w:lang w:eastAsia="ar-SA"/>
        </w:rPr>
        <w:t xml:space="preserve">объективном доказательстве стабильного достижения уровня техногенного воздействия на границе санитарно-защитной зоны и за ее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w:t>
      </w:r>
      <w:r w:rsidRPr="0047497F">
        <w:rPr>
          <w:sz w:val="26"/>
          <w:szCs w:val="26"/>
          <w:lang w:eastAsia="ar-SA"/>
        </w:rPr>
        <w:lastRenderedPageBreak/>
        <w:t>воздушной среды (для вновь размещаемых предприятий возможен учет лабораторных данных объектов - аналогов);</w:t>
      </w:r>
    </w:p>
    <w:p w:rsidR="00543574" w:rsidRPr="0047497F" w:rsidRDefault="00543574" w:rsidP="00E72477">
      <w:pPr>
        <w:numPr>
          <w:ilvl w:val="0"/>
          <w:numId w:val="105"/>
        </w:numPr>
        <w:suppressAutoHyphens/>
        <w:ind w:left="0" w:firstLine="709"/>
        <w:jc w:val="both"/>
        <w:rPr>
          <w:sz w:val="26"/>
          <w:szCs w:val="26"/>
          <w:lang w:eastAsia="ar-SA"/>
        </w:rPr>
      </w:pPr>
      <w:r w:rsidRPr="0047497F">
        <w:rPr>
          <w:sz w:val="26"/>
          <w:szCs w:val="26"/>
          <w:lang w:eastAsia="ar-SA"/>
        </w:rPr>
        <w:t>подтверждении замерами снижения уровней шума и других физических факторов в пределах жилой застройки ниже гигиенических нормативов;</w:t>
      </w:r>
    </w:p>
    <w:p w:rsidR="00543574" w:rsidRPr="0047497F" w:rsidRDefault="00543574" w:rsidP="00E72477">
      <w:pPr>
        <w:numPr>
          <w:ilvl w:val="0"/>
          <w:numId w:val="105"/>
        </w:numPr>
        <w:suppressAutoHyphens/>
        <w:ind w:left="0" w:firstLine="709"/>
        <w:jc w:val="both"/>
        <w:rPr>
          <w:sz w:val="26"/>
          <w:szCs w:val="26"/>
          <w:lang w:eastAsia="ar-SA"/>
        </w:rPr>
      </w:pPr>
      <w:r w:rsidRPr="0047497F">
        <w:rPr>
          <w:sz w:val="26"/>
          <w:szCs w:val="26"/>
          <w:lang w:eastAsia="ar-SA"/>
        </w:rPr>
        <w:t>уменьшении мощности, изменение состава, перепрофилировании предприятия и связанным с этим изменением класса опасности.</w:t>
      </w:r>
    </w:p>
    <w:p w:rsidR="00543574" w:rsidRPr="0047497F" w:rsidRDefault="00543574" w:rsidP="00543574">
      <w:pPr>
        <w:suppressAutoHyphens/>
        <w:ind w:firstLine="709"/>
        <w:jc w:val="both"/>
        <w:rPr>
          <w:rFonts w:eastAsia="Calibri"/>
          <w:color w:val="000000"/>
          <w:spacing w:val="-1"/>
          <w:sz w:val="26"/>
          <w:szCs w:val="26"/>
          <w:lang w:eastAsia="ar-SA"/>
        </w:rPr>
      </w:pPr>
      <w:r w:rsidRPr="0047497F">
        <w:rPr>
          <w:rFonts w:eastAsia="Calibri"/>
          <w:color w:val="000000"/>
          <w:spacing w:val="-1"/>
          <w:sz w:val="26"/>
          <w:szCs w:val="26"/>
          <w:lang w:eastAsia="ar-SA"/>
        </w:rPr>
        <w:t xml:space="preserve">Проектом предусматривается, по возможности, сохранение существующих зеленых массивов, а также озеленение санитарно – защитных зон на территориях населенных пунктов Найхинского сельского поселения. </w:t>
      </w:r>
    </w:p>
    <w:p w:rsidR="00543574" w:rsidRPr="0047497F" w:rsidRDefault="00543574" w:rsidP="00543574">
      <w:pPr>
        <w:suppressAutoHyphens/>
        <w:ind w:firstLine="709"/>
        <w:rPr>
          <w:rFonts w:eastAsia="Calibri"/>
          <w:b/>
          <w:bCs/>
          <w:spacing w:val="-1"/>
          <w:sz w:val="26"/>
          <w:szCs w:val="26"/>
          <w:lang w:eastAsia="ar-SA"/>
        </w:rPr>
      </w:pPr>
    </w:p>
    <w:p w:rsidR="00543574" w:rsidRPr="0047497F" w:rsidRDefault="00543574" w:rsidP="00543574">
      <w:pPr>
        <w:ind w:firstLine="709"/>
        <w:outlineLvl w:val="2"/>
        <w:rPr>
          <w:b/>
          <w:sz w:val="26"/>
          <w:szCs w:val="26"/>
        </w:rPr>
      </w:pPr>
      <w:r w:rsidRPr="0047497F">
        <w:rPr>
          <w:b/>
          <w:sz w:val="26"/>
          <w:szCs w:val="26"/>
        </w:rPr>
        <w:t>5.8.2</w:t>
      </w:r>
      <w:r>
        <w:rPr>
          <w:b/>
          <w:sz w:val="26"/>
          <w:szCs w:val="26"/>
        </w:rPr>
        <w:t>.</w:t>
      </w:r>
      <w:r w:rsidRPr="0047497F">
        <w:rPr>
          <w:b/>
          <w:sz w:val="26"/>
          <w:szCs w:val="26"/>
        </w:rPr>
        <w:t xml:space="preserve"> Водоохранные зоны водных объектов</w:t>
      </w:r>
    </w:p>
    <w:p w:rsidR="00543574" w:rsidRPr="0047497F" w:rsidRDefault="00543574" w:rsidP="00543574">
      <w:pPr>
        <w:ind w:firstLine="709"/>
        <w:jc w:val="both"/>
        <w:rPr>
          <w:sz w:val="26"/>
          <w:szCs w:val="26"/>
        </w:rPr>
      </w:pPr>
      <w:r w:rsidRPr="0047497F">
        <w:rPr>
          <w:sz w:val="26"/>
          <w:szCs w:val="26"/>
        </w:rPr>
        <w:t>Помимо санитарно-защитных зон, градостроительные ограничения на использование территории населенного пункта накладывает наличие водоохранных зон и прибрежных защитных полос.</w:t>
      </w:r>
    </w:p>
    <w:p w:rsidR="00543574" w:rsidRPr="0047497F" w:rsidRDefault="00543574" w:rsidP="00543574">
      <w:pPr>
        <w:ind w:firstLine="709"/>
        <w:jc w:val="both"/>
        <w:rPr>
          <w:sz w:val="26"/>
          <w:szCs w:val="26"/>
        </w:rPr>
      </w:pPr>
      <w:r w:rsidRPr="0047497F">
        <w:rPr>
          <w:sz w:val="26"/>
          <w:szCs w:val="26"/>
        </w:rPr>
        <w:t xml:space="preserve">Размеры и режим использования территории водоохранных зон и прибрежных защитных полос водных объектов устанавливаются в соответствие со статьей 65 Водного кодекса, вступившего в силу с 1 января 2007 года. </w:t>
      </w:r>
    </w:p>
    <w:p w:rsidR="00543574" w:rsidRPr="0047497F" w:rsidRDefault="00543574" w:rsidP="00543574">
      <w:pPr>
        <w:ind w:firstLine="709"/>
        <w:jc w:val="both"/>
        <w:rPr>
          <w:sz w:val="26"/>
          <w:szCs w:val="26"/>
        </w:rPr>
      </w:pPr>
      <w:r w:rsidRPr="0047497F">
        <w:rPr>
          <w:sz w:val="26"/>
          <w:szCs w:val="26"/>
        </w:rPr>
        <w:t xml:space="preserve">В настоящее время нет разработанных и утвержденных проектов водоохранных зон водных объектов в окрестностях Найхинского сельского поселения, поэтому для отображения водоохранных зон, прибрежных защитных полос на схемах был использован нормативно-правовой подход, который предполагает установление размеров водоохраной зоны(ВЗ) и прибрежно-защитных полос (ПЗП) в зависимости от длины рек и площади заливов на основе утвержденных федеральных нормативов без учета региональной специфики. </w:t>
      </w:r>
    </w:p>
    <w:p w:rsidR="00543574" w:rsidRPr="0047497F" w:rsidRDefault="00543574" w:rsidP="00543574">
      <w:pPr>
        <w:ind w:firstLine="709"/>
        <w:jc w:val="both"/>
        <w:rPr>
          <w:sz w:val="26"/>
          <w:szCs w:val="26"/>
        </w:rPr>
      </w:pPr>
      <w:r w:rsidRPr="0047497F">
        <w:rPr>
          <w:sz w:val="26"/>
          <w:szCs w:val="26"/>
        </w:rPr>
        <w:t xml:space="preserve">В дальнейшем необходимо уточнить выделенные границы на местности и разработать проект ВЗ и ПЗП с учетом гидрологических, морфологических </w:t>
      </w:r>
      <w:r w:rsidRPr="0047497F">
        <w:rPr>
          <w:spacing w:val="-20"/>
          <w:sz w:val="26"/>
          <w:szCs w:val="26"/>
        </w:rPr>
        <w:t>и ландшафтных особенностей региона.</w:t>
      </w:r>
    </w:p>
    <w:p w:rsidR="00543574" w:rsidRPr="0047497F" w:rsidRDefault="00543574" w:rsidP="00543574">
      <w:pPr>
        <w:ind w:firstLine="709"/>
        <w:jc w:val="both"/>
        <w:rPr>
          <w:sz w:val="26"/>
          <w:szCs w:val="26"/>
        </w:rPr>
      </w:pPr>
      <w:r w:rsidRPr="0047497F">
        <w:rPr>
          <w:sz w:val="26"/>
          <w:szCs w:val="26"/>
        </w:rPr>
        <w:t xml:space="preserve">Для каждого водного объекта разрабатывается проектная документация ВЗ и ПЗП, в соответствии с которой осуществляется вынос проекта в натуру, изготавливаются и устанавливаются водоохранные и предупреждающие знаки, доводится до землепользователей режим пользования водным объектом и водоохраной зоной. </w:t>
      </w:r>
    </w:p>
    <w:p w:rsidR="00543574" w:rsidRPr="0047497F" w:rsidRDefault="00543574" w:rsidP="00543574">
      <w:pPr>
        <w:ind w:firstLine="709"/>
        <w:jc w:val="both"/>
        <w:rPr>
          <w:sz w:val="26"/>
          <w:szCs w:val="26"/>
        </w:rPr>
      </w:pPr>
      <w:r w:rsidRPr="0047497F">
        <w:rPr>
          <w:sz w:val="26"/>
          <w:szCs w:val="26"/>
        </w:rPr>
        <w:t>Обустройство водоохранных зон и прибрежных полос предусматривает оборудование прибрежной территории, защиту водного объекта от воздействия объектов-загрязнителей, обвалование объектов-загрязнителей и вынос их из водоохраны зоны, проведение лесопосадок, упорядочивание или полное запрещение сельскохозяйственного использования, другие мероприятия на территории водоохранных зон и прибрежных защитных полос.</w:t>
      </w:r>
    </w:p>
    <w:p w:rsidR="00543574" w:rsidRPr="0047497F" w:rsidRDefault="00543574" w:rsidP="00543574">
      <w:pPr>
        <w:ind w:firstLine="709"/>
        <w:jc w:val="both"/>
        <w:rPr>
          <w:sz w:val="26"/>
          <w:szCs w:val="26"/>
        </w:rPr>
      </w:pPr>
      <w:r w:rsidRPr="0047497F">
        <w:rPr>
          <w:sz w:val="26"/>
          <w:szCs w:val="26"/>
        </w:rPr>
        <w:t>Важнейшая роль водоохранных зон заключается в том, что они играют существенную роль в борьбе с эрозией, являются биостационными для многих видов флоры и фауны, сохраняют интразональные ландшафты и являются экологическими транзитными коридорами, связывающими природную экологическую сеть.</w:t>
      </w:r>
    </w:p>
    <w:p w:rsidR="00543574" w:rsidRPr="0047497F" w:rsidRDefault="00543574" w:rsidP="00543574">
      <w:pPr>
        <w:ind w:firstLine="709"/>
        <w:jc w:val="both"/>
        <w:rPr>
          <w:sz w:val="26"/>
          <w:szCs w:val="26"/>
        </w:rPr>
      </w:pPr>
      <w:r w:rsidRPr="0047497F">
        <w:rPr>
          <w:sz w:val="26"/>
          <w:szCs w:val="26"/>
        </w:rPr>
        <w:t xml:space="preserve">Ширина водоохраной зоны Найхинской протоки установлена в размере </w:t>
      </w:r>
      <w:smartTag w:uri="urn:schemas-microsoft-com:office:smarttags" w:element="metricconverter">
        <w:smartTagPr>
          <w:attr w:name="ProductID" w:val="100 м"/>
        </w:smartTagPr>
        <w:r w:rsidRPr="0047497F">
          <w:rPr>
            <w:sz w:val="26"/>
            <w:szCs w:val="26"/>
          </w:rPr>
          <w:t>100 м</w:t>
        </w:r>
      </w:smartTag>
      <w:r w:rsidRPr="0047497F">
        <w:rPr>
          <w:sz w:val="26"/>
          <w:szCs w:val="26"/>
        </w:rPr>
        <w:t xml:space="preserve">. </w:t>
      </w:r>
    </w:p>
    <w:p w:rsidR="00543574" w:rsidRPr="0047497F" w:rsidRDefault="00543574" w:rsidP="00543574">
      <w:pPr>
        <w:ind w:firstLine="709"/>
        <w:jc w:val="both"/>
        <w:rPr>
          <w:sz w:val="26"/>
          <w:szCs w:val="26"/>
        </w:rPr>
      </w:pPr>
      <w:r w:rsidRPr="0047497F">
        <w:rPr>
          <w:sz w:val="26"/>
          <w:szCs w:val="26"/>
        </w:rPr>
        <w:t xml:space="preserve">водоохранная зона Щукинского и Хаюнского заливов принята в размере </w:t>
      </w:r>
      <w:smartTag w:uri="urn:schemas-microsoft-com:office:smarttags" w:element="metricconverter">
        <w:smartTagPr>
          <w:attr w:name="ProductID" w:val="40 метров"/>
        </w:smartTagPr>
        <w:r w:rsidRPr="0047497F">
          <w:rPr>
            <w:sz w:val="26"/>
            <w:szCs w:val="26"/>
          </w:rPr>
          <w:t>40 метров</w:t>
        </w:r>
      </w:smartTag>
      <w:r w:rsidRPr="0047497F">
        <w:rPr>
          <w:sz w:val="26"/>
          <w:szCs w:val="26"/>
        </w:rPr>
        <w:t>.</w:t>
      </w:r>
    </w:p>
    <w:p w:rsidR="00543574" w:rsidRPr="0047497F" w:rsidRDefault="00543574" w:rsidP="00543574">
      <w:pPr>
        <w:ind w:firstLine="709"/>
        <w:jc w:val="both"/>
        <w:rPr>
          <w:sz w:val="26"/>
          <w:szCs w:val="26"/>
        </w:rPr>
      </w:pPr>
      <w:r w:rsidRPr="0047497F">
        <w:rPr>
          <w:sz w:val="26"/>
          <w:szCs w:val="26"/>
        </w:rPr>
        <w:lastRenderedPageBreak/>
        <w:t xml:space="preserve">Прибрежные защитные полосы рек и ручьев устанавливаются в соответствии с крутизной склона и видом прилегающих к водным объектам угодий. </w:t>
      </w:r>
    </w:p>
    <w:p w:rsidR="00543574" w:rsidRPr="0047497F" w:rsidRDefault="00543574" w:rsidP="00543574">
      <w:pPr>
        <w:ind w:firstLine="709"/>
        <w:jc w:val="both"/>
        <w:rPr>
          <w:sz w:val="26"/>
          <w:szCs w:val="26"/>
        </w:rPr>
      </w:pPr>
      <w:r w:rsidRPr="0047497F">
        <w:rPr>
          <w:sz w:val="26"/>
          <w:szCs w:val="26"/>
        </w:rPr>
        <w:t xml:space="preserve">Ширина прибрежной защитной полосы Найхинской протоки, Щукинского и Хаюнского заливов составляет </w:t>
      </w:r>
      <w:smartTag w:uri="urn:schemas-microsoft-com:office:smarttags" w:element="metricconverter">
        <w:smartTagPr>
          <w:attr w:name="ProductID" w:val="40 м"/>
        </w:smartTagPr>
        <w:r w:rsidRPr="0047497F">
          <w:rPr>
            <w:sz w:val="26"/>
            <w:szCs w:val="26"/>
          </w:rPr>
          <w:t>40 м</w:t>
        </w:r>
      </w:smartTag>
      <w:r w:rsidRPr="0047497F">
        <w:rPr>
          <w:sz w:val="26"/>
          <w:szCs w:val="26"/>
        </w:rPr>
        <w:t xml:space="preserve">, т.к. уклон берега водного объекта менее трех градусов. </w:t>
      </w:r>
    </w:p>
    <w:p w:rsidR="00543574" w:rsidRPr="0047497F" w:rsidRDefault="00543574" w:rsidP="00543574">
      <w:pPr>
        <w:ind w:firstLine="709"/>
        <w:jc w:val="both"/>
        <w:rPr>
          <w:sz w:val="26"/>
          <w:szCs w:val="26"/>
        </w:rPr>
      </w:pPr>
      <w:r w:rsidRPr="0047497F">
        <w:rPr>
          <w:sz w:val="26"/>
          <w:szCs w:val="26"/>
        </w:rPr>
        <w:t>В пределах водоохранных зон запрещается:</w:t>
      </w:r>
    </w:p>
    <w:p w:rsidR="00543574" w:rsidRPr="0047497F" w:rsidRDefault="00543574" w:rsidP="00543574">
      <w:pPr>
        <w:tabs>
          <w:tab w:val="left" w:pos="993"/>
        </w:tabs>
        <w:ind w:firstLine="709"/>
        <w:jc w:val="both"/>
        <w:rPr>
          <w:sz w:val="26"/>
          <w:szCs w:val="26"/>
        </w:rPr>
      </w:pPr>
      <w:r w:rsidRPr="0047497F">
        <w:rPr>
          <w:sz w:val="26"/>
          <w:szCs w:val="26"/>
        </w:rPr>
        <w:t xml:space="preserve">- </w:t>
      </w:r>
      <w:r w:rsidRPr="0047497F">
        <w:rPr>
          <w:sz w:val="26"/>
          <w:szCs w:val="26"/>
        </w:rPr>
        <w:tab/>
        <w:t>использование сточных вод для удобрения почв;</w:t>
      </w:r>
    </w:p>
    <w:p w:rsidR="00543574" w:rsidRPr="0047497F" w:rsidRDefault="00543574" w:rsidP="00543574">
      <w:pPr>
        <w:tabs>
          <w:tab w:val="left" w:pos="993"/>
        </w:tabs>
        <w:ind w:firstLine="709"/>
        <w:jc w:val="both"/>
        <w:rPr>
          <w:sz w:val="26"/>
          <w:szCs w:val="26"/>
        </w:rPr>
      </w:pPr>
      <w:r w:rsidRPr="0047497F">
        <w:rPr>
          <w:sz w:val="26"/>
          <w:szCs w:val="26"/>
        </w:rPr>
        <w:t xml:space="preserve">- </w:t>
      </w:r>
      <w:r w:rsidRPr="0047497F">
        <w:rPr>
          <w:sz w:val="26"/>
          <w:szCs w:val="26"/>
        </w:rPr>
        <w:tab/>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43574" w:rsidRPr="0047497F" w:rsidRDefault="00543574" w:rsidP="00543574">
      <w:pPr>
        <w:tabs>
          <w:tab w:val="left" w:pos="993"/>
        </w:tabs>
        <w:ind w:firstLine="709"/>
        <w:jc w:val="both"/>
        <w:rPr>
          <w:sz w:val="26"/>
          <w:szCs w:val="26"/>
        </w:rPr>
      </w:pPr>
      <w:r w:rsidRPr="0047497F">
        <w:rPr>
          <w:sz w:val="26"/>
          <w:szCs w:val="26"/>
        </w:rPr>
        <w:t xml:space="preserve">- </w:t>
      </w:r>
      <w:r w:rsidRPr="0047497F">
        <w:rPr>
          <w:sz w:val="26"/>
          <w:szCs w:val="26"/>
        </w:rPr>
        <w:tab/>
        <w:t>проведение авиационно-химических работ;</w:t>
      </w:r>
    </w:p>
    <w:p w:rsidR="00543574" w:rsidRPr="0047497F" w:rsidRDefault="00543574" w:rsidP="00543574">
      <w:pPr>
        <w:tabs>
          <w:tab w:val="left" w:pos="993"/>
        </w:tabs>
        <w:ind w:firstLine="709"/>
        <w:jc w:val="both"/>
        <w:rPr>
          <w:sz w:val="26"/>
          <w:szCs w:val="26"/>
        </w:rPr>
      </w:pPr>
      <w:r w:rsidRPr="0047497F">
        <w:rPr>
          <w:sz w:val="26"/>
          <w:szCs w:val="26"/>
        </w:rPr>
        <w:t xml:space="preserve">- </w:t>
      </w:r>
      <w:r w:rsidRPr="0047497F">
        <w:rPr>
          <w:sz w:val="26"/>
          <w:szCs w:val="26"/>
        </w:rPr>
        <w:tab/>
        <w:t>движение и стоянка автотранспорта (кроме автомобилей специального назначения), за исключением их движения по дорогам и стоянки на дорогах и в специально оборудованных местах, имеющих твердое покрытие.</w:t>
      </w:r>
    </w:p>
    <w:p w:rsidR="00543574" w:rsidRPr="0047497F" w:rsidRDefault="00543574" w:rsidP="00543574">
      <w:pPr>
        <w:ind w:firstLine="709"/>
        <w:jc w:val="both"/>
        <w:rPr>
          <w:sz w:val="26"/>
          <w:szCs w:val="26"/>
        </w:rPr>
      </w:pPr>
      <w:r w:rsidRPr="0047497F">
        <w:rPr>
          <w:sz w:val="26"/>
          <w:szCs w:val="26"/>
        </w:rPr>
        <w:t>В пределах защитных прибрежных полос дополнительно к ограничениям, перечисленным выше, запрещается:</w:t>
      </w:r>
    </w:p>
    <w:p w:rsidR="00543574" w:rsidRPr="0047497F" w:rsidRDefault="00543574" w:rsidP="00543574">
      <w:pPr>
        <w:ind w:firstLine="709"/>
        <w:jc w:val="both"/>
        <w:rPr>
          <w:sz w:val="26"/>
          <w:szCs w:val="26"/>
        </w:rPr>
      </w:pPr>
      <w:r w:rsidRPr="0047497F">
        <w:rPr>
          <w:sz w:val="26"/>
          <w:szCs w:val="26"/>
        </w:rPr>
        <w:t>- распашка земель;</w:t>
      </w:r>
    </w:p>
    <w:p w:rsidR="00543574" w:rsidRPr="0047497F" w:rsidRDefault="00543574" w:rsidP="00543574">
      <w:pPr>
        <w:ind w:firstLine="709"/>
        <w:jc w:val="both"/>
        <w:rPr>
          <w:sz w:val="26"/>
          <w:szCs w:val="26"/>
        </w:rPr>
      </w:pPr>
      <w:r w:rsidRPr="0047497F">
        <w:rPr>
          <w:sz w:val="26"/>
          <w:szCs w:val="26"/>
        </w:rPr>
        <w:t>- применение удобрений;</w:t>
      </w:r>
    </w:p>
    <w:p w:rsidR="00543574" w:rsidRPr="0047497F" w:rsidRDefault="00543574" w:rsidP="00543574">
      <w:pPr>
        <w:ind w:firstLine="709"/>
        <w:jc w:val="both"/>
        <w:rPr>
          <w:sz w:val="26"/>
          <w:szCs w:val="26"/>
        </w:rPr>
      </w:pPr>
      <w:r w:rsidRPr="0047497F">
        <w:rPr>
          <w:sz w:val="26"/>
          <w:szCs w:val="26"/>
        </w:rPr>
        <w:t>- складирование отвалов размываемых грунтов;</w:t>
      </w:r>
    </w:p>
    <w:p w:rsidR="00543574" w:rsidRPr="0047497F" w:rsidRDefault="00543574" w:rsidP="00543574">
      <w:pPr>
        <w:ind w:firstLine="709"/>
        <w:jc w:val="both"/>
        <w:rPr>
          <w:sz w:val="26"/>
          <w:szCs w:val="26"/>
        </w:rPr>
      </w:pPr>
      <w:r w:rsidRPr="0047497F">
        <w:rPr>
          <w:sz w:val="26"/>
          <w:szCs w:val="26"/>
        </w:rPr>
        <w:t>- выпас и организация летних лагерей скота.</w:t>
      </w:r>
    </w:p>
    <w:p w:rsidR="00543574" w:rsidRPr="0047497F" w:rsidRDefault="00543574" w:rsidP="00543574">
      <w:pPr>
        <w:ind w:firstLine="709"/>
        <w:jc w:val="both"/>
        <w:rPr>
          <w:sz w:val="26"/>
          <w:szCs w:val="26"/>
        </w:rPr>
      </w:pPr>
      <w:r w:rsidRPr="0047497F">
        <w:rPr>
          <w:sz w:val="26"/>
          <w:szCs w:val="26"/>
        </w:rPr>
        <w:t>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543574" w:rsidRPr="0047497F" w:rsidRDefault="00543574" w:rsidP="00543574">
      <w:pPr>
        <w:ind w:firstLine="709"/>
        <w:jc w:val="both"/>
        <w:rPr>
          <w:color w:val="C00000"/>
          <w:sz w:val="26"/>
          <w:szCs w:val="26"/>
        </w:rPr>
      </w:pPr>
    </w:p>
    <w:p w:rsidR="00543574" w:rsidRPr="0047497F" w:rsidRDefault="00543574" w:rsidP="00543574">
      <w:pPr>
        <w:ind w:firstLine="709"/>
        <w:outlineLvl w:val="2"/>
        <w:rPr>
          <w:b/>
          <w:sz w:val="26"/>
          <w:szCs w:val="26"/>
        </w:rPr>
      </w:pPr>
      <w:bookmarkStart w:id="11" w:name="_Toc192555907"/>
      <w:r w:rsidRPr="0047497F">
        <w:rPr>
          <w:b/>
          <w:sz w:val="26"/>
          <w:szCs w:val="26"/>
        </w:rPr>
        <w:t>5.8.3</w:t>
      </w:r>
      <w:r>
        <w:rPr>
          <w:b/>
          <w:sz w:val="26"/>
          <w:szCs w:val="26"/>
        </w:rPr>
        <w:t>.</w:t>
      </w:r>
      <w:r w:rsidRPr="0047497F">
        <w:rPr>
          <w:b/>
          <w:sz w:val="26"/>
          <w:szCs w:val="26"/>
        </w:rPr>
        <w:t xml:space="preserve"> Зоны санитарной охраны источников водоснабжения</w:t>
      </w:r>
      <w:bookmarkEnd w:id="11"/>
    </w:p>
    <w:p w:rsidR="00543574" w:rsidRPr="0047497F" w:rsidRDefault="00543574" w:rsidP="00543574">
      <w:pPr>
        <w:suppressAutoHyphens/>
        <w:ind w:firstLine="709"/>
        <w:jc w:val="both"/>
        <w:rPr>
          <w:rFonts w:eastAsia="Calibri"/>
          <w:sz w:val="26"/>
          <w:szCs w:val="26"/>
          <w:lang w:eastAsia="ar-SA"/>
        </w:rPr>
      </w:pPr>
      <w:r w:rsidRPr="0047497F">
        <w:rPr>
          <w:rFonts w:eastAsia="Calibri"/>
          <w:sz w:val="26"/>
          <w:szCs w:val="26"/>
          <w:lang w:eastAsia="ar-SA"/>
        </w:rPr>
        <w:t>На водопроводных системах хозяйственно-питьевого назначения предусматриваются зоны санитарной охраны (ЗСО) в целях обеспечения их санитарно-эпидемиологической надежности. Зона источника водоснабжения в месте забора воды должна состоять из трех поясов: первого – строгого режима, второго и третьего – режимов ограничения.</w:t>
      </w:r>
    </w:p>
    <w:p w:rsidR="00543574" w:rsidRPr="0047497F" w:rsidRDefault="00543574" w:rsidP="00543574">
      <w:pPr>
        <w:suppressAutoHyphens/>
        <w:ind w:firstLine="709"/>
        <w:jc w:val="both"/>
        <w:rPr>
          <w:rFonts w:eastAsia="Calibri"/>
          <w:sz w:val="26"/>
          <w:szCs w:val="26"/>
          <w:lang w:eastAsia="ar-SA"/>
        </w:rPr>
      </w:pPr>
      <w:r w:rsidRPr="0047497F">
        <w:rPr>
          <w:rFonts w:eastAsia="Calibri"/>
          <w:sz w:val="26"/>
          <w:szCs w:val="26"/>
          <w:lang w:eastAsia="ar-SA"/>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543574" w:rsidRPr="0047497F" w:rsidRDefault="00543574" w:rsidP="00543574">
      <w:pPr>
        <w:suppressAutoHyphens/>
        <w:ind w:firstLine="709"/>
        <w:jc w:val="both"/>
        <w:rPr>
          <w:rFonts w:eastAsia="Calibri"/>
          <w:sz w:val="26"/>
          <w:szCs w:val="26"/>
          <w:lang w:eastAsia="ar-SA"/>
        </w:rPr>
      </w:pPr>
      <w:r w:rsidRPr="0047497F">
        <w:rPr>
          <w:rFonts w:eastAsia="Calibri"/>
          <w:sz w:val="26"/>
          <w:szCs w:val="26"/>
          <w:lang w:eastAsia="ar-SA"/>
        </w:rPr>
        <w:t xml:space="preserve">Первый пояс зоны санитарной охраны скважин для забора воды устанавливается в размере </w:t>
      </w:r>
      <w:smartTag w:uri="urn:schemas-microsoft-com:office:smarttags" w:element="metricconverter">
        <w:smartTagPr>
          <w:attr w:name="ProductID" w:val="50 метров"/>
        </w:smartTagPr>
        <w:r w:rsidRPr="0047497F">
          <w:rPr>
            <w:rFonts w:eastAsia="Calibri"/>
            <w:sz w:val="26"/>
            <w:szCs w:val="26"/>
            <w:lang w:eastAsia="ar-SA"/>
          </w:rPr>
          <w:t>50 метров</w:t>
        </w:r>
      </w:smartTag>
      <w:r w:rsidRPr="0047497F">
        <w:rPr>
          <w:rFonts w:eastAsia="Calibri"/>
          <w:sz w:val="26"/>
          <w:szCs w:val="26"/>
          <w:lang w:eastAsia="ar-SA"/>
        </w:rPr>
        <w:t>, в соответствии с СанПин 2.1.4.1110-02 "Зоны санитарной охраны источников водоснабжения и водопроводов питьевого назначения".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543574" w:rsidRPr="0047497F" w:rsidRDefault="00543574" w:rsidP="00543574">
      <w:pPr>
        <w:suppressAutoHyphens/>
        <w:ind w:firstLine="709"/>
        <w:jc w:val="both"/>
        <w:rPr>
          <w:rFonts w:eastAsia="Calibri"/>
          <w:sz w:val="26"/>
          <w:szCs w:val="26"/>
          <w:lang w:eastAsia="ar-SA"/>
        </w:rPr>
      </w:pPr>
      <w:r w:rsidRPr="0047497F">
        <w:rPr>
          <w:rFonts w:eastAsia="Calibri"/>
          <w:sz w:val="26"/>
          <w:szCs w:val="26"/>
          <w:lang w:eastAsia="ar-SA"/>
        </w:rPr>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543574" w:rsidRPr="0047497F" w:rsidRDefault="00543574" w:rsidP="00543574">
      <w:pPr>
        <w:suppressAutoHyphens/>
        <w:ind w:firstLine="709"/>
        <w:jc w:val="both"/>
        <w:rPr>
          <w:rFonts w:eastAsia="Calibri"/>
          <w:sz w:val="26"/>
          <w:szCs w:val="26"/>
          <w:lang w:eastAsia="ar-SA"/>
        </w:rPr>
      </w:pPr>
      <w:r w:rsidRPr="0047497F">
        <w:rPr>
          <w:rFonts w:eastAsia="Calibri"/>
          <w:sz w:val="26"/>
          <w:szCs w:val="26"/>
          <w:lang w:eastAsia="ar-SA"/>
        </w:rPr>
        <w:t>Для установления границ второго и третьего пояса ЗСО необходима разработка проекта, определяющего границы поясов на местности и проведение мероприятий, предусмотренных СанПин 2.1.4.1110-02.</w:t>
      </w:r>
    </w:p>
    <w:p w:rsidR="00543574" w:rsidRPr="0047497F" w:rsidRDefault="00543574" w:rsidP="00543574">
      <w:pPr>
        <w:suppressAutoHyphens/>
        <w:ind w:firstLine="709"/>
        <w:jc w:val="both"/>
        <w:rPr>
          <w:rFonts w:eastAsia="Calibri"/>
          <w:sz w:val="26"/>
          <w:szCs w:val="26"/>
          <w:lang w:eastAsia="ar-SA"/>
        </w:rPr>
      </w:pPr>
      <w:r w:rsidRPr="0047497F">
        <w:rPr>
          <w:rFonts w:eastAsia="Calibri"/>
          <w:sz w:val="26"/>
          <w:szCs w:val="26"/>
          <w:lang w:eastAsia="ar-SA"/>
        </w:rPr>
        <w:lastRenderedPageBreak/>
        <w:t>Основной целью создания и обеспечения режима в ЗСО источников питьевого водоснабжения является охрана от загрязнения источников водоснабжения и водопроводных сооружений, а также территорий, на которых они расположены.</w:t>
      </w:r>
    </w:p>
    <w:p w:rsidR="00543574" w:rsidRPr="0047497F" w:rsidRDefault="00543574" w:rsidP="00543574">
      <w:pPr>
        <w:suppressAutoHyphens/>
        <w:ind w:firstLine="709"/>
        <w:jc w:val="both"/>
        <w:rPr>
          <w:rFonts w:eastAsia="Calibri"/>
          <w:sz w:val="26"/>
          <w:szCs w:val="26"/>
          <w:lang w:eastAsia="ar-SA"/>
        </w:rPr>
      </w:pPr>
      <w:r w:rsidRPr="0047497F">
        <w:rPr>
          <w:rFonts w:eastAsia="Calibri"/>
          <w:sz w:val="26"/>
          <w:szCs w:val="26"/>
          <w:lang w:eastAsia="ar-SA"/>
        </w:rPr>
        <w:t>Целью мероприятий на территории ЗСО подземных источников водоснабжения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543574" w:rsidRPr="0047497F" w:rsidRDefault="00543574" w:rsidP="00543574">
      <w:pPr>
        <w:suppressAutoHyphens/>
        <w:ind w:firstLine="709"/>
        <w:jc w:val="both"/>
        <w:rPr>
          <w:rFonts w:eastAsia="Calibri"/>
          <w:sz w:val="26"/>
          <w:szCs w:val="26"/>
          <w:lang w:eastAsia="ar-SA"/>
        </w:rPr>
      </w:pPr>
      <w:r w:rsidRPr="0047497F">
        <w:rPr>
          <w:rFonts w:eastAsia="Calibri"/>
          <w:sz w:val="26"/>
          <w:szCs w:val="26"/>
          <w:lang w:eastAsia="ar-SA"/>
        </w:rPr>
        <w:t>Мероприятия по первому поясу ЗСО источников водоснабжения включают:</w:t>
      </w:r>
    </w:p>
    <w:p w:rsidR="00543574" w:rsidRPr="0047497F" w:rsidRDefault="00543574" w:rsidP="00543574">
      <w:pPr>
        <w:suppressAutoHyphens/>
        <w:ind w:firstLine="709"/>
        <w:jc w:val="both"/>
        <w:rPr>
          <w:rFonts w:eastAsia="Calibri"/>
          <w:sz w:val="26"/>
          <w:szCs w:val="26"/>
          <w:lang w:eastAsia="ar-SA"/>
        </w:rPr>
      </w:pPr>
      <w:r w:rsidRPr="0047497F">
        <w:rPr>
          <w:rFonts w:eastAsia="Calibri"/>
          <w:sz w:val="26"/>
          <w:szCs w:val="26"/>
          <w:lang w:eastAsia="ar-SA"/>
        </w:rPr>
        <w:t>- территория должна быть спланирована для отвода поверхностного стока за ее пределы, озеленена, ограждена и обеспечена охраной;</w:t>
      </w:r>
    </w:p>
    <w:p w:rsidR="00543574" w:rsidRPr="0047497F" w:rsidRDefault="00543574" w:rsidP="00543574">
      <w:pPr>
        <w:suppressAutoHyphens/>
        <w:ind w:firstLine="709"/>
        <w:jc w:val="both"/>
        <w:rPr>
          <w:rFonts w:eastAsia="Calibri"/>
          <w:sz w:val="26"/>
          <w:szCs w:val="26"/>
          <w:lang w:eastAsia="ar-SA"/>
        </w:rPr>
      </w:pPr>
      <w:r w:rsidRPr="0047497F">
        <w:rPr>
          <w:rFonts w:eastAsia="Calibri"/>
          <w:sz w:val="26"/>
          <w:szCs w:val="26"/>
          <w:lang w:eastAsia="ar-SA"/>
        </w:rPr>
        <w:t>- не допускается посадка высокоствольных деревьев, все виды строительства, не имеющие непосредственного отношения к водопроводным сооружениям, проживание людей.</w:t>
      </w:r>
    </w:p>
    <w:p w:rsidR="00543574" w:rsidRPr="0047497F" w:rsidRDefault="00543574" w:rsidP="00543574">
      <w:pPr>
        <w:suppressAutoHyphens/>
        <w:ind w:firstLine="709"/>
        <w:jc w:val="both"/>
        <w:rPr>
          <w:rFonts w:eastAsia="Calibri"/>
          <w:sz w:val="26"/>
          <w:szCs w:val="26"/>
          <w:lang w:eastAsia="ar-SA"/>
        </w:rPr>
      </w:pPr>
      <w:r w:rsidRPr="0047497F">
        <w:rPr>
          <w:rFonts w:eastAsia="Calibri"/>
          <w:sz w:val="26"/>
          <w:szCs w:val="26"/>
          <w:lang w:eastAsia="ar-SA"/>
        </w:rPr>
        <w:t>Мероприятия по второму и третьему поясам ЗСО включают:</w:t>
      </w:r>
    </w:p>
    <w:p w:rsidR="00543574" w:rsidRPr="0047497F" w:rsidRDefault="00543574" w:rsidP="00543574">
      <w:pPr>
        <w:suppressAutoHyphens/>
        <w:ind w:firstLine="709"/>
        <w:jc w:val="both"/>
        <w:rPr>
          <w:rFonts w:eastAsia="Calibri"/>
          <w:sz w:val="26"/>
          <w:szCs w:val="26"/>
          <w:lang w:eastAsia="ar-SA"/>
        </w:rPr>
      </w:pPr>
      <w:r w:rsidRPr="0047497F">
        <w:rPr>
          <w:rFonts w:eastAsia="Calibri"/>
          <w:sz w:val="26"/>
          <w:szCs w:val="26"/>
          <w:lang w:eastAsia="ar-SA"/>
        </w:rPr>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43574" w:rsidRPr="0047497F" w:rsidRDefault="00543574" w:rsidP="00543574">
      <w:pPr>
        <w:suppressAutoHyphens/>
        <w:ind w:firstLine="709"/>
        <w:jc w:val="both"/>
        <w:rPr>
          <w:rFonts w:eastAsia="Calibri"/>
          <w:sz w:val="26"/>
          <w:szCs w:val="26"/>
          <w:lang w:eastAsia="ar-SA"/>
        </w:rPr>
      </w:pPr>
      <w:r w:rsidRPr="0047497F">
        <w:rPr>
          <w:rFonts w:eastAsia="Calibri"/>
          <w:sz w:val="26"/>
          <w:szCs w:val="26"/>
          <w:lang w:eastAsia="ar-SA"/>
        </w:rPr>
        <w:t>-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543574" w:rsidRPr="0047497F" w:rsidRDefault="00543574" w:rsidP="00543574">
      <w:pPr>
        <w:suppressAutoHyphens/>
        <w:ind w:firstLine="709"/>
        <w:jc w:val="both"/>
        <w:rPr>
          <w:rFonts w:eastAsia="Calibri"/>
          <w:sz w:val="26"/>
          <w:szCs w:val="26"/>
          <w:lang w:eastAsia="ar-SA"/>
        </w:rPr>
      </w:pPr>
      <w:r w:rsidRPr="0047497F">
        <w:rPr>
          <w:rFonts w:eastAsia="Calibri"/>
          <w:sz w:val="26"/>
          <w:szCs w:val="26"/>
          <w:lang w:eastAsia="ar-SA"/>
        </w:rPr>
        <w:t xml:space="preserve">- запрещение размещения складов горюче-смазочных материалов, ядохимикатов и минеральных удобрений, накопителей промышленных стоков, шлакохранилищ и других объектов, обусловливающих опасность химического загрязнения подземных вод. </w:t>
      </w:r>
    </w:p>
    <w:p w:rsidR="00543574" w:rsidRDefault="00543574" w:rsidP="001161A1">
      <w:pPr>
        <w:widowControl w:val="0"/>
        <w:suppressAutoHyphens/>
        <w:ind w:firstLine="709"/>
        <w:jc w:val="both"/>
        <w:rPr>
          <w:sz w:val="26"/>
          <w:szCs w:val="26"/>
        </w:rPr>
      </w:pPr>
    </w:p>
    <w:p w:rsidR="00543574" w:rsidRPr="0047497F" w:rsidRDefault="00543574" w:rsidP="00543574">
      <w:pPr>
        <w:ind w:firstLine="709"/>
        <w:jc w:val="both"/>
        <w:outlineLvl w:val="2"/>
        <w:rPr>
          <w:b/>
          <w:sz w:val="26"/>
          <w:szCs w:val="26"/>
        </w:rPr>
      </w:pPr>
      <w:r w:rsidRPr="0047497F">
        <w:rPr>
          <w:b/>
          <w:sz w:val="26"/>
          <w:szCs w:val="26"/>
        </w:rPr>
        <w:t>5.8.4</w:t>
      </w:r>
      <w:r>
        <w:rPr>
          <w:b/>
          <w:sz w:val="26"/>
          <w:szCs w:val="26"/>
        </w:rPr>
        <w:t>.</w:t>
      </w:r>
      <w:r w:rsidRPr="0047497F">
        <w:rPr>
          <w:b/>
          <w:sz w:val="26"/>
          <w:szCs w:val="26"/>
        </w:rPr>
        <w:t xml:space="preserve"> Охранные зоны объектов инженерной и транспортной инфраструктуры</w:t>
      </w:r>
    </w:p>
    <w:p w:rsidR="00543574" w:rsidRPr="0047497F" w:rsidRDefault="00543574" w:rsidP="00543574">
      <w:pPr>
        <w:widowControl w:val="0"/>
        <w:autoSpaceDE w:val="0"/>
        <w:autoSpaceDN w:val="0"/>
        <w:adjustRightInd w:val="0"/>
        <w:ind w:firstLine="709"/>
        <w:jc w:val="both"/>
        <w:rPr>
          <w:sz w:val="26"/>
          <w:szCs w:val="26"/>
        </w:rPr>
      </w:pPr>
      <w:r w:rsidRPr="0047497F">
        <w:rPr>
          <w:sz w:val="26"/>
          <w:szCs w:val="26"/>
        </w:rPr>
        <w:t>Зоны с особыми условиями использования территории Найхинского сельского поселения представлены также охранными зонами объектов инженерной и транспортной инфраструктуры.</w:t>
      </w:r>
    </w:p>
    <w:p w:rsidR="00543574" w:rsidRPr="0047497F" w:rsidRDefault="00543574" w:rsidP="00543574">
      <w:pPr>
        <w:widowControl w:val="0"/>
        <w:autoSpaceDE w:val="0"/>
        <w:autoSpaceDN w:val="0"/>
        <w:adjustRightInd w:val="0"/>
        <w:ind w:firstLine="709"/>
        <w:jc w:val="both"/>
        <w:rPr>
          <w:sz w:val="26"/>
          <w:szCs w:val="26"/>
        </w:rPr>
      </w:pPr>
      <w:r w:rsidRPr="0047497F">
        <w:rPr>
          <w:sz w:val="26"/>
          <w:szCs w:val="26"/>
        </w:rPr>
        <w:t xml:space="preserve">В соответствии с Постановлением Правительства РФ от 24 февраля </w:t>
      </w:r>
      <w:smartTag w:uri="urn:schemas-microsoft-com:office:smarttags" w:element="metricconverter">
        <w:smartTagPr>
          <w:attr w:name="ProductID" w:val="2009 г"/>
        </w:smartTagPr>
        <w:r w:rsidRPr="0047497F">
          <w:rPr>
            <w:sz w:val="26"/>
            <w:szCs w:val="26"/>
          </w:rPr>
          <w:t>2009 г</w:t>
        </w:r>
      </w:smartTag>
      <w:r w:rsidRPr="0047497F">
        <w:rPr>
          <w:sz w:val="26"/>
          <w:szCs w:val="26"/>
        </w:rPr>
        <w:t>.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для них устанавливаются на расстоянии от крайних проводов: 6 киловольт       – 10 м;</w:t>
      </w:r>
    </w:p>
    <w:p w:rsidR="00543574" w:rsidRPr="0047497F" w:rsidRDefault="00543574" w:rsidP="00543574">
      <w:pPr>
        <w:widowControl w:val="0"/>
        <w:autoSpaceDE w:val="0"/>
        <w:autoSpaceDN w:val="0"/>
        <w:adjustRightInd w:val="0"/>
        <w:ind w:firstLine="709"/>
        <w:jc w:val="both"/>
        <w:rPr>
          <w:sz w:val="26"/>
          <w:szCs w:val="26"/>
        </w:rPr>
      </w:pPr>
      <w:r w:rsidRPr="0047497F">
        <w:rPr>
          <w:sz w:val="26"/>
          <w:szCs w:val="26"/>
        </w:rPr>
        <w:t xml:space="preserve">Режим хозяйственной деятельности автомобильных дорог регулируется «Правилами установления и использования придорожных полос федеральных автомобильных дорог общего пользования» от 01 декабря </w:t>
      </w:r>
      <w:smartTag w:uri="urn:schemas-microsoft-com:office:smarttags" w:element="metricconverter">
        <w:smartTagPr>
          <w:attr w:name="ProductID" w:val="1998 г"/>
        </w:smartTagPr>
        <w:r w:rsidRPr="0047497F">
          <w:rPr>
            <w:sz w:val="26"/>
            <w:szCs w:val="26"/>
          </w:rPr>
          <w:t>1998 г</w:t>
        </w:r>
      </w:smartTag>
      <w:r w:rsidRPr="0047497F">
        <w:rPr>
          <w:sz w:val="26"/>
          <w:szCs w:val="26"/>
        </w:rPr>
        <w:t>. № 1420.</w:t>
      </w:r>
    </w:p>
    <w:p w:rsidR="00543574" w:rsidRPr="0047497F" w:rsidRDefault="00543574" w:rsidP="00543574">
      <w:pPr>
        <w:widowControl w:val="0"/>
        <w:autoSpaceDE w:val="0"/>
        <w:autoSpaceDN w:val="0"/>
        <w:adjustRightInd w:val="0"/>
        <w:ind w:firstLine="709"/>
        <w:jc w:val="both"/>
        <w:rPr>
          <w:sz w:val="26"/>
          <w:szCs w:val="26"/>
        </w:rPr>
      </w:pPr>
      <w:r w:rsidRPr="0047497F">
        <w:rPr>
          <w:sz w:val="26"/>
          <w:szCs w:val="26"/>
        </w:rPr>
        <w:t>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прилегающие к землям транспорта земельные участки, подверженные оползням, обвалам, размывам, селям и другим опасным воздействиям.</w:t>
      </w:r>
    </w:p>
    <w:p w:rsidR="00543574" w:rsidRPr="0047497F" w:rsidRDefault="00543574" w:rsidP="00543574">
      <w:pPr>
        <w:suppressAutoHyphens/>
        <w:ind w:firstLine="709"/>
        <w:jc w:val="both"/>
        <w:rPr>
          <w:rFonts w:eastAsia="Calibri"/>
          <w:spacing w:val="-1"/>
          <w:sz w:val="26"/>
          <w:szCs w:val="26"/>
          <w:lang w:eastAsia="ar-SA"/>
        </w:rPr>
      </w:pPr>
      <w:r w:rsidRPr="0047497F">
        <w:rPr>
          <w:rFonts w:eastAsia="Calibri"/>
          <w:spacing w:val="-1"/>
          <w:sz w:val="26"/>
          <w:szCs w:val="26"/>
          <w:lang w:eastAsia="ar-SA"/>
        </w:rPr>
        <w:t>На территории Найхинского сельского поселения проходят только дороги местного значения и общего пользования. Установления охранных зон для них,  не требуется.</w:t>
      </w:r>
    </w:p>
    <w:p w:rsidR="00543574" w:rsidRDefault="00543574" w:rsidP="00543574">
      <w:pPr>
        <w:spacing w:line="276" w:lineRule="auto"/>
        <w:ind w:firstLine="709"/>
        <w:contextualSpacing/>
        <w:jc w:val="center"/>
        <w:outlineLvl w:val="2"/>
        <w:rPr>
          <w:b/>
          <w:bCs/>
          <w:sz w:val="26"/>
          <w:szCs w:val="26"/>
        </w:rPr>
      </w:pPr>
    </w:p>
    <w:p w:rsidR="00543574" w:rsidRPr="0047497F" w:rsidRDefault="00543574" w:rsidP="00543574">
      <w:pPr>
        <w:tabs>
          <w:tab w:val="left" w:pos="426"/>
        </w:tabs>
        <w:ind w:firstLine="709"/>
        <w:contextualSpacing/>
        <w:jc w:val="center"/>
        <w:outlineLvl w:val="2"/>
        <w:rPr>
          <w:rFonts w:eastAsia="Calibri"/>
          <w:b/>
          <w:bCs/>
          <w:sz w:val="26"/>
          <w:szCs w:val="26"/>
          <w:lang w:eastAsia="ar-SA"/>
        </w:rPr>
      </w:pPr>
      <w:r w:rsidRPr="0047497F">
        <w:rPr>
          <w:b/>
          <w:bCs/>
          <w:sz w:val="26"/>
          <w:szCs w:val="26"/>
        </w:rPr>
        <w:t>6</w:t>
      </w:r>
      <w:r>
        <w:rPr>
          <w:b/>
          <w:bCs/>
          <w:sz w:val="26"/>
          <w:szCs w:val="26"/>
        </w:rPr>
        <w:t>.</w:t>
      </w:r>
      <w:r w:rsidRPr="0047497F">
        <w:rPr>
          <w:b/>
          <w:bCs/>
          <w:sz w:val="26"/>
          <w:szCs w:val="26"/>
        </w:rPr>
        <w:tab/>
      </w:r>
      <w:r w:rsidRPr="0047497F">
        <w:rPr>
          <w:rFonts w:eastAsia="Calibri"/>
          <w:b/>
          <w:bCs/>
          <w:sz w:val="26"/>
          <w:szCs w:val="26"/>
          <w:lang w:eastAsia="ar-SA"/>
        </w:rPr>
        <w:t>МЕРОПРИЯТИЯ ПО ПРЕДОТВРАЩЕНИЮ ЧРЕЗВЫЧАЙНЫХ СИТУАЦИЙ ПРИРОДНОГО И ТЕХНОГЕННОГО ХАРАКТЕРА</w:t>
      </w:r>
    </w:p>
    <w:p w:rsidR="00543574" w:rsidRPr="0047497F" w:rsidRDefault="00543574" w:rsidP="00543574">
      <w:pPr>
        <w:tabs>
          <w:tab w:val="left" w:pos="993"/>
        </w:tabs>
        <w:ind w:firstLine="709"/>
        <w:contextualSpacing/>
        <w:outlineLvl w:val="2"/>
        <w:rPr>
          <w:rFonts w:eastAsia="Calibri"/>
          <w:b/>
          <w:bCs/>
          <w:sz w:val="26"/>
          <w:szCs w:val="26"/>
          <w:lang w:eastAsia="ar-SA"/>
        </w:rPr>
      </w:pPr>
    </w:p>
    <w:p w:rsidR="00543574" w:rsidRPr="0047497F" w:rsidRDefault="00543574" w:rsidP="00543574">
      <w:pPr>
        <w:widowControl w:val="0"/>
        <w:suppressAutoHyphens/>
        <w:ind w:firstLine="709"/>
        <w:jc w:val="both"/>
        <w:rPr>
          <w:rFonts w:eastAsia="Lucida Sans Unicode"/>
          <w:sz w:val="26"/>
          <w:szCs w:val="26"/>
          <w:lang w:bidi="en-US"/>
        </w:rPr>
      </w:pPr>
      <w:r w:rsidRPr="0047497F">
        <w:rPr>
          <w:rFonts w:eastAsia="Lucida Sans Unicode"/>
          <w:sz w:val="26"/>
          <w:szCs w:val="26"/>
          <w:lang w:bidi="en-US"/>
        </w:rPr>
        <w:t>Для предотвращения чрезвычайных ситуаций природного и техногенного характера на территории сельского поселения необходимо выполнение следующих мероприятий:</w:t>
      </w:r>
    </w:p>
    <w:p w:rsidR="00543574" w:rsidRPr="0047497F" w:rsidRDefault="00543574" w:rsidP="00E72477">
      <w:pPr>
        <w:numPr>
          <w:ilvl w:val="0"/>
          <w:numId w:val="83"/>
        </w:numPr>
        <w:suppressAutoHyphens/>
        <w:ind w:left="0" w:firstLine="709"/>
        <w:contextualSpacing/>
        <w:jc w:val="both"/>
        <w:rPr>
          <w:rFonts w:eastAsia="Calibri"/>
          <w:sz w:val="26"/>
          <w:szCs w:val="26"/>
          <w:lang w:eastAsia="ar-SA"/>
        </w:rPr>
      </w:pPr>
      <w:r w:rsidRPr="0047497F">
        <w:rPr>
          <w:rFonts w:eastAsia="Calibri"/>
          <w:sz w:val="26"/>
          <w:szCs w:val="26"/>
          <w:lang w:eastAsia="ar-SA"/>
        </w:rPr>
        <w:t>Во избежание чрезвычайных ситуаций природного характера необходимо:</w:t>
      </w:r>
    </w:p>
    <w:p w:rsidR="00543574" w:rsidRPr="0047497F" w:rsidRDefault="00543574" w:rsidP="00E72477">
      <w:pPr>
        <w:widowControl w:val="0"/>
        <w:numPr>
          <w:ilvl w:val="0"/>
          <w:numId w:val="84"/>
        </w:numPr>
        <w:tabs>
          <w:tab w:val="left" w:pos="1418"/>
        </w:tabs>
        <w:suppressAutoHyphens/>
        <w:ind w:left="0" w:firstLine="709"/>
        <w:jc w:val="both"/>
        <w:rPr>
          <w:rFonts w:eastAsia="Lucida Sans Unicode"/>
          <w:sz w:val="26"/>
          <w:szCs w:val="26"/>
          <w:lang w:bidi="en-US"/>
        </w:rPr>
      </w:pPr>
      <w:r w:rsidRPr="0047497F">
        <w:rPr>
          <w:rFonts w:eastAsia="Lucida Sans Unicode"/>
          <w:sz w:val="26"/>
          <w:szCs w:val="26"/>
          <w:lang w:bidi="en-US"/>
        </w:rPr>
        <w:t>Организовать внедрение систем оповещения и информирования о чрезвычайных ситуациях;</w:t>
      </w:r>
    </w:p>
    <w:p w:rsidR="00543574" w:rsidRPr="0047497F" w:rsidRDefault="00543574" w:rsidP="00E72477">
      <w:pPr>
        <w:widowControl w:val="0"/>
        <w:numPr>
          <w:ilvl w:val="0"/>
          <w:numId w:val="84"/>
        </w:numPr>
        <w:tabs>
          <w:tab w:val="left" w:pos="1418"/>
        </w:tabs>
        <w:suppressAutoHyphens/>
        <w:ind w:left="0" w:firstLine="709"/>
        <w:jc w:val="both"/>
        <w:rPr>
          <w:rFonts w:eastAsia="Lucida Sans Unicode"/>
          <w:sz w:val="26"/>
          <w:szCs w:val="26"/>
          <w:lang w:bidi="en-US"/>
        </w:rPr>
      </w:pPr>
      <w:r w:rsidRPr="0047497F">
        <w:rPr>
          <w:rFonts w:eastAsia="Lucida Sans Unicode"/>
          <w:sz w:val="26"/>
          <w:szCs w:val="26"/>
          <w:lang w:bidi="en-US"/>
        </w:rPr>
        <w:t>Организовать защиту людей от поражающих факторов чрезвычайных ситуаций;</w:t>
      </w:r>
    </w:p>
    <w:p w:rsidR="00543574" w:rsidRPr="0047497F" w:rsidRDefault="00543574" w:rsidP="00E72477">
      <w:pPr>
        <w:widowControl w:val="0"/>
        <w:numPr>
          <w:ilvl w:val="0"/>
          <w:numId w:val="84"/>
        </w:numPr>
        <w:tabs>
          <w:tab w:val="left" w:pos="1418"/>
        </w:tabs>
        <w:suppressAutoHyphens/>
        <w:ind w:left="0" w:firstLine="709"/>
        <w:jc w:val="both"/>
        <w:rPr>
          <w:rFonts w:eastAsia="Lucida Sans Unicode"/>
          <w:sz w:val="26"/>
          <w:szCs w:val="26"/>
          <w:lang w:bidi="en-US"/>
        </w:rPr>
      </w:pPr>
      <w:r w:rsidRPr="0047497F">
        <w:rPr>
          <w:rFonts w:eastAsia="Lucida Sans Unicode"/>
          <w:sz w:val="26"/>
          <w:szCs w:val="26"/>
          <w:lang w:bidi="en-US"/>
        </w:rPr>
        <w:t>При проектировании и строительстве зданий и сооружений необходимо рассчитывать: строительные конструкции зданий и сооружений на воздействие нормативных для данного климатического района: сейсмичности, ветровых, снеговых и температурных воздействий, молниезащиту зданий и сооружений в соответствии с требованиями РД 34.21.122-87 «Инструкции по устройству молниезащиты зданий и сооружений»;</w:t>
      </w:r>
    </w:p>
    <w:p w:rsidR="00543574" w:rsidRPr="0047497F" w:rsidRDefault="00543574" w:rsidP="00E72477">
      <w:pPr>
        <w:widowControl w:val="0"/>
        <w:numPr>
          <w:ilvl w:val="0"/>
          <w:numId w:val="84"/>
        </w:numPr>
        <w:tabs>
          <w:tab w:val="left" w:pos="1418"/>
        </w:tabs>
        <w:suppressAutoHyphens/>
        <w:ind w:left="0" w:firstLine="709"/>
        <w:jc w:val="both"/>
        <w:rPr>
          <w:rFonts w:eastAsia="Lucida Sans Unicode"/>
          <w:sz w:val="26"/>
          <w:szCs w:val="26"/>
          <w:lang w:bidi="en-US"/>
        </w:rPr>
      </w:pPr>
      <w:r w:rsidRPr="0047497F">
        <w:rPr>
          <w:rFonts w:eastAsia="Lucida Sans Unicode"/>
          <w:sz w:val="26"/>
          <w:szCs w:val="26"/>
          <w:lang w:bidi="en-US"/>
        </w:rPr>
        <w:t>Службы, ответственные за эксплуатацию дорог, должны иметь в своем распоряжении достаточное количество снегоуборочной техники для оперативной уборки снежных масс с полотна проезжей части с вывозом на специальные снежные свалки;</w:t>
      </w:r>
    </w:p>
    <w:p w:rsidR="00543574" w:rsidRPr="0047497F" w:rsidRDefault="00543574" w:rsidP="00E72477">
      <w:pPr>
        <w:widowControl w:val="0"/>
        <w:numPr>
          <w:ilvl w:val="0"/>
          <w:numId w:val="84"/>
        </w:numPr>
        <w:tabs>
          <w:tab w:val="left" w:pos="1418"/>
        </w:tabs>
        <w:suppressAutoHyphens/>
        <w:ind w:left="0" w:firstLine="709"/>
        <w:jc w:val="both"/>
        <w:rPr>
          <w:rFonts w:eastAsia="Lucida Sans Unicode"/>
          <w:sz w:val="26"/>
          <w:szCs w:val="26"/>
          <w:lang w:bidi="en-US"/>
        </w:rPr>
      </w:pPr>
      <w:r w:rsidRPr="0047497F">
        <w:rPr>
          <w:rFonts w:eastAsia="Lucida Sans Unicode"/>
          <w:sz w:val="26"/>
          <w:szCs w:val="26"/>
          <w:lang w:bidi="en-US"/>
        </w:rPr>
        <w:t>Наличие сил и средств, для ликвидации чрезвычайных ситуаций;</w:t>
      </w:r>
    </w:p>
    <w:p w:rsidR="00543574" w:rsidRPr="0047497F" w:rsidRDefault="00543574" w:rsidP="00E72477">
      <w:pPr>
        <w:widowControl w:val="0"/>
        <w:numPr>
          <w:ilvl w:val="0"/>
          <w:numId w:val="84"/>
        </w:numPr>
        <w:tabs>
          <w:tab w:val="left" w:pos="1418"/>
        </w:tabs>
        <w:suppressAutoHyphens/>
        <w:ind w:left="0" w:firstLine="709"/>
        <w:jc w:val="both"/>
        <w:rPr>
          <w:rFonts w:eastAsia="Lucida Sans Unicode"/>
          <w:sz w:val="26"/>
          <w:szCs w:val="26"/>
          <w:lang w:bidi="en-US"/>
        </w:rPr>
      </w:pPr>
      <w:r w:rsidRPr="0047497F">
        <w:rPr>
          <w:rFonts w:eastAsia="Lucida Sans Unicode"/>
          <w:sz w:val="26"/>
          <w:szCs w:val="26"/>
          <w:lang w:bidi="en-US"/>
        </w:rPr>
        <w:t>Наличие на всех предприятиях и организациях планов действий при угрозе возникновения (возникновении) чрезвычайных ситуаций природного и техногенного характера.</w:t>
      </w:r>
    </w:p>
    <w:p w:rsidR="00543574" w:rsidRPr="0047497F" w:rsidRDefault="00543574" w:rsidP="00E72477">
      <w:pPr>
        <w:widowControl w:val="0"/>
        <w:numPr>
          <w:ilvl w:val="0"/>
          <w:numId w:val="84"/>
        </w:numPr>
        <w:tabs>
          <w:tab w:val="left" w:pos="1418"/>
        </w:tabs>
        <w:suppressAutoHyphens/>
        <w:ind w:left="0" w:firstLine="709"/>
        <w:jc w:val="both"/>
        <w:rPr>
          <w:rFonts w:eastAsia="Lucida Sans Unicode"/>
          <w:sz w:val="26"/>
          <w:szCs w:val="26"/>
          <w:lang w:bidi="en-US"/>
        </w:rPr>
      </w:pPr>
      <w:r w:rsidRPr="0047497F">
        <w:rPr>
          <w:rFonts w:eastAsia="Lucida Sans Unicode"/>
          <w:sz w:val="26"/>
          <w:szCs w:val="26"/>
          <w:lang w:bidi="en-US"/>
        </w:rPr>
        <w:t>В распоряжении служб и на предприятиях, и в организациях должны быть резервы материалов и оборудования для ликвидации последствий чрезвычайных ситуаций.</w:t>
      </w:r>
    </w:p>
    <w:p w:rsidR="00543574" w:rsidRPr="0047497F" w:rsidRDefault="00543574" w:rsidP="00E72477">
      <w:pPr>
        <w:numPr>
          <w:ilvl w:val="0"/>
          <w:numId w:val="83"/>
        </w:numPr>
        <w:suppressAutoHyphens/>
        <w:ind w:left="0" w:firstLine="709"/>
        <w:contextualSpacing/>
        <w:jc w:val="both"/>
        <w:rPr>
          <w:rFonts w:eastAsia="Calibri"/>
          <w:sz w:val="26"/>
          <w:szCs w:val="26"/>
          <w:lang w:eastAsia="ar-SA"/>
        </w:rPr>
      </w:pPr>
      <w:r w:rsidRPr="0047497F">
        <w:rPr>
          <w:rFonts w:eastAsia="Calibri"/>
          <w:sz w:val="26"/>
          <w:szCs w:val="26"/>
          <w:lang w:eastAsia="ar-SA"/>
        </w:rPr>
        <w:t>Во избежание чрезвычайных ситуаций техногенного характера необходимо:</w:t>
      </w:r>
    </w:p>
    <w:p w:rsidR="00543574" w:rsidRPr="0047497F" w:rsidRDefault="00543574" w:rsidP="00E72477">
      <w:pPr>
        <w:numPr>
          <w:ilvl w:val="0"/>
          <w:numId w:val="85"/>
        </w:numPr>
        <w:tabs>
          <w:tab w:val="left" w:pos="1418"/>
        </w:tabs>
        <w:suppressAutoHyphens/>
        <w:ind w:left="0" w:firstLine="709"/>
        <w:contextualSpacing/>
        <w:jc w:val="both"/>
        <w:rPr>
          <w:rFonts w:eastAsia="Lucida Sans Unicode"/>
          <w:sz w:val="26"/>
          <w:szCs w:val="26"/>
          <w:lang w:bidi="en-US"/>
        </w:rPr>
      </w:pPr>
      <w:r w:rsidRPr="0047497F">
        <w:rPr>
          <w:rFonts w:eastAsia="Lucida Sans Unicode"/>
          <w:sz w:val="26"/>
          <w:szCs w:val="26"/>
          <w:lang w:bidi="en-US"/>
        </w:rPr>
        <w:t>Вести постоянный надзор за состоянием имеющихся основных производственных объектов, инженерными сооружениями в селе и рядом расположенных функциональных зон населенного пункта;</w:t>
      </w:r>
    </w:p>
    <w:p w:rsidR="00543574" w:rsidRPr="0047497F" w:rsidRDefault="00543574" w:rsidP="00E72477">
      <w:pPr>
        <w:widowControl w:val="0"/>
        <w:numPr>
          <w:ilvl w:val="0"/>
          <w:numId w:val="85"/>
        </w:numPr>
        <w:tabs>
          <w:tab w:val="left" w:pos="1418"/>
        </w:tabs>
        <w:suppressAutoHyphens/>
        <w:ind w:left="0" w:firstLine="709"/>
        <w:jc w:val="both"/>
        <w:rPr>
          <w:rFonts w:eastAsia="Lucida Sans Unicode"/>
          <w:sz w:val="26"/>
          <w:szCs w:val="26"/>
          <w:lang w:bidi="en-US"/>
        </w:rPr>
      </w:pPr>
      <w:r w:rsidRPr="0047497F">
        <w:rPr>
          <w:rFonts w:eastAsia="Lucida Sans Unicode"/>
          <w:sz w:val="26"/>
          <w:szCs w:val="26"/>
          <w:lang w:bidi="en-US"/>
        </w:rPr>
        <w:t>Создать на предприятиях и в организациях резервы материалов и оборудования для ликвидации последствий чрезвычайных ситуаций;</w:t>
      </w:r>
    </w:p>
    <w:p w:rsidR="00543574" w:rsidRPr="0047497F" w:rsidRDefault="00543574" w:rsidP="00E72477">
      <w:pPr>
        <w:widowControl w:val="0"/>
        <w:numPr>
          <w:ilvl w:val="0"/>
          <w:numId w:val="85"/>
        </w:numPr>
        <w:tabs>
          <w:tab w:val="left" w:pos="1418"/>
        </w:tabs>
        <w:suppressAutoHyphens/>
        <w:ind w:left="0" w:firstLine="709"/>
        <w:jc w:val="both"/>
        <w:rPr>
          <w:rFonts w:eastAsia="Calibri"/>
          <w:sz w:val="26"/>
          <w:szCs w:val="26"/>
          <w:lang w:eastAsia="ar-SA"/>
        </w:rPr>
      </w:pPr>
      <w:r w:rsidRPr="0047497F">
        <w:rPr>
          <w:rFonts w:eastAsia="Calibri"/>
          <w:sz w:val="26"/>
          <w:szCs w:val="26"/>
          <w:lang w:eastAsia="ar-SA"/>
        </w:rPr>
        <w:t>Вести постоянный контроль над окружающей средой местности, вокруг расположения складов ГСМ, с забором проб воды, почвы, воздуха на предмет содержания в них нефтепродуктов экологическими службами района;</w:t>
      </w:r>
    </w:p>
    <w:p w:rsidR="00543574" w:rsidRPr="0047497F" w:rsidRDefault="00543574" w:rsidP="00E72477">
      <w:pPr>
        <w:widowControl w:val="0"/>
        <w:numPr>
          <w:ilvl w:val="0"/>
          <w:numId w:val="85"/>
        </w:numPr>
        <w:tabs>
          <w:tab w:val="left" w:pos="1418"/>
        </w:tabs>
        <w:suppressAutoHyphens/>
        <w:ind w:left="0" w:firstLine="709"/>
        <w:jc w:val="both"/>
        <w:rPr>
          <w:rFonts w:eastAsia="Calibri"/>
          <w:sz w:val="26"/>
          <w:szCs w:val="26"/>
          <w:lang w:eastAsia="ar-SA"/>
        </w:rPr>
      </w:pPr>
      <w:r w:rsidRPr="0047497F">
        <w:rPr>
          <w:rFonts w:eastAsia="Calibri"/>
          <w:sz w:val="26"/>
          <w:szCs w:val="26"/>
          <w:lang w:eastAsia="ar-SA"/>
        </w:rPr>
        <w:t>Оснастить склады ГСМ пожарной сигнализацией, а также укомплектовать инструментами и материалами для быстрой локализации очагов пожара и его тушения;</w:t>
      </w:r>
    </w:p>
    <w:p w:rsidR="00543574" w:rsidRPr="0047497F" w:rsidRDefault="00543574" w:rsidP="00E72477">
      <w:pPr>
        <w:widowControl w:val="0"/>
        <w:numPr>
          <w:ilvl w:val="0"/>
          <w:numId w:val="85"/>
        </w:numPr>
        <w:tabs>
          <w:tab w:val="left" w:pos="1418"/>
        </w:tabs>
        <w:suppressAutoHyphens/>
        <w:ind w:left="0" w:firstLine="709"/>
        <w:jc w:val="both"/>
        <w:rPr>
          <w:rFonts w:eastAsia="Lucida Sans Unicode"/>
          <w:sz w:val="26"/>
          <w:szCs w:val="26"/>
          <w:lang w:bidi="en-US"/>
        </w:rPr>
      </w:pPr>
      <w:r w:rsidRPr="0047497F">
        <w:rPr>
          <w:rFonts w:eastAsia="Calibri"/>
          <w:sz w:val="26"/>
          <w:szCs w:val="26"/>
          <w:lang w:eastAsia="ar-SA"/>
        </w:rPr>
        <w:t>Проводить профилактические мероприятия с целью предотвращения и своевременного устранения возможных аварий;</w:t>
      </w:r>
    </w:p>
    <w:p w:rsidR="00543574" w:rsidRPr="0047497F" w:rsidRDefault="00543574" w:rsidP="00E72477">
      <w:pPr>
        <w:widowControl w:val="0"/>
        <w:numPr>
          <w:ilvl w:val="0"/>
          <w:numId w:val="85"/>
        </w:numPr>
        <w:tabs>
          <w:tab w:val="left" w:pos="1418"/>
        </w:tabs>
        <w:suppressAutoHyphens/>
        <w:ind w:left="0" w:firstLine="709"/>
        <w:jc w:val="both"/>
        <w:rPr>
          <w:rFonts w:eastAsia="Lucida Sans Unicode"/>
          <w:sz w:val="26"/>
          <w:szCs w:val="26"/>
          <w:lang w:bidi="en-US"/>
        </w:rPr>
      </w:pPr>
      <w:r w:rsidRPr="0047497F">
        <w:rPr>
          <w:rFonts w:eastAsia="Lucida Sans Unicode"/>
          <w:sz w:val="26"/>
          <w:szCs w:val="26"/>
          <w:lang w:bidi="en-US"/>
        </w:rPr>
        <w:t>Перевести потенциально опасные предприятия на современные, более безопасные технологии и выводить их из населенных пунктов;</w:t>
      </w:r>
    </w:p>
    <w:p w:rsidR="00543574" w:rsidRPr="0047497F" w:rsidRDefault="00543574" w:rsidP="00E72477">
      <w:pPr>
        <w:widowControl w:val="0"/>
        <w:numPr>
          <w:ilvl w:val="0"/>
          <w:numId w:val="85"/>
        </w:numPr>
        <w:tabs>
          <w:tab w:val="left" w:pos="1418"/>
        </w:tabs>
        <w:suppressAutoHyphens/>
        <w:ind w:left="0" w:firstLine="709"/>
        <w:jc w:val="both"/>
        <w:rPr>
          <w:rFonts w:eastAsia="Lucida Sans Unicode"/>
          <w:sz w:val="26"/>
          <w:szCs w:val="26"/>
          <w:lang w:bidi="en-US"/>
        </w:rPr>
      </w:pPr>
      <w:r w:rsidRPr="0047497F">
        <w:rPr>
          <w:rFonts w:eastAsia="Lucida Sans Unicode"/>
          <w:sz w:val="26"/>
          <w:szCs w:val="26"/>
          <w:lang w:bidi="en-US"/>
        </w:rPr>
        <w:lastRenderedPageBreak/>
        <w:t xml:space="preserve">Внедрить автоматизированные системы контроля и управления за опасными технологическими процессами; </w:t>
      </w:r>
    </w:p>
    <w:p w:rsidR="00543574" w:rsidRPr="0047497F" w:rsidRDefault="00543574" w:rsidP="00E72477">
      <w:pPr>
        <w:widowControl w:val="0"/>
        <w:numPr>
          <w:ilvl w:val="0"/>
          <w:numId w:val="85"/>
        </w:numPr>
        <w:tabs>
          <w:tab w:val="left" w:pos="1418"/>
        </w:tabs>
        <w:suppressAutoHyphens/>
        <w:ind w:left="0" w:firstLine="709"/>
        <w:jc w:val="both"/>
        <w:rPr>
          <w:rFonts w:eastAsia="Lucida Sans Unicode"/>
          <w:sz w:val="26"/>
          <w:szCs w:val="26"/>
          <w:lang w:bidi="en-US"/>
        </w:rPr>
      </w:pPr>
      <w:r w:rsidRPr="0047497F">
        <w:rPr>
          <w:rFonts w:eastAsia="Lucida Sans Unicode"/>
          <w:sz w:val="26"/>
          <w:szCs w:val="26"/>
          <w:lang w:bidi="en-US"/>
        </w:rPr>
        <w:t>Разработать системы безаварийной остановки технологически сложных производств;</w:t>
      </w:r>
    </w:p>
    <w:p w:rsidR="00543574" w:rsidRPr="0047497F" w:rsidRDefault="00543574" w:rsidP="00E72477">
      <w:pPr>
        <w:widowControl w:val="0"/>
        <w:numPr>
          <w:ilvl w:val="0"/>
          <w:numId w:val="85"/>
        </w:numPr>
        <w:tabs>
          <w:tab w:val="left" w:pos="1418"/>
        </w:tabs>
        <w:suppressAutoHyphens/>
        <w:ind w:left="0" w:firstLine="709"/>
        <w:jc w:val="both"/>
        <w:rPr>
          <w:rFonts w:eastAsia="Lucida Sans Unicode"/>
          <w:sz w:val="26"/>
          <w:szCs w:val="26"/>
          <w:lang w:bidi="en-US"/>
        </w:rPr>
      </w:pPr>
      <w:r w:rsidRPr="0047497F">
        <w:rPr>
          <w:rFonts w:eastAsia="Lucida Sans Unicode"/>
          <w:sz w:val="26"/>
          <w:szCs w:val="26"/>
          <w:lang w:bidi="en-US"/>
        </w:rPr>
        <w:t>Снизить количество опасных веществ и материалов на производстве;</w:t>
      </w:r>
    </w:p>
    <w:p w:rsidR="00543574" w:rsidRPr="0047497F" w:rsidRDefault="00543574" w:rsidP="00E72477">
      <w:pPr>
        <w:widowControl w:val="0"/>
        <w:numPr>
          <w:ilvl w:val="0"/>
          <w:numId w:val="85"/>
        </w:numPr>
        <w:tabs>
          <w:tab w:val="left" w:pos="1418"/>
        </w:tabs>
        <w:suppressAutoHyphens/>
        <w:ind w:left="0" w:firstLine="709"/>
        <w:jc w:val="both"/>
        <w:rPr>
          <w:rFonts w:eastAsia="Lucida Sans Unicode"/>
          <w:sz w:val="26"/>
          <w:szCs w:val="26"/>
          <w:lang w:bidi="en-US"/>
        </w:rPr>
      </w:pPr>
      <w:r w:rsidRPr="0047497F">
        <w:rPr>
          <w:rFonts w:eastAsia="Lucida Sans Unicode"/>
          <w:sz w:val="26"/>
          <w:szCs w:val="26"/>
          <w:lang w:bidi="en-US"/>
        </w:rPr>
        <w:t>Добиваться улучшения технологической дисциплины.</w:t>
      </w:r>
    </w:p>
    <w:p w:rsidR="00543574" w:rsidRPr="0047497F" w:rsidRDefault="00543574" w:rsidP="00E72477">
      <w:pPr>
        <w:numPr>
          <w:ilvl w:val="0"/>
          <w:numId w:val="83"/>
        </w:numPr>
        <w:suppressAutoHyphens/>
        <w:ind w:left="0" w:firstLine="709"/>
        <w:contextualSpacing/>
        <w:jc w:val="both"/>
        <w:rPr>
          <w:rFonts w:eastAsia="Calibri"/>
          <w:sz w:val="26"/>
          <w:szCs w:val="26"/>
          <w:lang w:eastAsia="ar-SA"/>
        </w:rPr>
      </w:pPr>
      <w:r w:rsidRPr="0047497F">
        <w:rPr>
          <w:rFonts w:eastAsia="Calibri"/>
          <w:sz w:val="26"/>
          <w:szCs w:val="26"/>
          <w:lang w:eastAsia="ar-SA"/>
        </w:rPr>
        <w:t>Во избежание чрезвычайных ситуаций биолого-социального характера необходимо:</w:t>
      </w:r>
    </w:p>
    <w:p w:rsidR="00543574" w:rsidRPr="0047497F" w:rsidRDefault="00543574" w:rsidP="00E72477">
      <w:pPr>
        <w:widowControl w:val="0"/>
        <w:numPr>
          <w:ilvl w:val="0"/>
          <w:numId w:val="86"/>
        </w:numPr>
        <w:tabs>
          <w:tab w:val="left" w:pos="1418"/>
        </w:tabs>
        <w:suppressAutoHyphens/>
        <w:autoSpaceDE w:val="0"/>
        <w:autoSpaceDN w:val="0"/>
        <w:adjustRightInd w:val="0"/>
        <w:ind w:left="0" w:firstLine="709"/>
        <w:jc w:val="both"/>
        <w:rPr>
          <w:rFonts w:eastAsia="Calibri"/>
          <w:sz w:val="26"/>
          <w:szCs w:val="26"/>
          <w:lang w:eastAsia="ar-SA"/>
        </w:rPr>
      </w:pPr>
      <w:r w:rsidRPr="0047497F">
        <w:rPr>
          <w:rFonts w:eastAsia="Calibri"/>
          <w:sz w:val="26"/>
          <w:szCs w:val="26"/>
          <w:lang w:eastAsia="ar-SA"/>
        </w:rPr>
        <w:t xml:space="preserve">Контролировать </w:t>
      </w:r>
      <w:r w:rsidRPr="0047497F">
        <w:rPr>
          <w:rFonts w:eastAsia="Calibri"/>
          <w:bCs/>
          <w:sz w:val="26"/>
          <w:szCs w:val="26"/>
          <w:lang w:eastAsia="ar-SA"/>
        </w:rPr>
        <w:t xml:space="preserve">обеспечение биологической безопасности, то есть </w:t>
      </w:r>
      <w:r w:rsidRPr="0047497F">
        <w:rPr>
          <w:rFonts w:eastAsia="Calibri"/>
          <w:sz w:val="26"/>
          <w:szCs w:val="26"/>
          <w:lang w:eastAsia="ar-SA"/>
        </w:rPr>
        <w:t xml:space="preserve"> соблюдение правовых норм, выполнение санитарно-гигиенических и санитарно-эпидемиологических правил, технологических и организационно-технических требований, а также проведение соответствующего комплекса правовых, санитарно-гигиенических, санитарно-эпидемиологических, организационных и технических мероприятий, направленных на предотвращение, ослабление и ликвидацию заражения людей, сельскохозяйственных животных и растений инфекционными болезнями.</w:t>
      </w:r>
    </w:p>
    <w:p w:rsidR="00543574" w:rsidRPr="0047497F" w:rsidRDefault="00543574" w:rsidP="00E72477">
      <w:pPr>
        <w:widowControl w:val="0"/>
        <w:numPr>
          <w:ilvl w:val="0"/>
          <w:numId w:val="86"/>
        </w:numPr>
        <w:tabs>
          <w:tab w:val="left" w:pos="1418"/>
        </w:tabs>
        <w:suppressAutoHyphens/>
        <w:autoSpaceDE w:val="0"/>
        <w:autoSpaceDN w:val="0"/>
        <w:adjustRightInd w:val="0"/>
        <w:ind w:left="0" w:firstLine="709"/>
        <w:jc w:val="both"/>
        <w:rPr>
          <w:rFonts w:eastAsia="Calibri"/>
          <w:sz w:val="26"/>
          <w:szCs w:val="26"/>
          <w:lang w:eastAsia="ar-SA"/>
        </w:rPr>
      </w:pPr>
      <w:r w:rsidRPr="0047497F">
        <w:rPr>
          <w:rFonts w:eastAsia="Calibri"/>
          <w:sz w:val="26"/>
          <w:szCs w:val="26"/>
          <w:lang w:eastAsia="ar-SA"/>
        </w:rPr>
        <w:t>Вести</w:t>
      </w:r>
      <w:r w:rsidRPr="0047497F">
        <w:rPr>
          <w:rFonts w:eastAsia="Calibri"/>
          <w:bCs/>
          <w:sz w:val="26"/>
          <w:szCs w:val="26"/>
          <w:lang w:eastAsia="ar-SA"/>
        </w:rPr>
        <w:t>санитарную охрану территории, разработав к</w:t>
      </w:r>
      <w:r w:rsidRPr="0047497F">
        <w:rPr>
          <w:rFonts w:eastAsia="Calibri"/>
          <w:sz w:val="26"/>
          <w:szCs w:val="26"/>
          <w:lang w:eastAsia="ar-SA"/>
        </w:rPr>
        <w:t>омплекс мероприятий, направленных на предупреждение заноса карантинных и других инфекционных болезней на территорию поселения.</w:t>
      </w:r>
    </w:p>
    <w:p w:rsidR="00543574" w:rsidRPr="0047497F" w:rsidRDefault="00543574" w:rsidP="00E72477">
      <w:pPr>
        <w:numPr>
          <w:ilvl w:val="0"/>
          <w:numId w:val="83"/>
        </w:numPr>
        <w:suppressAutoHyphens/>
        <w:ind w:left="0" w:firstLine="709"/>
        <w:contextualSpacing/>
        <w:jc w:val="both"/>
        <w:rPr>
          <w:rFonts w:eastAsia="Calibri"/>
          <w:sz w:val="26"/>
          <w:szCs w:val="26"/>
          <w:lang w:eastAsia="ar-SA"/>
        </w:rPr>
      </w:pPr>
      <w:r w:rsidRPr="0047497F">
        <w:rPr>
          <w:rFonts w:eastAsia="Calibri"/>
          <w:sz w:val="26"/>
          <w:szCs w:val="26"/>
          <w:lang w:eastAsia="ar-SA"/>
        </w:rPr>
        <w:t>Во избежание пожароопасных ситуаций необходимо выполнение мероприятий и условий, предусмотренных ФЗ – 123 от 22.07.2008 год «Технический регламент о требованиях пожарной безопасности»:</w:t>
      </w:r>
    </w:p>
    <w:p w:rsidR="00543574" w:rsidRPr="0047497F" w:rsidRDefault="00543574" w:rsidP="00E72477">
      <w:pPr>
        <w:numPr>
          <w:ilvl w:val="0"/>
          <w:numId w:val="106"/>
        </w:numPr>
        <w:shd w:val="clear" w:color="auto" w:fill="FFFEF9"/>
        <w:tabs>
          <w:tab w:val="left" w:pos="1418"/>
        </w:tabs>
        <w:suppressAutoHyphens/>
        <w:ind w:left="0" w:firstLine="709"/>
        <w:jc w:val="both"/>
        <w:rPr>
          <w:rFonts w:eastAsia="Calibri"/>
          <w:sz w:val="26"/>
          <w:szCs w:val="26"/>
          <w:lang w:eastAsia="ar-SA"/>
        </w:rPr>
      </w:pPr>
      <w:r>
        <w:rPr>
          <w:rFonts w:eastAsia="Calibri"/>
          <w:sz w:val="26"/>
          <w:szCs w:val="26"/>
          <w:lang w:eastAsia="ar-SA"/>
        </w:rPr>
        <w:t xml:space="preserve">Каждое </w:t>
      </w:r>
      <w:r w:rsidRPr="0047497F">
        <w:rPr>
          <w:rFonts w:eastAsia="Calibri"/>
          <w:sz w:val="26"/>
          <w:szCs w:val="26"/>
          <w:lang w:eastAsia="ar-SA"/>
        </w:rPr>
        <w:t>здание, сооружение</w:t>
      </w:r>
      <w:r>
        <w:rPr>
          <w:rFonts w:eastAsia="Calibri"/>
          <w:sz w:val="26"/>
          <w:szCs w:val="26"/>
          <w:lang w:eastAsia="ar-SA"/>
        </w:rPr>
        <w:t xml:space="preserve"> или</w:t>
      </w:r>
      <w:r w:rsidRPr="0047497F">
        <w:rPr>
          <w:rFonts w:eastAsia="Calibri"/>
          <w:sz w:val="26"/>
          <w:szCs w:val="26"/>
          <w:lang w:eastAsia="ar-SA"/>
        </w:rPr>
        <w:t xml:space="preserve"> строение должно иметьобъемно-планировочное решение и конструктивное исполнение эвакуационныхпутей, обеспечивающиебезопаснуюэвакуациюлюдейпри пожаре. Приневозможности безопасной эвакуации людей должна быть обеспечена их защитапосредством применения систем коллективной защиты.</w:t>
      </w:r>
    </w:p>
    <w:p w:rsidR="00543574" w:rsidRPr="0047497F" w:rsidRDefault="00543574" w:rsidP="00E72477">
      <w:pPr>
        <w:numPr>
          <w:ilvl w:val="0"/>
          <w:numId w:val="106"/>
        </w:numPr>
        <w:shd w:val="clear" w:color="auto" w:fill="FFFEF9"/>
        <w:tabs>
          <w:tab w:val="left" w:pos="1418"/>
        </w:tabs>
        <w:suppressAutoHyphens/>
        <w:ind w:left="0" w:firstLine="709"/>
        <w:jc w:val="both"/>
        <w:rPr>
          <w:rFonts w:eastAsia="Calibri"/>
          <w:sz w:val="26"/>
          <w:szCs w:val="26"/>
          <w:lang w:eastAsia="ar-SA"/>
        </w:rPr>
      </w:pPr>
      <w:r w:rsidRPr="0047497F">
        <w:rPr>
          <w:rFonts w:eastAsia="Calibri"/>
          <w:sz w:val="26"/>
          <w:szCs w:val="26"/>
          <w:lang w:eastAsia="ar-SA"/>
        </w:rPr>
        <w:t>Для обеспечения безопасной эвакуации людей должны быть:</w:t>
      </w:r>
    </w:p>
    <w:p w:rsidR="00543574" w:rsidRPr="0047497F" w:rsidRDefault="00543574" w:rsidP="00E72477">
      <w:pPr>
        <w:numPr>
          <w:ilvl w:val="0"/>
          <w:numId w:val="87"/>
        </w:numPr>
        <w:shd w:val="clear" w:color="auto" w:fill="FFFEF9"/>
        <w:tabs>
          <w:tab w:val="left" w:pos="1701"/>
        </w:tabs>
        <w:suppressAutoHyphens/>
        <w:ind w:left="0" w:firstLine="709"/>
        <w:jc w:val="both"/>
        <w:rPr>
          <w:rFonts w:eastAsia="Calibri"/>
          <w:sz w:val="26"/>
          <w:szCs w:val="26"/>
          <w:lang w:eastAsia="ar-SA"/>
        </w:rPr>
      </w:pPr>
      <w:r w:rsidRPr="0047497F">
        <w:rPr>
          <w:rFonts w:eastAsia="Calibri"/>
          <w:sz w:val="26"/>
          <w:szCs w:val="26"/>
          <w:lang w:eastAsia="ar-SA"/>
        </w:rPr>
        <w:t>установлены необходимое количество, размерыи соответствующееконструктивное исполнение эвакуационных путей и эвакуационных выходов;</w:t>
      </w:r>
    </w:p>
    <w:p w:rsidR="00543574" w:rsidRPr="0047497F" w:rsidRDefault="00543574" w:rsidP="00E72477">
      <w:pPr>
        <w:numPr>
          <w:ilvl w:val="0"/>
          <w:numId w:val="87"/>
        </w:numPr>
        <w:shd w:val="clear" w:color="auto" w:fill="FFFEF9"/>
        <w:tabs>
          <w:tab w:val="left" w:pos="1701"/>
        </w:tabs>
        <w:suppressAutoHyphens/>
        <w:ind w:left="0" w:firstLine="709"/>
        <w:jc w:val="both"/>
        <w:rPr>
          <w:rFonts w:eastAsia="Calibri"/>
          <w:sz w:val="26"/>
          <w:szCs w:val="26"/>
          <w:lang w:eastAsia="ar-SA"/>
        </w:rPr>
      </w:pPr>
      <w:r w:rsidRPr="0047497F">
        <w:rPr>
          <w:rFonts w:eastAsia="Calibri"/>
          <w:sz w:val="26"/>
          <w:szCs w:val="26"/>
          <w:lang w:eastAsia="ar-SA"/>
        </w:rPr>
        <w:t>обеспечено беспрепятственноедвижениелюдейпо эвакуационнымпутям и через эвакуационные выходы;</w:t>
      </w:r>
    </w:p>
    <w:p w:rsidR="00543574" w:rsidRPr="0047497F" w:rsidRDefault="00543574" w:rsidP="00E72477">
      <w:pPr>
        <w:numPr>
          <w:ilvl w:val="0"/>
          <w:numId w:val="87"/>
        </w:numPr>
        <w:shd w:val="clear" w:color="auto" w:fill="FFFEF9"/>
        <w:tabs>
          <w:tab w:val="left" w:pos="1701"/>
        </w:tabs>
        <w:suppressAutoHyphens/>
        <w:ind w:left="0" w:firstLine="709"/>
        <w:jc w:val="both"/>
        <w:rPr>
          <w:rFonts w:eastAsia="Calibri"/>
          <w:sz w:val="26"/>
          <w:szCs w:val="26"/>
          <w:lang w:eastAsia="ar-SA"/>
        </w:rPr>
      </w:pPr>
      <w:r w:rsidRPr="0047497F">
        <w:rPr>
          <w:rFonts w:eastAsia="Calibri"/>
          <w:sz w:val="26"/>
          <w:szCs w:val="26"/>
          <w:lang w:eastAsia="ar-SA"/>
        </w:rPr>
        <w:t>организованыоповещениеиуправлениедвижением людей поэвакуационным путям (в том числе с использованиемсветовыхуказателей, звукового и речевого оповещения).</w:t>
      </w:r>
    </w:p>
    <w:p w:rsidR="00543574" w:rsidRPr="0047497F" w:rsidRDefault="00543574" w:rsidP="00E72477">
      <w:pPr>
        <w:numPr>
          <w:ilvl w:val="0"/>
          <w:numId w:val="83"/>
        </w:numPr>
        <w:shd w:val="clear" w:color="auto" w:fill="FFFEF9"/>
        <w:suppressAutoHyphens/>
        <w:ind w:left="0" w:firstLine="709"/>
        <w:jc w:val="both"/>
        <w:rPr>
          <w:rFonts w:eastAsia="Calibri"/>
          <w:sz w:val="26"/>
          <w:szCs w:val="26"/>
          <w:lang w:eastAsia="ar-SA"/>
        </w:rPr>
      </w:pPr>
      <w:r w:rsidRPr="0047497F">
        <w:rPr>
          <w:rFonts w:eastAsia="Calibri"/>
          <w:sz w:val="26"/>
          <w:szCs w:val="26"/>
          <w:lang w:eastAsia="ar-SA"/>
        </w:rPr>
        <w:t>Безопасная эвакуация людей из зданий, сооружений и строений припожаресчитаетсяобеспеченной, еслиинтервалвремениот моментаобнаружения пожара до завершения процесса эвакуации людейв безопаснуюзону не превышает необходимого времени эвакуации людей при пожаре.</w:t>
      </w:r>
    </w:p>
    <w:p w:rsidR="00543574" w:rsidRPr="0047497F" w:rsidRDefault="00543574" w:rsidP="00E72477">
      <w:pPr>
        <w:numPr>
          <w:ilvl w:val="0"/>
          <w:numId w:val="83"/>
        </w:numPr>
        <w:shd w:val="clear" w:color="auto" w:fill="FFFEF9"/>
        <w:suppressAutoHyphens/>
        <w:ind w:left="0" w:firstLine="709"/>
        <w:jc w:val="both"/>
        <w:rPr>
          <w:rFonts w:eastAsia="Calibri"/>
          <w:sz w:val="26"/>
          <w:szCs w:val="26"/>
          <w:lang w:eastAsia="ar-SA"/>
        </w:rPr>
      </w:pPr>
      <w:r w:rsidRPr="0047497F">
        <w:rPr>
          <w:rFonts w:eastAsia="Calibri"/>
          <w:sz w:val="26"/>
          <w:szCs w:val="26"/>
          <w:lang w:eastAsia="ar-SA"/>
        </w:rPr>
        <w:t>Методы определения необходимого и расчетноговремени, а такжеусловий беспрепятственной и своевременной эвакуации</w:t>
      </w:r>
      <w:r>
        <w:rPr>
          <w:rFonts w:eastAsia="Calibri"/>
          <w:sz w:val="26"/>
          <w:szCs w:val="26"/>
          <w:lang w:eastAsia="ar-SA"/>
        </w:rPr>
        <w:t xml:space="preserve"> л</w:t>
      </w:r>
      <w:r w:rsidRPr="0047497F">
        <w:rPr>
          <w:rFonts w:eastAsia="Calibri"/>
          <w:sz w:val="26"/>
          <w:szCs w:val="26"/>
          <w:lang w:eastAsia="ar-SA"/>
        </w:rPr>
        <w:t>юдей определяютсянормативными документами по пожарной безопасности.</w:t>
      </w:r>
    </w:p>
    <w:p w:rsidR="00543574" w:rsidRPr="0047497F" w:rsidRDefault="00543574" w:rsidP="00E72477">
      <w:pPr>
        <w:numPr>
          <w:ilvl w:val="0"/>
          <w:numId w:val="83"/>
        </w:numPr>
        <w:shd w:val="clear" w:color="auto" w:fill="FFFEF9"/>
        <w:suppressAutoHyphens/>
        <w:ind w:left="0" w:firstLine="709"/>
        <w:jc w:val="both"/>
        <w:rPr>
          <w:rFonts w:eastAsia="Calibri"/>
          <w:sz w:val="26"/>
          <w:szCs w:val="26"/>
          <w:lang w:eastAsia="ar-SA"/>
        </w:rPr>
      </w:pPr>
      <w:r w:rsidRPr="0047497F">
        <w:rPr>
          <w:rFonts w:eastAsia="Calibri"/>
          <w:sz w:val="26"/>
          <w:szCs w:val="26"/>
          <w:lang w:eastAsia="ar-SA"/>
        </w:rPr>
        <w:t xml:space="preserve"> Первичные меры пожарной безопасности включают в себя:</w:t>
      </w:r>
    </w:p>
    <w:p w:rsidR="00543574" w:rsidRPr="0047497F" w:rsidRDefault="00543574" w:rsidP="00E72477">
      <w:pPr>
        <w:numPr>
          <w:ilvl w:val="0"/>
          <w:numId w:val="88"/>
        </w:numPr>
        <w:shd w:val="clear" w:color="auto" w:fill="FFFEF9"/>
        <w:tabs>
          <w:tab w:val="left" w:pos="1418"/>
        </w:tabs>
        <w:suppressAutoHyphens/>
        <w:ind w:left="0" w:firstLine="709"/>
        <w:jc w:val="both"/>
        <w:rPr>
          <w:rFonts w:eastAsia="Calibri"/>
          <w:sz w:val="26"/>
          <w:szCs w:val="26"/>
          <w:lang w:eastAsia="ar-SA"/>
        </w:rPr>
      </w:pPr>
      <w:r w:rsidRPr="0047497F">
        <w:rPr>
          <w:rFonts w:eastAsia="Calibri"/>
          <w:sz w:val="26"/>
          <w:szCs w:val="26"/>
          <w:lang w:eastAsia="ar-SA"/>
        </w:rPr>
        <w:t>реализацию полномочий органов местного самоуправления по решению</w:t>
      </w:r>
      <w:r w:rsidRPr="0047497F">
        <w:rPr>
          <w:rFonts w:eastAsia="Calibri"/>
          <w:sz w:val="26"/>
          <w:szCs w:val="26"/>
          <w:lang w:eastAsia="ar-SA"/>
        </w:rPr>
        <w:br/>
      </w:r>
      <w:r w:rsidRPr="0047497F">
        <w:rPr>
          <w:rFonts w:eastAsia="Calibri"/>
          <w:sz w:val="26"/>
          <w:szCs w:val="26"/>
          <w:lang w:eastAsia="ar-SA"/>
        </w:rPr>
        <w:lastRenderedPageBreak/>
        <w:t>вопросов организационно-правового, финансового, материально-техническогообеспечения пожарной безопасности муниципального образования;</w:t>
      </w:r>
    </w:p>
    <w:p w:rsidR="00543574" w:rsidRPr="0047497F" w:rsidRDefault="00543574" w:rsidP="00E72477">
      <w:pPr>
        <w:numPr>
          <w:ilvl w:val="0"/>
          <w:numId w:val="88"/>
        </w:numPr>
        <w:shd w:val="clear" w:color="auto" w:fill="FFFEF9"/>
        <w:tabs>
          <w:tab w:val="left" w:pos="1418"/>
        </w:tabs>
        <w:suppressAutoHyphens/>
        <w:ind w:left="0" w:firstLine="709"/>
        <w:jc w:val="both"/>
        <w:rPr>
          <w:rFonts w:eastAsia="Calibri"/>
          <w:sz w:val="26"/>
          <w:szCs w:val="26"/>
          <w:lang w:eastAsia="ar-SA"/>
        </w:rPr>
      </w:pPr>
      <w:r w:rsidRPr="0047497F">
        <w:rPr>
          <w:rFonts w:eastAsia="Calibri"/>
          <w:sz w:val="26"/>
          <w:szCs w:val="26"/>
          <w:lang w:eastAsia="ar-SA"/>
        </w:rPr>
        <w:t>разработку и осуществление мероприятий пообеспечению пожарнойбезопасностимуниципальногообразованияи объектов муниципальнойсобственности, которые должны предусматриваться впланахи программахразвитиятерритории, обеспечениенадлежащегосостояния источниковпротивопожарного водоснабжения, содержание в исправном состоянии средствобеспеченияпожарнойбезопасностижилых и общественных зданий, находящихся в муниципальной собственности;</w:t>
      </w:r>
    </w:p>
    <w:p w:rsidR="00543574" w:rsidRPr="0047497F" w:rsidRDefault="00543574" w:rsidP="00E72477">
      <w:pPr>
        <w:numPr>
          <w:ilvl w:val="0"/>
          <w:numId w:val="88"/>
        </w:numPr>
        <w:shd w:val="clear" w:color="auto" w:fill="FFFEF9"/>
        <w:tabs>
          <w:tab w:val="left" w:pos="1418"/>
        </w:tabs>
        <w:suppressAutoHyphens/>
        <w:ind w:left="0" w:firstLine="709"/>
        <w:jc w:val="both"/>
        <w:rPr>
          <w:rFonts w:eastAsia="Calibri"/>
          <w:sz w:val="26"/>
          <w:szCs w:val="26"/>
          <w:lang w:eastAsia="ar-SA"/>
        </w:rPr>
      </w:pPr>
      <w:r w:rsidRPr="0047497F">
        <w:rPr>
          <w:rFonts w:eastAsia="Calibri"/>
          <w:sz w:val="26"/>
          <w:szCs w:val="26"/>
          <w:lang w:eastAsia="ar-SA"/>
        </w:rPr>
        <w:t>разработкуиорганизациювыполнениямуниципальных целевыхпрограмм по вопросам обеспечения пожарной безопасности; разработку плана привлечения сил и средств, для тушения пожаров ипроведенияаварийно-спасательныхработнатерритории муниципальногообразования и контроль за его выполнением;</w:t>
      </w:r>
    </w:p>
    <w:p w:rsidR="00543574" w:rsidRPr="0047497F" w:rsidRDefault="00543574" w:rsidP="00E72477">
      <w:pPr>
        <w:numPr>
          <w:ilvl w:val="0"/>
          <w:numId w:val="88"/>
        </w:numPr>
        <w:shd w:val="clear" w:color="auto" w:fill="FFFEF9"/>
        <w:tabs>
          <w:tab w:val="left" w:pos="1418"/>
        </w:tabs>
        <w:suppressAutoHyphens/>
        <w:ind w:left="0" w:firstLine="709"/>
        <w:jc w:val="both"/>
        <w:rPr>
          <w:rFonts w:eastAsia="Calibri"/>
          <w:sz w:val="26"/>
          <w:szCs w:val="26"/>
          <w:lang w:eastAsia="ar-SA"/>
        </w:rPr>
      </w:pPr>
      <w:r w:rsidRPr="0047497F">
        <w:rPr>
          <w:rFonts w:eastAsia="Calibri"/>
          <w:sz w:val="26"/>
          <w:szCs w:val="26"/>
          <w:lang w:eastAsia="ar-SA"/>
        </w:rPr>
        <w:t>установлениеособогопротивопожарногорежиманатерриториимуниципального образования, а также дополнительныхтребований пожарнойбезопасности на время его действия;</w:t>
      </w:r>
    </w:p>
    <w:p w:rsidR="00543574" w:rsidRPr="0047497F" w:rsidRDefault="00543574" w:rsidP="00E72477">
      <w:pPr>
        <w:numPr>
          <w:ilvl w:val="0"/>
          <w:numId w:val="88"/>
        </w:numPr>
        <w:shd w:val="clear" w:color="auto" w:fill="FFFEF9"/>
        <w:tabs>
          <w:tab w:val="left" w:pos="1418"/>
        </w:tabs>
        <w:suppressAutoHyphens/>
        <w:ind w:left="0" w:firstLine="709"/>
        <w:jc w:val="both"/>
        <w:rPr>
          <w:rFonts w:eastAsia="Calibri"/>
          <w:sz w:val="26"/>
          <w:szCs w:val="26"/>
          <w:lang w:eastAsia="ar-SA"/>
        </w:rPr>
      </w:pPr>
      <w:r w:rsidRPr="0047497F">
        <w:rPr>
          <w:rFonts w:eastAsia="Calibri"/>
          <w:sz w:val="26"/>
          <w:szCs w:val="26"/>
          <w:lang w:eastAsia="ar-SA"/>
        </w:rPr>
        <w:t>обеспечение беспрепятственного проезда пожарной техники к меступожара;</w:t>
      </w:r>
    </w:p>
    <w:p w:rsidR="00543574" w:rsidRPr="0047497F" w:rsidRDefault="00543574" w:rsidP="00E72477">
      <w:pPr>
        <w:numPr>
          <w:ilvl w:val="0"/>
          <w:numId w:val="88"/>
        </w:numPr>
        <w:shd w:val="clear" w:color="auto" w:fill="FFFEF9"/>
        <w:tabs>
          <w:tab w:val="left" w:pos="1418"/>
        </w:tabs>
        <w:suppressAutoHyphens/>
        <w:ind w:left="0" w:firstLine="709"/>
        <w:jc w:val="both"/>
        <w:rPr>
          <w:rFonts w:eastAsia="Calibri"/>
          <w:sz w:val="26"/>
          <w:szCs w:val="26"/>
          <w:lang w:eastAsia="ar-SA"/>
        </w:rPr>
      </w:pPr>
      <w:r w:rsidRPr="0047497F">
        <w:rPr>
          <w:rFonts w:eastAsia="Calibri"/>
          <w:sz w:val="26"/>
          <w:szCs w:val="26"/>
          <w:lang w:eastAsia="ar-SA"/>
        </w:rPr>
        <w:t>обеспечение связи и оповещения населения о пожаре;</w:t>
      </w:r>
    </w:p>
    <w:p w:rsidR="00543574" w:rsidRPr="0047497F" w:rsidRDefault="00543574" w:rsidP="00E72477">
      <w:pPr>
        <w:numPr>
          <w:ilvl w:val="0"/>
          <w:numId w:val="88"/>
        </w:numPr>
        <w:shd w:val="clear" w:color="auto" w:fill="FFFEF9"/>
        <w:tabs>
          <w:tab w:val="left" w:pos="1418"/>
        </w:tabs>
        <w:suppressAutoHyphens/>
        <w:ind w:left="0" w:firstLine="709"/>
        <w:jc w:val="both"/>
        <w:rPr>
          <w:rFonts w:eastAsia="Calibri"/>
          <w:sz w:val="26"/>
          <w:szCs w:val="26"/>
          <w:lang w:eastAsia="ar-SA"/>
        </w:rPr>
      </w:pPr>
      <w:r w:rsidRPr="0047497F">
        <w:rPr>
          <w:rFonts w:eastAsia="Calibri"/>
          <w:sz w:val="26"/>
          <w:szCs w:val="26"/>
          <w:lang w:eastAsia="ar-SA"/>
        </w:rPr>
        <w:t>организацию обучения населениямерампожарной безопасности ипропаганду в области пожарной безопасности, содействие распространениюпожарно-технических знаний;</w:t>
      </w:r>
    </w:p>
    <w:p w:rsidR="00543574" w:rsidRPr="0047497F" w:rsidRDefault="00543574" w:rsidP="00E72477">
      <w:pPr>
        <w:numPr>
          <w:ilvl w:val="0"/>
          <w:numId w:val="88"/>
        </w:numPr>
        <w:shd w:val="clear" w:color="auto" w:fill="FFFEF9"/>
        <w:tabs>
          <w:tab w:val="left" w:pos="1418"/>
        </w:tabs>
        <w:suppressAutoHyphens/>
        <w:ind w:left="0" w:firstLine="709"/>
        <w:jc w:val="both"/>
        <w:rPr>
          <w:rFonts w:eastAsia="Calibri"/>
          <w:sz w:val="26"/>
          <w:szCs w:val="26"/>
          <w:lang w:eastAsia="ar-SA"/>
        </w:rPr>
      </w:pPr>
      <w:r w:rsidRPr="0047497F">
        <w:rPr>
          <w:rFonts w:eastAsia="Calibri"/>
          <w:sz w:val="26"/>
          <w:szCs w:val="26"/>
          <w:lang w:eastAsia="ar-SA"/>
        </w:rPr>
        <w:t>социальное иэкономическоестимулированиеучастия граждан иорганизаций в добровольной пожарной охране, в том числе участия в борьбес пожарами.</w:t>
      </w:r>
    </w:p>
    <w:p w:rsidR="00543574" w:rsidRPr="0047497F" w:rsidRDefault="00543574" w:rsidP="00543574">
      <w:pPr>
        <w:ind w:firstLine="709"/>
        <w:jc w:val="center"/>
        <w:outlineLvl w:val="1"/>
        <w:rPr>
          <w:rFonts w:eastAsia="Calibri"/>
          <w:bCs/>
          <w:sz w:val="26"/>
          <w:szCs w:val="26"/>
          <w:lang w:eastAsia="ar-SA"/>
        </w:rPr>
      </w:pPr>
    </w:p>
    <w:p w:rsidR="00543574" w:rsidRDefault="00543574" w:rsidP="00543574">
      <w:pPr>
        <w:ind w:firstLine="709"/>
        <w:jc w:val="center"/>
        <w:rPr>
          <w:b/>
          <w:sz w:val="26"/>
          <w:szCs w:val="26"/>
        </w:rPr>
      </w:pPr>
      <w:r w:rsidRPr="0047497F">
        <w:rPr>
          <w:b/>
          <w:sz w:val="26"/>
          <w:szCs w:val="26"/>
        </w:rPr>
        <w:t>7</w:t>
      </w:r>
      <w:r w:rsidR="00E72477">
        <w:rPr>
          <w:b/>
          <w:sz w:val="26"/>
          <w:szCs w:val="26"/>
        </w:rPr>
        <w:t>.</w:t>
      </w:r>
      <w:r w:rsidRPr="0047497F">
        <w:rPr>
          <w:b/>
          <w:sz w:val="26"/>
          <w:szCs w:val="26"/>
        </w:rPr>
        <w:t xml:space="preserve"> ОСНОВНЫЕ ТЕХНИКО-ЭКОНОМИЧЕСКИЕ ПОКАЗАТЕЛИ</w:t>
      </w:r>
    </w:p>
    <w:p w:rsidR="00543574" w:rsidRPr="0047497F" w:rsidRDefault="00543574" w:rsidP="00543574">
      <w:pPr>
        <w:ind w:firstLine="709"/>
        <w:rPr>
          <w:rFonts w:eastAsia="Calibri"/>
          <w:b/>
          <w:sz w:val="26"/>
          <w:szCs w:val="26"/>
          <w:lang w:eastAsia="ar-SA"/>
        </w:rPr>
      </w:pPr>
    </w:p>
    <w:p w:rsidR="00543574" w:rsidRPr="0047497F" w:rsidRDefault="00543574" w:rsidP="00543574">
      <w:pPr>
        <w:ind w:firstLine="709"/>
        <w:jc w:val="both"/>
        <w:rPr>
          <w:sz w:val="26"/>
          <w:szCs w:val="26"/>
        </w:rPr>
      </w:pPr>
      <w:r w:rsidRPr="0047497F">
        <w:rPr>
          <w:rFonts w:eastAsia="Calibri"/>
          <w:b/>
          <w:sz w:val="26"/>
          <w:szCs w:val="26"/>
          <w:lang w:eastAsia="ar-SA"/>
        </w:rPr>
        <w:t xml:space="preserve">Таблица </w:t>
      </w:r>
      <w:r w:rsidR="00B12A30" w:rsidRPr="0047497F">
        <w:rPr>
          <w:rFonts w:eastAsia="Calibri"/>
          <w:b/>
          <w:sz w:val="26"/>
          <w:szCs w:val="26"/>
          <w:lang w:eastAsia="ar-SA"/>
        </w:rPr>
        <w:fldChar w:fldCharType="begin"/>
      </w:r>
      <w:r w:rsidRPr="0047497F">
        <w:rPr>
          <w:rFonts w:eastAsia="Calibri"/>
          <w:b/>
          <w:sz w:val="26"/>
          <w:szCs w:val="26"/>
          <w:lang w:eastAsia="ar-SA"/>
        </w:rPr>
        <w:instrText xml:space="preserve"> SEQ Таблица \* ARABIC </w:instrText>
      </w:r>
      <w:r w:rsidR="00B12A30" w:rsidRPr="0047497F">
        <w:rPr>
          <w:rFonts w:eastAsia="Calibri"/>
          <w:b/>
          <w:sz w:val="26"/>
          <w:szCs w:val="26"/>
          <w:lang w:eastAsia="ar-SA"/>
        </w:rPr>
        <w:fldChar w:fldCharType="separate"/>
      </w:r>
      <w:r w:rsidRPr="0047497F">
        <w:rPr>
          <w:rFonts w:eastAsia="Calibri"/>
          <w:b/>
          <w:noProof/>
          <w:sz w:val="26"/>
          <w:szCs w:val="26"/>
          <w:lang w:eastAsia="ar-SA"/>
        </w:rPr>
        <w:t>1</w:t>
      </w:r>
      <w:r w:rsidR="00B12A30" w:rsidRPr="0047497F">
        <w:rPr>
          <w:rFonts w:eastAsia="Calibri"/>
          <w:b/>
          <w:sz w:val="26"/>
          <w:szCs w:val="26"/>
          <w:lang w:eastAsia="ar-SA"/>
        </w:rPr>
        <w:fldChar w:fldCharType="end"/>
      </w:r>
      <w:r w:rsidR="00AA73B7">
        <w:rPr>
          <w:rFonts w:eastAsia="Calibri"/>
          <w:b/>
          <w:sz w:val="26"/>
          <w:szCs w:val="26"/>
          <w:lang w:eastAsia="ar-SA"/>
        </w:rPr>
        <w:t>7</w:t>
      </w:r>
      <w:r w:rsidRPr="0047497F">
        <w:rPr>
          <w:rFonts w:eastAsia="Calibri"/>
          <w:b/>
          <w:sz w:val="26"/>
          <w:szCs w:val="26"/>
          <w:lang w:eastAsia="ar-SA"/>
        </w:rPr>
        <w:t xml:space="preserve"> –</w:t>
      </w:r>
      <w:r w:rsidRPr="0047497F">
        <w:rPr>
          <w:rFonts w:eastAsia="Calibri"/>
          <w:sz w:val="26"/>
          <w:szCs w:val="26"/>
          <w:lang w:eastAsia="ar-SA"/>
        </w:rPr>
        <w:tab/>
      </w:r>
      <w:r w:rsidRPr="0047497F">
        <w:rPr>
          <w:sz w:val="26"/>
          <w:szCs w:val="26"/>
        </w:rPr>
        <w:t>Основные технико-экономические показатели проекта генерального планирования Найхинского сельского поселения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67"/>
        <w:gridCol w:w="3397"/>
        <w:gridCol w:w="1418"/>
        <w:gridCol w:w="1984"/>
        <w:gridCol w:w="1985"/>
      </w:tblGrid>
      <w:tr w:rsidR="00E72477" w:rsidRPr="00E72477" w:rsidTr="00891137">
        <w:trPr>
          <w:tblHeader/>
        </w:trPr>
        <w:tc>
          <w:tcPr>
            <w:tcW w:w="567" w:type="dxa"/>
            <w:vAlign w:val="center"/>
          </w:tcPr>
          <w:p w:rsidR="00E72477" w:rsidRPr="00E72477" w:rsidRDefault="00E72477" w:rsidP="00E72477">
            <w:pPr>
              <w:widowControl w:val="0"/>
              <w:suppressAutoHyphens/>
              <w:snapToGrid w:val="0"/>
              <w:jc w:val="center"/>
              <w:rPr>
                <w:rFonts w:eastAsia="Lucida Sans Unicode"/>
                <w:b/>
                <w:lang w:bidi="en-US"/>
              </w:rPr>
            </w:pPr>
            <w:r w:rsidRPr="00E72477">
              <w:rPr>
                <w:rFonts w:eastAsia="Lucida Sans Unicode"/>
                <w:b/>
                <w:lang w:bidi="en-US"/>
              </w:rPr>
              <w:t>№ п/п</w:t>
            </w:r>
          </w:p>
        </w:tc>
        <w:tc>
          <w:tcPr>
            <w:tcW w:w="3397" w:type="dxa"/>
            <w:vAlign w:val="center"/>
          </w:tcPr>
          <w:p w:rsidR="00E72477" w:rsidRPr="00E72477" w:rsidRDefault="00E72477" w:rsidP="00E72477">
            <w:pPr>
              <w:widowControl w:val="0"/>
              <w:suppressAutoHyphens/>
              <w:snapToGrid w:val="0"/>
              <w:jc w:val="center"/>
              <w:rPr>
                <w:rFonts w:eastAsia="Lucida Sans Unicode"/>
                <w:b/>
                <w:lang w:bidi="en-US"/>
              </w:rPr>
            </w:pPr>
            <w:r w:rsidRPr="00E72477">
              <w:rPr>
                <w:rFonts w:eastAsia="Lucida Sans Unicode"/>
                <w:b/>
                <w:lang w:bidi="en-US"/>
              </w:rPr>
              <w:t>Показатели</w:t>
            </w:r>
          </w:p>
        </w:tc>
        <w:tc>
          <w:tcPr>
            <w:tcW w:w="1418" w:type="dxa"/>
            <w:vAlign w:val="center"/>
          </w:tcPr>
          <w:p w:rsidR="00E72477" w:rsidRPr="00E72477" w:rsidRDefault="00E72477" w:rsidP="00E72477">
            <w:pPr>
              <w:widowControl w:val="0"/>
              <w:suppressAutoHyphens/>
              <w:snapToGrid w:val="0"/>
              <w:jc w:val="center"/>
              <w:rPr>
                <w:rFonts w:eastAsia="Lucida Sans Unicode"/>
                <w:b/>
                <w:lang w:bidi="en-US"/>
              </w:rPr>
            </w:pPr>
            <w:r w:rsidRPr="00E72477">
              <w:rPr>
                <w:rFonts w:eastAsia="Lucida Sans Unicode"/>
                <w:b/>
                <w:lang w:bidi="en-US"/>
              </w:rPr>
              <w:t>Ед. изм.</w:t>
            </w:r>
          </w:p>
        </w:tc>
        <w:tc>
          <w:tcPr>
            <w:tcW w:w="1984" w:type="dxa"/>
            <w:vAlign w:val="center"/>
          </w:tcPr>
          <w:p w:rsidR="00E72477" w:rsidRPr="00E72477" w:rsidRDefault="00E72477" w:rsidP="00E72477">
            <w:pPr>
              <w:widowControl w:val="0"/>
              <w:suppressAutoHyphens/>
              <w:snapToGrid w:val="0"/>
              <w:jc w:val="center"/>
              <w:rPr>
                <w:rFonts w:eastAsia="Lucida Sans Unicode"/>
                <w:b/>
                <w:lang w:bidi="en-US"/>
              </w:rPr>
            </w:pPr>
            <w:r w:rsidRPr="00E72477">
              <w:rPr>
                <w:rFonts w:eastAsia="Lucida Sans Unicode"/>
                <w:b/>
                <w:lang w:bidi="en-US"/>
              </w:rPr>
              <w:t xml:space="preserve">Первая очередь строительства </w:t>
            </w:r>
            <w:smartTag w:uri="urn:schemas-microsoft-com:office:smarttags" w:element="metricconverter">
              <w:smartTagPr>
                <w:attr w:name="ProductID" w:val="2020 г"/>
              </w:smartTagPr>
              <w:r w:rsidRPr="00E72477">
                <w:rPr>
                  <w:rFonts w:eastAsia="Lucida Sans Unicode"/>
                  <w:b/>
                  <w:lang w:bidi="en-US"/>
                </w:rPr>
                <w:t>2020 г</w:t>
              </w:r>
            </w:smartTag>
            <w:r w:rsidRPr="00E72477">
              <w:rPr>
                <w:rFonts w:eastAsia="Lucida Sans Unicode"/>
                <w:b/>
                <w:lang w:bidi="en-US"/>
              </w:rPr>
              <w:t>.</w:t>
            </w:r>
          </w:p>
        </w:tc>
        <w:tc>
          <w:tcPr>
            <w:tcW w:w="1985" w:type="dxa"/>
            <w:vAlign w:val="center"/>
          </w:tcPr>
          <w:p w:rsidR="00E72477" w:rsidRPr="00E72477" w:rsidRDefault="00E72477" w:rsidP="00E72477">
            <w:pPr>
              <w:widowControl w:val="0"/>
              <w:suppressAutoHyphens/>
              <w:snapToGrid w:val="0"/>
              <w:jc w:val="center"/>
              <w:rPr>
                <w:rFonts w:eastAsia="Lucida Sans Unicode"/>
                <w:b/>
                <w:lang w:bidi="en-US"/>
              </w:rPr>
            </w:pPr>
            <w:r w:rsidRPr="00E72477">
              <w:rPr>
                <w:rFonts w:eastAsia="Lucida Sans Unicode"/>
                <w:b/>
                <w:lang w:bidi="en-US"/>
              </w:rPr>
              <w:t>Расчетный срок</w:t>
            </w:r>
          </w:p>
          <w:p w:rsidR="00E72477" w:rsidRPr="00E72477" w:rsidRDefault="00E72477" w:rsidP="00E72477">
            <w:pPr>
              <w:widowControl w:val="0"/>
              <w:suppressAutoHyphens/>
              <w:snapToGrid w:val="0"/>
              <w:jc w:val="center"/>
              <w:rPr>
                <w:rFonts w:eastAsia="Lucida Sans Unicode"/>
                <w:b/>
                <w:lang w:bidi="en-US"/>
              </w:rPr>
            </w:pPr>
            <w:smartTag w:uri="urn:schemas-microsoft-com:office:smarttags" w:element="metricconverter">
              <w:smartTagPr>
                <w:attr w:name="ProductID" w:val="2030 г"/>
              </w:smartTagPr>
              <w:r w:rsidRPr="00E72477">
                <w:rPr>
                  <w:rFonts w:eastAsia="Lucida Sans Unicode"/>
                  <w:b/>
                  <w:lang w:bidi="en-US"/>
                </w:rPr>
                <w:t>2030 г</w:t>
              </w:r>
            </w:smartTag>
            <w:r w:rsidRPr="00E72477">
              <w:rPr>
                <w:rFonts w:eastAsia="Lucida Sans Unicode"/>
                <w:b/>
                <w:lang w:bidi="en-US"/>
              </w:rPr>
              <w:t>.</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w:t>
            </w:r>
          </w:p>
        </w:tc>
        <w:tc>
          <w:tcPr>
            <w:tcW w:w="339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3</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5</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6</w:t>
            </w:r>
          </w:p>
        </w:tc>
      </w:tr>
      <w:tr w:rsidR="00E72477" w:rsidRPr="00E72477" w:rsidTr="00891137">
        <w:trPr>
          <w:gridAfter w:val="4"/>
          <w:wAfter w:w="8784" w:type="dxa"/>
        </w:trPr>
        <w:tc>
          <w:tcPr>
            <w:tcW w:w="567" w:type="dxa"/>
            <w:vAlign w:val="center"/>
          </w:tcPr>
          <w:p w:rsidR="00E72477" w:rsidRPr="00E72477" w:rsidRDefault="00E72477" w:rsidP="00E72477">
            <w:pPr>
              <w:widowControl w:val="0"/>
              <w:suppressAutoHyphens/>
              <w:snapToGrid w:val="0"/>
              <w:jc w:val="center"/>
              <w:rPr>
                <w:rFonts w:eastAsia="Lucida Sans Unicode"/>
                <w:b/>
                <w:lang w:bidi="en-US"/>
              </w:rPr>
            </w:pPr>
            <w:r w:rsidRPr="00E72477">
              <w:rPr>
                <w:rFonts w:eastAsia="Lucida Sans Unicode"/>
                <w:b/>
                <w:lang w:bidi="en-US"/>
              </w:rPr>
              <w:t>1</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1.1</w:t>
            </w:r>
          </w:p>
        </w:tc>
        <w:tc>
          <w:tcPr>
            <w:tcW w:w="3397" w:type="dxa"/>
            <w:vAlign w:val="center"/>
          </w:tcPr>
          <w:p w:rsidR="00E72477" w:rsidRPr="00E72477" w:rsidRDefault="00E72477" w:rsidP="00E72477">
            <w:pPr>
              <w:widowControl w:val="0"/>
              <w:suppressAutoHyphens/>
              <w:snapToGrid w:val="0"/>
              <w:rPr>
                <w:rFonts w:eastAsia="Lucida Sans Unicode"/>
                <w:i/>
                <w:lang w:bidi="en-US"/>
              </w:rPr>
            </w:pPr>
            <w:r w:rsidRPr="00E72477">
              <w:rPr>
                <w:rFonts w:eastAsia="Lucida Sans Unicode"/>
                <w:i/>
                <w:lang w:bidi="en-US"/>
              </w:rPr>
              <w:t>Общая площадь земель  населенного пункта в установленных границах</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га</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287,79</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287,79</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в том числе территории:</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p>
        </w:tc>
        <w:tc>
          <w:tcPr>
            <w:tcW w:w="1984" w:type="dxa"/>
            <w:vAlign w:val="center"/>
          </w:tcPr>
          <w:p w:rsidR="00E72477" w:rsidRPr="00E72477" w:rsidRDefault="00E72477" w:rsidP="00E72477">
            <w:pPr>
              <w:widowControl w:val="0"/>
              <w:suppressAutoHyphens/>
              <w:snapToGrid w:val="0"/>
              <w:jc w:val="center"/>
              <w:rPr>
                <w:rFonts w:eastAsia="Lucida Sans Unicode"/>
                <w:color w:val="FF0000"/>
                <w:highlight w:val="yellow"/>
                <w:lang w:bidi="en-US"/>
              </w:rPr>
            </w:pPr>
          </w:p>
        </w:tc>
        <w:tc>
          <w:tcPr>
            <w:tcW w:w="1985" w:type="dxa"/>
            <w:vAlign w:val="center"/>
          </w:tcPr>
          <w:p w:rsidR="00E72477" w:rsidRPr="00E72477" w:rsidRDefault="00E72477" w:rsidP="00E72477">
            <w:pPr>
              <w:widowControl w:val="0"/>
              <w:suppressAutoHyphens/>
              <w:snapToGrid w:val="0"/>
              <w:jc w:val="center"/>
              <w:rPr>
                <w:rFonts w:eastAsia="Lucida Sans Unicode"/>
                <w:color w:val="FF0000"/>
                <w:highlight w:val="yellow"/>
                <w:lang w:bidi="en-US"/>
              </w:rPr>
            </w:pP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 жилых зон</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110,98</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121,49</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 общественно-деловых зон</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10,76</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14,22</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color w:val="FF0000"/>
                <w:lang w:val="en-US"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 производственных</w:t>
            </w:r>
          </w:p>
        </w:tc>
        <w:tc>
          <w:tcPr>
            <w:tcW w:w="1418"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val="en-US"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5,28</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7,36</w:t>
            </w:r>
          </w:p>
        </w:tc>
      </w:tr>
      <w:tr w:rsidR="00E72477" w:rsidRPr="00E72477" w:rsidTr="00891137">
        <w:trPr>
          <w:trHeight w:val="290"/>
        </w:trPr>
        <w:tc>
          <w:tcPr>
            <w:tcW w:w="567" w:type="dxa"/>
            <w:vAlign w:val="center"/>
          </w:tcPr>
          <w:p w:rsidR="00E72477" w:rsidRPr="00E72477" w:rsidRDefault="00E72477" w:rsidP="00E72477">
            <w:pPr>
              <w:widowControl w:val="0"/>
              <w:suppressAutoHyphens/>
              <w:snapToGrid w:val="0"/>
              <w:jc w:val="center"/>
              <w:rPr>
                <w:rFonts w:eastAsia="Lucida Sans Unicode"/>
                <w:color w:val="FF0000"/>
                <w:lang w:val="en-US"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 зон инженерной и транспортной инфраструктур</w:t>
            </w:r>
          </w:p>
        </w:tc>
        <w:tc>
          <w:tcPr>
            <w:tcW w:w="1418"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val="en-US"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13,09</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13,39</w:t>
            </w:r>
          </w:p>
        </w:tc>
      </w:tr>
      <w:tr w:rsidR="00E72477" w:rsidRPr="00E72477" w:rsidTr="00891137">
        <w:trPr>
          <w:trHeight w:val="290"/>
        </w:trPr>
        <w:tc>
          <w:tcPr>
            <w:tcW w:w="567" w:type="dxa"/>
            <w:vAlign w:val="center"/>
          </w:tcPr>
          <w:p w:rsidR="00E72477" w:rsidRPr="00E72477" w:rsidRDefault="00E72477" w:rsidP="00E72477">
            <w:pPr>
              <w:widowControl w:val="0"/>
              <w:suppressAutoHyphens/>
              <w:snapToGrid w:val="0"/>
              <w:jc w:val="center"/>
              <w:rPr>
                <w:rFonts w:eastAsia="Lucida Sans Unicode"/>
                <w:color w:val="FF0000"/>
                <w:lang w:val="en-US"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 рекреационных зон</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147,68</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131,23</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val="en-US"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 xml:space="preserve">- зон </w:t>
            </w:r>
            <w:r w:rsidRPr="00E72477">
              <w:rPr>
                <w:rFonts w:eastAsia="Lucida Sans Unicode"/>
                <w:lang w:val="en-US" w:bidi="en-US"/>
              </w:rPr>
              <w:t>специального назначения</w:t>
            </w:r>
          </w:p>
        </w:tc>
        <w:tc>
          <w:tcPr>
            <w:tcW w:w="1418"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val="en-US"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bidi="en-US"/>
              </w:rPr>
              <w:t>0</w:t>
            </w:r>
          </w:p>
        </w:tc>
        <w:tc>
          <w:tcPr>
            <w:tcW w:w="1985"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bidi="en-US"/>
              </w:rPr>
              <w:t>20,10</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color w:val="FF0000"/>
                <w:lang w:val="en-US" w:bidi="en-US"/>
              </w:rPr>
            </w:pPr>
          </w:p>
        </w:tc>
        <w:tc>
          <w:tcPr>
            <w:tcW w:w="3397" w:type="dxa"/>
            <w:vAlign w:val="center"/>
          </w:tcPr>
          <w:p w:rsidR="00E72477" w:rsidRPr="00E72477" w:rsidRDefault="00E72477" w:rsidP="00E72477">
            <w:pPr>
              <w:widowControl w:val="0"/>
              <w:suppressAutoHyphens/>
              <w:snapToGrid w:val="0"/>
              <w:rPr>
                <w:rFonts w:eastAsia="Lucida Sans Unicode"/>
                <w:lang w:val="en-US" w:bidi="en-US"/>
              </w:rPr>
            </w:pPr>
            <w:r w:rsidRPr="00E72477">
              <w:rPr>
                <w:rFonts w:eastAsia="Lucida Sans Unicode"/>
                <w:lang w:val="en-US" w:bidi="en-US"/>
              </w:rPr>
              <w:t>- иных зон</w:t>
            </w:r>
          </w:p>
        </w:tc>
        <w:tc>
          <w:tcPr>
            <w:tcW w:w="1418"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val="en-US"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r>
      <w:tr w:rsidR="00E72477" w:rsidRPr="00E72477" w:rsidTr="00891137">
        <w:trPr>
          <w:gridAfter w:val="4"/>
          <w:wAfter w:w="8784" w:type="dxa"/>
        </w:trPr>
        <w:tc>
          <w:tcPr>
            <w:tcW w:w="567" w:type="dxa"/>
            <w:vAlign w:val="center"/>
          </w:tcPr>
          <w:p w:rsidR="00E72477" w:rsidRPr="00E72477" w:rsidRDefault="00E72477" w:rsidP="00E72477">
            <w:pPr>
              <w:widowControl w:val="0"/>
              <w:suppressAutoHyphens/>
              <w:snapToGrid w:val="0"/>
              <w:jc w:val="center"/>
              <w:rPr>
                <w:rFonts w:eastAsia="Lucida Sans Unicode"/>
                <w:b/>
                <w:lang w:bidi="en-US"/>
              </w:rPr>
            </w:pPr>
            <w:r w:rsidRPr="00E72477">
              <w:rPr>
                <w:rFonts w:eastAsia="Lucida Sans Unicode"/>
                <w:b/>
                <w:lang w:bidi="en-US"/>
              </w:rPr>
              <w:lastRenderedPageBreak/>
              <w:t>2</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2.1</w:t>
            </w: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Общая численность на</w:t>
            </w:r>
            <w:r w:rsidRPr="00E72477">
              <w:rPr>
                <w:rFonts w:eastAsia="Lucida Sans Unicode"/>
                <w:lang w:val="en-US" w:bidi="en-US"/>
              </w:rPr>
              <w:t>селения</w:t>
            </w:r>
          </w:p>
        </w:tc>
        <w:tc>
          <w:tcPr>
            <w:tcW w:w="1418"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val="en-US" w:bidi="en-US"/>
              </w:rPr>
              <w:t>чел.</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2109</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2215</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2.1</w:t>
            </w:r>
          </w:p>
        </w:tc>
        <w:tc>
          <w:tcPr>
            <w:tcW w:w="3397" w:type="dxa"/>
            <w:vAlign w:val="center"/>
          </w:tcPr>
          <w:p w:rsidR="00E72477" w:rsidRPr="00E72477" w:rsidRDefault="00E72477" w:rsidP="00E72477">
            <w:pPr>
              <w:widowControl w:val="0"/>
              <w:suppressAutoHyphens/>
              <w:snapToGrid w:val="0"/>
              <w:rPr>
                <w:rFonts w:eastAsia="Lucida Sans Unicode"/>
                <w:i/>
                <w:lang w:bidi="en-US"/>
              </w:rPr>
            </w:pPr>
            <w:r w:rsidRPr="00E72477">
              <w:rPr>
                <w:rFonts w:eastAsia="Lucida Sans Unicode"/>
                <w:i/>
                <w:lang w:bidi="en-US"/>
              </w:rPr>
              <w:t>Показатели естественного движения населения</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p>
        </w:tc>
        <w:tc>
          <w:tcPr>
            <w:tcW w:w="1984" w:type="dxa"/>
            <w:vAlign w:val="center"/>
          </w:tcPr>
          <w:p w:rsidR="00E72477" w:rsidRPr="00E72477" w:rsidRDefault="00E72477" w:rsidP="00E72477">
            <w:pPr>
              <w:widowControl w:val="0"/>
              <w:suppressAutoHyphens/>
              <w:snapToGrid w:val="0"/>
              <w:jc w:val="center"/>
              <w:rPr>
                <w:rFonts w:eastAsia="Lucida Sans Unicode"/>
                <w:color w:val="FF0000"/>
                <w:lang w:bidi="en-US"/>
              </w:rPr>
            </w:pPr>
          </w:p>
        </w:tc>
        <w:tc>
          <w:tcPr>
            <w:tcW w:w="1985" w:type="dxa"/>
            <w:vAlign w:val="center"/>
          </w:tcPr>
          <w:p w:rsidR="00E72477" w:rsidRPr="00E72477" w:rsidRDefault="00E72477" w:rsidP="00E72477">
            <w:pPr>
              <w:widowControl w:val="0"/>
              <w:suppressAutoHyphens/>
              <w:snapToGrid w:val="0"/>
              <w:jc w:val="center"/>
              <w:rPr>
                <w:rFonts w:eastAsia="Lucida Sans Unicode"/>
                <w:color w:val="FF0000"/>
                <w:lang w:bidi="en-US"/>
              </w:rPr>
            </w:pP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 миграционный прирост</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5</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3</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 естественный прирост</w:t>
            </w:r>
          </w:p>
        </w:tc>
        <w:tc>
          <w:tcPr>
            <w:tcW w:w="1418"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bidi="en-US"/>
              </w:rPr>
              <w:t>-</w:t>
            </w:r>
            <w:r w:rsidRPr="00E72477">
              <w:rPr>
                <w:rFonts w:eastAsia="Lucida Sans Unicode"/>
                <w:lang w:val="en-US"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7</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6</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2.2</w:t>
            </w:r>
          </w:p>
        </w:tc>
        <w:tc>
          <w:tcPr>
            <w:tcW w:w="3397" w:type="dxa"/>
            <w:vAlign w:val="center"/>
          </w:tcPr>
          <w:p w:rsidR="00E72477" w:rsidRPr="00E72477" w:rsidRDefault="00E72477" w:rsidP="00E72477">
            <w:pPr>
              <w:widowControl w:val="0"/>
              <w:suppressAutoHyphens/>
              <w:snapToGrid w:val="0"/>
              <w:rPr>
                <w:rFonts w:eastAsia="Lucida Sans Unicode"/>
                <w:i/>
                <w:lang w:bidi="en-US"/>
              </w:rPr>
            </w:pPr>
            <w:r w:rsidRPr="00E72477">
              <w:rPr>
                <w:rFonts w:eastAsia="Lucida Sans Unicode"/>
                <w:i/>
                <w:lang w:bidi="en-US"/>
              </w:rPr>
              <w:t>Возрастная структура населения</w:t>
            </w:r>
          </w:p>
        </w:tc>
        <w:tc>
          <w:tcPr>
            <w:tcW w:w="1418" w:type="dxa"/>
            <w:vAlign w:val="center"/>
          </w:tcPr>
          <w:p w:rsidR="00E72477" w:rsidRPr="00E72477" w:rsidRDefault="00E72477" w:rsidP="00E72477">
            <w:pPr>
              <w:widowControl w:val="0"/>
              <w:suppressAutoHyphens/>
              <w:snapToGrid w:val="0"/>
              <w:jc w:val="center"/>
              <w:rPr>
                <w:rFonts w:eastAsia="Lucida Sans Unicode"/>
                <w:color w:val="FF0000"/>
                <w:lang w:bidi="en-US"/>
              </w:rPr>
            </w:pPr>
          </w:p>
        </w:tc>
        <w:tc>
          <w:tcPr>
            <w:tcW w:w="1984" w:type="dxa"/>
            <w:vAlign w:val="center"/>
          </w:tcPr>
          <w:p w:rsidR="00E72477" w:rsidRPr="00E72477" w:rsidRDefault="00E72477" w:rsidP="00E72477">
            <w:pPr>
              <w:widowControl w:val="0"/>
              <w:suppressAutoHyphens/>
              <w:snapToGrid w:val="0"/>
              <w:jc w:val="center"/>
              <w:rPr>
                <w:rFonts w:eastAsia="Lucida Sans Unicode"/>
                <w:color w:val="FF0000"/>
                <w:lang w:bidi="en-US"/>
              </w:rPr>
            </w:pPr>
          </w:p>
        </w:tc>
        <w:tc>
          <w:tcPr>
            <w:tcW w:w="1985" w:type="dxa"/>
            <w:vAlign w:val="center"/>
          </w:tcPr>
          <w:p w:rsidR="00E72477" w:rsidRPr="00E72477" w:rsidRDefault="00E72477" w:rsidP="00E72477">
            <w:pPr>
              <w:widowControl w:val="0"/>
              <w:suppressAutoHyphens/>
              <w:snapToGrid w:val="0"/>
              <w:jc w:val="center"/>
              <w:rPr>
                <w:rFonts w:eastAsia="Lucida Sans Unicode"/>
                <w:color w:val="FF0000"/>
                <w:lang w:bidi="en-US"/>
              </w:rPr>
            </w:pP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color w:val="FF0000"/>
                <w:lang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 население старше трудоспособного возраста</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185</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167</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color w:val="FF0000"/>
                <w:lang w:bidi="en-US"/>
              </w:rPr>
            </w:pPr>
          </w:p>
        </w:tc>
        <w:tc>
          <w:tcPr>
            <w:tcW w:w="3397" w:type="dxa"/>
            <w:vAlign w:val="center"/>
          </w:tcPr>
          <w:p w:rsidR="00E72477" w:rsidRPr="00E72477" w:rsidRDefault="00E72477" w:rsidP="00E72477">
            <w:pPr>
              <w:widowControl w:val="0"/>
              <w:suppressAutoHyphens/>
              <w:snapToGrid w:val="0"/>
              <w:rPr>
                <w:rFonts w:eastAsia="Lucida Sans Unicode"/>
                <w:lang w:val="en-US" w:bidi="en-US"/>
              </w:rPr>
            </w:pPr>
            <w:r w:rsidRPr="00E72477">
              <w:rPr>
                <w:rFonts w:eastAsia="Lucida Sans Unicode"/>
                <w:lang w:bidi="en-US"/>
              </w:rPr>
              <w:t>- население трудос</w:t>
            </w:r>
            <w:r w:rsidRPr="00E72477">
              <w:rPr>
                <w:rFonts w:eastAsia="Lucida Sans Unicode"/>
                <w:lang w:val="en-US" w:bidi="en-US"/>
              </w:rPr>
              <w:t>пособного возраста</w:t>
            </w:r>
          </w:p>
        </w:tc>
        <w:tc>
          <w:tcPr>
            <w:tcW w:w="1418"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val="en-US"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1041</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1094</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color w:val="FF0000"/>
                <w:lang w:val="en-US" w:bidi="en-US"/>
              </w:rPr>
            </w:pPr>
          </w:p>
        </w:tc>
        <w:tc>
          <w:tcPr>
            <w:tcW w:w="3397" w:type="dxa"/>
            <w:vAlign w:val="center"/>
          </w:tcPr>
          <w:p w:rsidR="00E72477" w:rsidRPr="00E72477" w:rsidRDefault="00E72477" w:rsidP="00E72477">
            <w:pPr>
              <w:widowControl w:val="0"/>
              <w:suppressAutoHyphens/>
              <w:snapToGrid w:val="0"/>
              <w:rPr>
                <w:rFonts w:eastAsia="Lucida Sans Unicode"/>
                <w:lang w:val="en-US" w:bidi="en-US"/>
              </w:rPr>
            </w:pPr>
            <w:r w:rsidRPr="00E72477">
              <w:rPr>
                <w:rFonts w:eastAsia="Lucida Sans Unicode"/>
                <w:lang w:val="en-US" w:bidi="en-US"/>
              </w:rPr>
              <w:t>- население младше трудоспособного возраста</w:t>
            </w:r>
          </w:p>
        </w:tc>
        <w:tc>
          <w:tcPr>
            <w:tcW w:w="1418"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val="en-US"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355</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416</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2.3</w:t>
            </w:r>
          </w:p>
        </w:tc>
        <w:tc>
          <w:tcPr>
            <w:tcW w:w="3397" w:type="dxa"/>
            <w:vAlign w:val="center"/>
          </w:tcPr>
          <w:p w:rsidR="00E72477" w:rsidRPr="00E72477" w:rsidRDefault="00E72477" w:rsidP="00E72477">
            <w:pPr>
              <w:widowControl w:val="0"/>
              <w:suppressAutoHyphens/>
              <w:snapToGrid w:val="0"/>
              <w:rPr>
                <w:rFonts w:eastAsia="Lucida Sans Unicode"/>
                <w:i/>
                <w:lang w:bidi="en-US"/>
              </w:rPr>
            </w:pPr>
            <w:r w:rsidRPr="00E72477">
              <w:rPr>
                <w:rFonts w:eastAsia="Lucida Sans Unicode"/>
                <w:i/>
                <w:lang w:bidi="en-US"/>
              </w:rPr>
              <w:t>Общая численность безработного населения</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69</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51</w:t>
            </w:r>
          </w:p>
        </w:tc>
      </w:tr>
      <w:tr w:rsidR="00E72477" w:rsidRPr="00E72477" w:rsidTr="00891137">
        <w:trPr>
          <w:gridAfter w:val="4"/>
          <w:wAfter w:w="8784" w:type="dxa"/>
        </w:trPr>
        <w:tc>
          <w:tcPr>
            <w:tcW w:w="567" w:type="dxa"/>
            <w:vAlign w:val="center"/>
          </w:tcPr>
          <w:p w:rsidR="00E72477" w:rsidRPr="00E72477" w:rsidRDefault="00E72477" w:rsidP="00E72477">
            <w:pPr>
              <w:widowControl w:val="0"/>
              <w:suppressAutoHyphens/>
              <w:snapToGrid w:val="0"/>
              <w:jc w:val="center"/>
              <w:rPr>
                <w:rFonts w:eastAsia="Lucida Sans Unicode"/>
                <w:b/>
                <w:lang w:val="en-US" w:bidi="en-US"/>
              </w:rPr>
            </w:pPr>
            <w:r w:rsidRPr="00E72477">
              <w:rPr>
                <w:rFonts w:eastAsia="Lucida Sans Unicode"/>
                <w:b/>
                <w:lang w:val="en-US" w:bidi="en-US"/>
              </w:rPr>
              <w:t>3</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3.1</w:t>
            </w:r>
          </w:p>
        </w:tc>
        <w:tc>
          <w:tcPr>
            <w:tcW w:w="3397" w:type="dxa"/>
            <w:vAlign w:val="center"/>
          </w:tcPr>
          <w:p w:rsidR="00E72477" w:rsidRPr="00E72477" w:rsidRDefault="00E72477" w:rsidP="00E72477">
            <w:pPr>
              <w:widowControl w:val="0"/>
              <w:suppressAutoHyphens/>
              <w:snapToGrid w:val="0"/>
              <w:rPr>
                <w:rFonts w:eastAsia="Lucida Sans Unicode"/>
                <w:i/>
                <w:lang w:bidi="en-US"/>
              </w:rPr>
            </w:pPr>
            <w:r w:rsidRPr="00E72477">
              <w:rPr>
                <w:rFonts w:eastAsia="Lucida Sans Unicode"/>
                <w:i/>
                <w:lang w:bidi="en-US"/>
              </w:rPr>
              <w:t>Жилищный фонд - всего</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тыс. м</w:t>
            </w:r>
            <w:r w:rsidRPr="00E72477">
              <w:rPr>
                <w:rFonts w:eastAsia="Lucida Sans Unicode"/>
                <w:vertAlign w:val="superscript"/>
                <w:lang w:bidi="en-US"/>
              </w:rPr>
              <w:t>2</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20,9</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27,0</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3.2</w:t>
            </w:r>
          </w:p>
        </w:tc>
        <w:tc>
          <w:tcPr>
            <w:tcW w:w="3397" w:type="dxa"/>
            <w:vAlign w:val="center"/>
          </w:tcPr>
          <w:p w:rsidR="00E72477" w:rsidRPr="00E72477" w:rsidRDefault="00E72477" w:rsidP="00E72477">
            <w:pPr>
              <w:widowControl w:val="0"/>
              <w:suppressAutoHyphens/>
              <w:snapToGrid w:val="0"/>
              <w:rPr>
                <w:rFonts w:eastAsia="Lucida Sans Unicode"/>
                <w:i/>
                <w:lang w:bidi="en-US"/>
              </w:rPr>
            </w:pPr>
            <w:r w:rsidRPr="00E72477">
              <w:rPr>
                <w:rFonts w:eastAsia="Lucida Sans Unicode"/>
                <w:i/>
                <w:lang w:bidi="en-US"/>
              </w:rPr>
              <w:t>Из общего объема убыли жилищного фонда</w:t>
            </w:r>
          </w:p>
        </w:tc>
        <w:tc>
          <w:tcPr>
            <w:tcW w:w="1418" w:type="dxa"/>
            <w:vAlign w:val="center"/>
          </w:tcPr>
          <w:p w:rsidR="00E72477" w:rsidRPr="00E72477" w:rsidRDefault="00E72477" w:rsidP="00E72477">
            <w:pPr>
              <w:widowControl w:val="0"/>
              <w:suppressAutoHyphens/>
              <w:snapToGrid w:val="0"/>
              <w:jc w:val="center"/>
              <w:rPr>
                <w:rFonts w:eastAsia="Lucida Sans Unicode"/>
                <w:color w:val="FF0000"/>
                <w:lang w:bidi="en-US"/>
              </w:rPr>
            </w:pPr>
          </w:p>
        </w:tc>
        <w:tc>
          <w:tcPr>
            <w:tcW w:w="1984" w:type="dxa"/>
            <w:vAlign w:val="center"/>
          </w:tcPr>
          <w:p w:rsidR="00E72477" w:rsidRPr="00E72477" w:rsidRDefault="00E72477" w:rsidP="00E72477">
            <w:pPr>
              <w:widowControl w:val="0"/>
              <w:suppressAutoHyphens/>
              <w:snapToGrid w:val="0"/>
              <w:jc w:val="center"/>
              <w:rPr>
                <w:rFonts w:eastAsia="Lucida Sans Unicode"/>
                <w:color w:val="FF0000"/>
                <w:lang w:bidi="en-US"/>
              </w:rPr>
            </w:pPr>
          </w:p>
        </w:tc>
        <w:tc>
          <w:tcPr>
            <w:tcW w:w="1985" w:type="dxa"/>
            <w:vAlign w:val="center"/>
          </w:tcPr>
          <w:p w:rsidR="00E72477" w:rsidRPr="00E72477" w:rsidRDefault="00E72477" w:rsidP="00E72477">
            <w:pPr>
              <w:widowControl w:val="0"/>
              <w:suppressAutoHyphens/>
              <w:snapToGrid w:val="0"/>
              <w:jc w:val="center"/>
              <w:rPr>
                <w:rFonts w:eastAsia="Lucida Sans Unicode"/>
                <w:color w:val="FF0000"/>
                <w:lang w:bidi="en-US"/>
              </w:rPr>
            </w:pP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p>
        </w:tc>
        <w:tc>
          <w:tcPr>
            <w:tcW w:w="3397" w:type="dxa"/>
            <w:vAlign w:val="center"/>
          </w:tcPr>
          <w:p w:rsidR="00E72477" w:rsidRPr="00E72477" w:rsidRDefault="00E72477" w:rsidP="00E72477">
            <w:pPr>
              <w:widowControl w:val="0"/>
              <w:suppressAutoHyphens/>
              <w:snapToGrid w:val="0"/>
              <w:rPr>
                <w:rFonts w:eastAsia="Lucida Sans Unicode"/>
                <w:i/>
                <w:lang w:bidi="en-US"/>
              </w:rPr>
            </w:pPr>
            <w:r w:rsidRPr="00E72477">
              <w:rPr>
                <w:rFonts w:eastAsia="Lucida Sans Unicode"/>
                <w:i/>
                <w:lang w:bidi="en-US"/>
              </w:rPr>
              <w:t>убыль по:</w:t>
            </w:r>
          </w:p>
        </w:tc>
        <w:tc>
          <w:tcPr>
            <w:tcW w:w="1418" w:type="dxa"/>
            <w:vAlign w:val="center"/>
          </w:tcPr>
          <w:p w:rsidR="00E72477" w:rsidRPr="00E72477" w:rsidRDefault="00E72477" w:rsidP="00E72477">
            <w:pPr>
              <w:widowControl w:val="0"/>
              <w:suppressAutoHyphens/>
              <w:snapToGrid w:val="0"/>
              <w:jc w:val="center"/>
              <w:rPr>
                <w:rFonts w:eastAsia="Lucida Sans Unicode"/>
                <w:color w:val="FF0000"/>
                <w:lang w:bidi="en-US"/>
              </w:rPr>
            </w:pPr>
          </w:p>
        </w:tc>
        <w:tc>
          <w:tcPr>
            <w:tcW w:w="1984" w:type="dxa"/>
            <w:vAlign w:val="center"/>
          </w:tcPr>
          <w:p w:rsidR="00E72477" w:rsidRPr="00E72477" w:rsidRDefault="00E72477" w:rsidP="00E72477">
            <w:pPr>
              <w:widowControl w:val="0"/>
              <w:suppressAutoHyphens/>
              <w:snapToGrid w:val="0"/>
              <w:jc w:val="center"/>
              <w:rPr>
                <w:rFonts w:eastAsia="Lucida Sans Unicode"/>
                <w:color w:val="FF0000"/>
                <w:lang w:bidi="en-US"/>
              </w:rPr>
            </w:pPr>
          </w:p>
        </w:tc>
        <w:tc>
          <w:tcPr>
            <w:tcW w:w="1985" w:type="dxa"/>
            <w:vAlign w:val="center"/>
          </w:tcPr>
          <w:p w:rsidR="00E72477" w:rsidRPr="00E72477" w:rsidRDefault="00E72477" w:rsidP="00E72477">
            <w:pPr>
              <w:widowControl w:val="0"/>
              <w:suppressAutoHyphens/>
              <w:snapToGrid w:val="0"/>
              <w:jc w:val="center"/>
              <w:rPr>
                <w:rFonts w:eastAsia="Lucida Sans Unicode"/>
                <w:color w:val="FF0000"/>
                <w:lang w:bidi="en-US"/>
              </w:rPr>
            </w:pP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 техническому состоянию (от 80%  и выше)</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тыс. м</w:t>
            </w:r>
            <w:r w:rsidRPr="00E72477">
              <w:rPr>
                <w:rFonts w:eastAsia="Lucida Sans Unicode"/>
                <w:vertAlign w:val="superscript"/>
                <w:lang w:bidi="en-US"/>
              </w:rPr>
              <w:t>2</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1,5</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1,8</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color w:val="FF0000"/>
                <w:lang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 санитарно неблагоприятному расположению</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тыс. м</w:t>
            </w:r>
            <w:r w:rsidRPr="00E72477">
              <w:rPr>
                <w:rFonts w:eastAsia="Lucida Sans Unicode"/>
                <w:vertAlign w:val="superscript"/>
                <w:lang w:bidi="en-US"/>
              </w:rPr>
              <w:t>2</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color w:val="FF0000"/>
                <w:lang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 расположению в зоне прибрежно-защитных полос водных объектов</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тыс. м</w:t>
            </w:r>
            <w:r w:rsidRPr="00E72477">
              <w:rPr>
                <w:rFonts w:eastAsia="Lucida Sans Unicode"/>
                <w:vertAlign w:val="superscript"/>
                <w:lang w:bidi="en-US"/>
              </w:rPr>
              <w:t>2</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3.3</w:t>
            </w:r>
          </w:p>
        </w:tc>
        <w:tc>
          <w:tcPr>
            <w:tcW w:w="3397" w:type="dxa"/>
            <w:vAlign w:val="center"/>
          </w:tcPr>
          <w:p w:rsidR="00E72477" w:rsidRPr="00E72477" w:rsidRDefault="00E72477" w:rsidP="00E72477">
            <w:pPr>
              <w:widowControl w:val="0"/>
              <w:suppressAutoHyphens/>
              <w:snapToGrid w:val="0"/>
              <w:rPr>
                <w:rFonts w:eastAsia="Lucida Sans Unicode"/>
                <w:i/>
                <w:lang w:bidi="en-US"/>
              </w:rPr>
            </w:pPr>
            <w:r w:rsidRPr="00E72477">
              <w:rPr>
                <w:rFonts w:eastAsia="Lucida Sans Unicode"/>
                <w:i/>
                <w:lang w:bidi="en-US"/>
              </w:rPr>
              <w:t>Существующий сохраняемый жилищный фонд</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тыс. м</w:t>
            </w:r>
            <w:r w:rsidRPr="00E72477">
              <w:rPr>
                <w:rFonts w:eastAsia="Lucida Sans Unicode"/>
                <w:vertAlign w:val="superscript"/>
                <w:lang w:bidi="en-US"/>
              </w:rPr>
              <w:t>2</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20,9</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27,0</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3.4</w:t>
            </w:r>
          </w:p>
        </w:tc>
        <w:tc>
          <w:tcPr>
            <w:tcW w:w="3397" w:type="dxa"/>
            <w:vAlign w:val="center"/>
          </w:tcPr>
          <w:p w:rsidR="00E72477" w:rsidRPr="00E72477" w:rsidRDefault="00E72477" w:rsidP="00E72477">
            <w:pPr>
              <w:widowControl w:val="0"/>
              <w:suppressAutoHyphens/>
              <w:snapToGrid w:val="0"/>
              <w:rPr>
                <w:rFonts w:eastAsia="Lucida Sans Unicode"/>
                <w:i/>
                <w:lang w:bidi="en-US"/>
              </w:rPr>
            </w:pPr>
            <w:r w:rsidRPr="00E72477">
              <w:rPr>
                <w:rFonts w:eastAsia="Lucida Sans Unicode"/>
                <w:i/>
                <w:lang w:bidi="en-US"/>
              </w:rPr>
              <w:t>Обеспеченность жилищного фонда</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color w:val="FF0000"/>
                <w:lang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 кана</w:t>
            </w:r>
            <w:r w:rsidRPr="00E72477">
              <w:rPr>
                <w:rFonts w:eastAsia="Lucida Sans Unicode"/>
                <w:lang w:val="en-US" w:bidi="en-US"/>
              </w:rPr>
              <w:t>лизацией</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val="en-US"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84</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100</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val="en-US"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val="en-US" w:bidi="en-US"/>
              </w:rPr>
              <w:t>- центральным отоплением</w:t>
            </w:r>
          </w:p>
        </w:tc>
        <w:tc>
          <w:tcPr>
            <w:tcW w:w="1418"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val="en-US"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28</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28</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color w:val="FF0000"/>
                <w:lang w:val="en-US"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val="en-US" w:bidi="en-US"/>
              </w:rPr>
              <w:t>-печным отоплением</w:t>
            </w:r>
          </w:p>
        </w:tc>
        <w:tc>
          <w:tcPr>
            <w:tcW w:w="1418"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val="en-US"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72</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72</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val="en-US"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val="en-US" w:bidi="en-US"/>
              </w:rPr>
              <w:t>- водопроводом</w:t>
            </w:r>
          </w:p>
        </w:tc>
        <w:tc>
          <w:tcPr>
            <w:tcW w:w="1418"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val="en-US"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84</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100</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val="en-US" w:bidi="en-US"/>
              </w:rPr>
              <w:t>3.</w:t>
            </w:r>
            <w:r w:rsidRPr="00E72477">
              <w:rPr>
                <w:rFonts w:eastAsia="Lucida Sans Unicode"/>
                <w:lang w:bidi="en-US"/>
              </w:rPr>
              <w:t>5</w:t>
            </w:r>
          </w:p>
        </w:tc>
        <w:tc>
          <w:tcPr>
            <w:tcW w:w="3397" w:type="dxa"/>
            <w:vAlign w:val="center"/>
          </w:tcPr>
          <w:p w:rsidR="00E72477" w:rsidRPr="00E72477" w:rsidRDefault="00E72477" w:rsidP="00E72477">
            <w:pPr>
              <w:widowControl w:val="0"/>
              <w:suppressAutoHyphens/>
              <w:snapToGrid w:val="0"/>
              <w:rPr>
                <w:rFonts w:eastAsia="Lucida Sans Unicode"/>
                <w:i/>
                <w:lang w:bidi="en-US"/>
              </w:rPr>
            </w:pPr>
            <w:r w:rsidRPr="00E72477">
              <w:rPr>
                <w:rFonts w:eastAsia="Lucida Sans Unicode"/>
                <w:i/>
                <w:lang w:bidi="en-US"/>
              </w:rPr>
              <w:t>Средняя обеспеченность населения общей площадью квартир</w:t>
            </w:r>
          </w:p>
        </w:tc>
        <w:tc>
          <w:tcPr>
            <w:tcW w:w="1418"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bidi="en-US"/>
              </w:rPr>
              <w:t>м</w:t>
            </w:r>
            <w:r w:rsidRPr="00E72477">
              <w:rPr>
                <w:rFonts w:eastAsia="Lucida Sans Unicode"/>
                <w:vertAlign w:val="superscript"/>
                <w:lang w:bidi="en-US"/>
              </w:rPr>
              <w:t>2</w:t>
            </w:r>
            <w:r w:rsidRPr="00E72477">
              <w:rPr>
                <w:rFonts w:eastAsia="Lucida Sans Unicode"/>
                <w:lang w:val="en-US" w:bidi="en-US"/>
              </w:rPr>
              <w:t>/чел.</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19</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20,1</w:t>
            </w:r>
          </w:p>
        </w:tc>
      </w:tr>
      <w:tr w:rsidR="00E72477" w:rsidRPr="00E72477" w:rsidTr="00891137">
        <w:trPr>
          <w:gridAfter w:val="4"/>
          <w:wAfter w:w="8784" w:type="dxa"/>
        </w:trPr>
        <w:tc>
          <w:tcPr>
            <w:tcW w:w="567" w:type="dxa"/>
            <w:vAlign w:val="center"/>
          </w:tcPr>
          <w:p w:rsidR="00E72477" w:rsidRPr="00E72477" w:rsidRDefault="00E72477" w:rsidP="00E72477">
            <w:pPr>
              <w:widowControl w:val="0"/>
              <w:suppressAutoHyphens/>
              <w:snapToGrid w:val="0"/>
              <w:jc w:val="center"/>
              <w:rPr>
                <w:rFonts w:eastAsia="Lucida Sans Unicode"/>
                <w:b/>
                <w:lang w:val="en-US" w:bidi="en-US"/>
              </w:rPr>
            </w:pPr>
            <w:r w:rsidRPr="00E72477">
              <w:rPr>
                <w:rFonts w:eastAsia="Lucida Sans Unicode"/>
                <w:b/>
                <w:lang w:val="en-US" w:bidi="en-US"/>
              </w:rPr>
              <w:t>4</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val="en-US" w:bidi="en-US"/>
              </w:rPr>
              <w:t>4.1</w:t>
            </w:r>
          </w:p>
        </w:tc>
        <w:tc>
          <w:tcPr>
            <w:tcW w:w="3397" w:type="dxa"/>
            <w:vAlign w:val="center"/>
          </w:tcPr>
          <w:p w:rsidR="00E72477" w:rsidRPr="00E72477" w:rsidRDefault="00E72477" w:rsidP="00E72477">
            <w:pPr>
              <w:widowControl w:val="0"/>
              <w:suppressAutoHyphens/>
              <w:snapToGrid w:val="0"/>
              <w:rPr>
                <w:rFonts w:eastAsia="Lucida Sans Unicode"/>
                <w:i/>
                <w:lang w:bidi="en-US"/>
              </w:rPr>
            </w:pPr>
            <w:r w:rsidRPr="00E72477">
              <w:rPr>
                <w:rFonts w:eastAsia="Lucida Sans Unicode"/>
                <w:i/>
                <w:lang w:val="en-US" w:bidi="en-US"/>
              </w:rPr>
              <w:t>Детски</w:t>
            </w:r>
            <w:r w:rsidRPr="00E72477">
              <w:rPr>
                <w:rFonts w:eastAsia="Lucida Sans Unicode"/>
                <w:i/>
                <w:lang w:bidi="en-US"/>
              </w:rPr>
              <w:t>й</w:t>
            </w:r>
            <w:r w:rsidRPr="00E72477">
              <w:rPr>
                <w:rFonts w:eastAsia="Lucida Sans Unicode"/>
                <w:i/>
                <w:lang w:val="en-US" w:bidi="en-US"/>
              </w:rPr>
              <w:t xml:space="preserve"> сад</w:t>
            </w:r>
          </w:p>
        </w:tc>
        <w:tc>
          <w:tcPr>
            <w:tcW w:w="1418"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val="en-US" w:bidi="en-US"/>
              </w:rPr>
              <w:t>мест</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30</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4.2</w:t>
            </w:r>
          </w:p>
        </w:tc>
        <w:tc>
          <w:tcPr>
            <w:tcW w:w="3397" w:type="dxa"/>
            <w:vAlign w:val="center"/>
          </w:tcPr>
          <w:p w:rsidR="00E72477" w:rsidRPr="00E72477" w:rsidRDefault="00E72477" w:rsidP="00E72477">
            <w:pPr>
              <w:widowControl w:val="0"/>
              <w:suppressAutoHyphens/>
              <w:snapToGrid w:val="0"/>
              <w:rPr>
                <w:rFonts w:eastAsia="Lucida Sans Unicode"/>
                <w:i/>
                <w:lang w:bidi="en-US"/>
              </w:rPr>
            </w:pPr>
            <w:r w:rsidRPr="00E72477">
              <w:rPr>
                <w:rFonts w:eastAsia="Lucida Sans Unicode"/>
                <w:i/>
                <w:lang w:bidi="en-US"/>
              </w:rPr>
              <w:t>Общеобразовательные школы</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300</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300</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4.3</w:t>
            </w:r>
          </w:p>
        </w:tc>
        <w:tc>
          <w:tcPr>
            <w:tcW w:w="3397" w:type="dxa"/>
            <w:vAlign w:val="center"/>
          </w:tcPr>
          <w:p w:rsidR="00E72477" w:rsidRPr="00E72477" w:rsidRDefault="00E72477" w:rsidP="00E72477">
            <w:pPr>
              <w:widowControl w:val="0"/>
              <w:suppressAutoHyphens/>
              <w:snapToGrid w:val="0"/>
              <w:rPr>
                <w:rFonts w:eastAsia="Lucida Sans Unicode"/>
                <w:i/>
                <w:lang w:bidi="en-US"/>
              </w:rPr>
            </w:pPr>
            <w:r w:rsidRPr="00E72477">
              <w:rPr>
                <w:rFonts w:eastAsia="Lucida Sans Unicode"/>
                <w:i/>
                <w:lang w:bidi="en-US"/>
              </w:rPr>
              <w:t>Учреждения здравоохранения</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val="en-US" w:bidi="en-US"/>
              </w:rPr>
              <w:t>соответст</w:t>
            </w:r>
            <w:r w:rsidRPr="00E72477">
              <w:rPr>
                <w:rFonts w:eastAsia="Lucida Sans Unicode"/>
                <w:lang w:bidi="en-US"/>
              </w:rPr>
              <w:t>-</w:t>
            </w:r>
            <w:r w:rsidRPr="00E72477">
              <w:rPr>
                <w:rFonts w:eastAsia="Lucida Sans Unicode"/>
                <w:lang w:val="en-US" w:bidi="en-US"/>
              </w:rPr>
              <w:t>вующие единицы</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4.3.1</w:t>
            </w: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Амбулатория</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Посещ. в сутки</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250</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250</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4.3.2</w:t>
            </w: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Аптека</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объект</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lastRenderedPageBreak/>
              <w:t>4.4</w:t>
            </w:r>
          </w:p>
        </w:tc>
        <w:tc>
          <w:tcPr>
            <w:tcW w:w="3397" w:type="dxa"/>
            <w:vAlign w:val="center"/>
          </w:tcPr>
          <w:p w:rsidR="00E72477" w:rsidRPr="00E72477" w:rsidRDefault="00E72477" w:rsidP="00E72477">
            <w:pPr>
              <w:widowControl w:val="0"/>
              <w:suppressAutoHyphens/>
              <w:snapToGrid w:val="0"/>
              <w:rPr>
                <w:rFonts w:eastAsia="Lucida Sans Unicode"/>
                <w:i/>
                <w:lang w:bidi="en-US"/>
              </w:rPr>
            </w:pPr>
            <w:r w:rsidRPr="00E72477">
              <w:rPr>
                <w:rFonts w:eastAsia="Lucida Sans Unicode"/>
                <w:i/>
                <w:lang w:bidi="en-US"/>
              </w:rPr>
              <w:t>Предприятия розничной торговли, общественного питания и бытового обслуживания населения</w:t>
            </w:r>
          </w:p>
        </w:tc>
        <w:tc>
          <w:tcPr>
            <w:tcW w:w="1418"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bidi="en-US"/>
              </w:rPr>
              <w:t>со</w:t>
            </w:r>
            <w:r w:rsidRPr="00E72477">
              <w:rPr>
                <w:rFonts w:eastAsia="Lucida Sans Unicode"/>
                <w:lang w:val="en-US" w:bidi="en-US"/>
              </w:rPr>
              <w:t>ответст</w:t>
            </w:r>
            <w:r w:rsidRPr="00E72477">
              <w:rPr>
                <w:rFonts w:eastAsia="Lucida Sans Unicode"/>
                <w:lang w:bidi="en-US"/>
              </w:rPr>
              <w:t>-</w:t>
            </w:r>
            <w:r w:rsidRPr="00E72477">
              <w:rPr>
                <w:rFonts w:eastAsia="Lucida Sans Unicode"/>
                <w:lang w:val="en-US" w:bidi="en-US"/>
              </w:rPr>
              <w:t>вующие единицы</w:t>
            </w:r>
          </w:p>
        </w:tc>
        <w:tc>
          <w:tcPr>
            <w:tcW w:w="1984" w:type="dxa"/>
            <w:vAlign w:val="center"/>
          </w:tcPr>
          <w:p w:rsidR="00E72477" w:rsidRPr="00E72477" w:rsidRDefault="00E72477" w:rsidP="00E72477">
            <w:pPr>
              <w:widowControl w:val="0"/>
              <w:suppressAutoHyphens/>
              <w:snapToGrid w:val="0"/>
              <w:jc w:val="center"/>
              <w:rPr>
                <w:rFonts w:eastAsia="Lucida Sans Unicode"/>
                <w:color w:val="FF0000"/>
                <w:lang w:val="en-US" w:bidi="en-US"/>
              </w:rPr>
            </w:pPr>
          </w:p>
        </w:tc>
        <w:tc>
          <w:tcPr>
            <w:tcW w:w="1985" w:type="dxa"/>
            <w:vAlign w:val="center"/>
          </w:tcPr>
          <w:p w:rsidR="00E72477" w:rsidRPr="00E72477" w:rsidRDefault="00E72477" w:rsidP="00E72477">
            <w:pPr>
              <w:widowControl w:val="0"/>
              <w:suppressAutoHyphens/>
              <w:snapToGrid w:val="0"/>
              <w:jc w:val="center"/>
              <w:rPr>
                <w:rFonts w:eastAsia="Lucida Sans Unicode"/>
                <w:color w:val="FF0000"/>
                <w:lang w:val="en-US" w:bidi="en-US"/>
              </w:rPr>
            </w:pP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4.4.1</w:t>
            </w:r>
          </w:p>
        </w:tc>
        <w:tc>
          <w:tcPr>
            <w:tcW w:w="3397" w:type="dxa"/>
            <w:vAlign w:val="center"/>
          </w:tcPr>
          <w:p w:rsidR="00E72477" w:rsidRPr="00E72477" w:rsidRDefault="00E72477" w:rsidP="00E72477">
            <w:pPr>
              <w:widowControl w:val="0"/>
              <w:suppressAutoHyphens/>
              <w:snapToGrid w:val="0"/>
              <w:rPr>
                <w:rFonts w:eastAsia="Lucida Sans Unicode"/>
                <w:lang w:val="en-US" w:bidi="en-US"/>
              </w:rPr>
            </w:pPr>
            <w:r w:rsidRPr="00E72477">
              <w:rPr>
                <w:rFonts w:eastAsia="Lucida Sans Unicode"/>
                <w:lang w:val="en-US" w:bidi="en-US"/>
              </w:rPr>
              <w:t>Гостиницы</w:t>
            </w:r>
          </w:p>
        </w:tc>
        <w:tc>
          <w:tcPr>
            <w:tcW w:w="1418"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val="en-US" w:bidi="en-US"/>
              </w:rPr>
              <w:t>мест</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13</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13</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4.4.2</w:t>
            </w: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Столовые (кафе)</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посадоч-ных мест</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62</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62</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4.4.3</w:t>
            </w: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Магазины</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м</w:t>
            </w:r>
            <w:r w:rsidRPr="00E72477">
              <w:rPr>
                <w:rFonts w:eastAsia="Lucida Sans Unicode"/>
                <w:vertAlign w:val="superscript"/>
                <w:lang w:bidi="en-US"/>
              </w:rPr>
              <w:t>2</w:t>
            </w:r>
            <w:r w:rsidRPr="00E72477">
              <w:rPr>
                <w:rFonts w:eastAsia="Lucida Sans Unicode"/>
                <w:lang w:bidi="en-US"/>
              </w:rPr>
              <w:t xml:space="preserve"> торговой площади</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1910</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1910</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4.4.4</w:t>
            </w: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Предприятия бытового обслуживания</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кол-во раб.мест</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9</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9</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4.4.5</w:t>
            </w: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Баня-прачечная</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мест</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15</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15</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4.5</w:t>
            </w:r>
          </w:p>
        </w:tc>
        <w:tc>
          <w:tcPr>
            <w:tcW w:w="3397" w:type="dxa"/>
            <w:vAlign w:val="center"/>
          </w:tcPr>
          <w:p w:rsidR="00E72477" w:rsidRPr="00E72477" w:rsidRDefault="00E72477" w:rsidP="00E72477">
            <w:pPr>
              <w:widowControl w:val="0"/>
              <w:suppressAutoHyphens/>
              <w:snapToGrid w:val="0"/>
              <w:rPr>
                <w:rFonts w:eastAsia="Lucida Sans Unicode"/>
                <w:i/>
                <w:lang w:bidi="en-US"/>
              </w:rPr>
            </w:pPr>
            <w:r w:rsidRPr="00E72477">
              <w:rPr>
                <w:rFonts w:eastAsia="Lucida Sans Unicode"/>
                <w:i/>
                <w:lang w:bidi="en-US"/>
              </w:rPr>
              <w:t>Учреждения культуры и искусства</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соответст-вующие единицы</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4.5.1</w:t>
            </w: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Дома культу</w:t>
            </w:r>
            <w:r w:rsidRPr="00E72477">
              <w:rPr>
                <w:rFonts w:eastAsia="Lucida Sans Unicode"/>
                <w:lang w:val="en-US" w:bidi="en-US"/>
              </w:rPr>
              <w:t>ры</w:t>
            </w:r>
            <w:r w:rsidRPr="00E72477">
              <w:rPr>
                <w:rFonts w:eastAsia="Lucida Sans Unicode"/>
                <w:lang w:bidi="en-US"/>
              </w:rPr>
              <w:t xml:space="preserve">  (ЦНК)</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мест</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503</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503</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4.5.2</w:t>
            </w: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Музей</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ед. хранения</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4.5.3</w:t>
            </w: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Библиотека</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ед. хранения</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7,500</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7,500</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4.6</w:t>
            </w:r>
          </w:p>
        </w:tc>
        <w:tc>
          <w:tcPr>
            <w:tcW w:w="3397" w:type="dxa"/>
            <w:vAlign w:val="center"/>
          </w:tcPr>
          <w:p w:rsidR="00E72477" w:rsidRPr="00E72477" w:rsidRDefault="00E72477" w:rsidP="00E72477">
            <w:pPr>
              <w:widowControl w:val="0"/>
              <w:suppressAutoHyphens/>
              <w:snapToGrid w:val="0"/>
              <w:rPr>
                <w:rFonts w:eastAsia="Lucida Sans Unicode"/>
                <w:i/>
                <w:lang w:bidi="en-US"/>
              </w:rPr>
            </w:pPr>
            <w:r w:rsidRPr="00E72477">
              <w:rPr>
                <w:rFonts w:eastAsia="Lucida Sans Unicode"/>
                <w:i/>
                <w:lang w:bidi="en-US"/>
              </w:rPr>
              <w:t>Физкультурно-спортивные сооружения</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4.6.1</w:t>
            </w: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стадионы, спортивные площадки</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га</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0,30</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1,10</w:t>
            </w:r>
          </w:p>
        </w:tc>
      </w:tr>
      <w:tr w:rsidR="00E72477" w:rsidRPr="00E72477" w:rsidTr="00891137">
        <w:trPr>
          <w:gridAfter w:val="4"/>
          <w:wAfter w:w="8784" w:type="dxa"/>
        </w:trPr>
        <w:tc>
          <w:tcPr>
            <w:tcW w:w="567" w:type="dxa"/>
            <w:vAlign w:val="center"/>
          </w:tcPr>
          <w:p w:rsidR="00E72477" w:rsidRPr="00E72477" w:rsidRDefault="00E72477" w:rsidP="00E72477">
            <w:pPr>
              <w:widowControl w:val="0"/>
              <w:suppressAutoHyphens/>
              <w:snapToGrid w:val="0"/>
              <w:jc w:val="center"/>
              <w:rPr>
                <w:rFonts w:eastAsia="Lucida Sans Unicode"/>
                <w:b/>
                <w:lang w:bidi="en-US"/>
              </w:rPr>
            </w:pPr>
            <w:r w:rsidRPr="00E72477">
              <w:rPr>
                <w:rFonts w:eastAsia="Lucida Sans Unicode"/>
                <w:b/>
                <w:lang w:bidi="en-US"/>
              </w:rPr>
              <w:t>5</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val="en-US" w:bidi="en-US"/>
              </w:rPr>
              <w:t>5.</w:t>
            </w:r>
            <w:r w:rsidRPr="00E72477">
              <w:rPr>
                <w:rFonts w:eastAsia="Lucida Sans Unicode"/>
                <w:lang w:bidi="en-US"/>
              </w:rPr>
              <w:t>1</w:t>
            </w:r>
          </w:p>
        </w:tc>
        <w:tc>
          <w:tcPr>
            <w:tcW w:w="3397" w:type="dxa"/>
            <w:vAlign w:val="center"/>
          </w:tcPr>
          <w:p w:rsidR="00E72477" w:rsidRPr="00E72477" w:rsidRDefault="00E72477" w:rsidP="00E72477">
            <w:pPr>
              <w:widowControl w:val="0"/>
              <w:suppressAutoHyphens/>
              <w:snapToGrid w:val="0"/>
              <w:rPr>
                <w:rFonts w:eastAsia="Lucida Sans Unicode"/>
                <w:i/>
                <w:lang w:bidi="en-US"/>
              </w:rPr>
            </w:pPr>
            <w:r w:rsidRPr="00E72477">
              <w:rPr>
                <w:rFonts w:eastAsia="Lucida Sans Unicode"/>
                <w:i/>
                <w:lang w:bidi="en-US"/>
              </w:rPr>
              <w:t>Протяженность улиц и дорог</w:t>
            </w:r>
          </w:p>
        </w:tc>
        <w:tc>
          <w:tcPr>
            <w:tcW w:w="1418"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val="en-US" w:bidi="en-US"/>
              </w:rPr>
              <w:t>км</w:t>
            </w:r>
          </w:p>
        </w:tc>
        <w:tc>
          <w:tcPr>
            <w:tcW w:w="1984" w:type="dxa"/>
            <w:vAlign w:val="center"/>
          </w:tcPr>
          <w:p w:rsidR="00E72477" w:rsidRPr="00E72477" w:rsidRDefault="00E72477" w:rsidP="00E72477">
            <w:pPr>
              <w:widowControl w:val="0"/>
              <w:suppressAutoHyphens/>
              <w:snapToGrid w:val="0"/>
              <w:jc w:val="center"/>
              <w:rPr>
                <w:rFonts w:eastAsia="Lucida Sans Unicode"/>
                <w:highlight w:val="yellow"/>
                <w:lang w:val="en-US" w:bidi="en-US"/>
              </w:rPr>
            </w:pP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28,37</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color w:val="FF0000"/>
                <w:lang w:val="en-US"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 поселковая дорога</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val="en-US"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color w:val="FF0000"/>
                <w:lang w:val="en-US"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 дорога в промышленных и коммунально-складских районах</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val="en-US"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color w:val="FF0000"/>
                <w:highlight w:val="yellow"/>
                <w:lang w:bidi="en-US"/>
              </w:rPr>
            </w:pP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0,79</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color w:val="FF0000"/>
                <w:lang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 главные улицы населенного пункта</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val="en-US"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color w:val="FF0000"/>
                <w:lang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 улицы в жилой застройке</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val="en-US"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color w:val="FF0000"/>
                <w:highlight w:val="yellow"/>
                <w:lang w:bidi="en-US"/>
              </w:rPr>
            </w:pP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20,42</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color w:val="FF0000"/>
                <w:lang w:val="en-US" w:bidi="en-US"/>
              </w:rPr>
            </w:pP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val="en-US" w:bidi="en-US"/>
              </w:rPr>
              <w:t xml:space="preserve">- </w:t>
            </w:r>
            <w:r w:rsidRPr="00E72477">
              <w:rPr>
                <w:rFonts w:eastAsia="Lucida Sans Unicode"/>
                <w:lang w:bidi="en-US"/>
              </w:rPr>
              <w:t>хозяйственный проезд, скотопрогон</w:t>
            </w:r>
          </w:p>
        </w:tc>
        <w:tc>
          <w:tcPr>
            <w:tcW w:w="1418"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val="en-US" w:bidi="en-US"/>
              </w:rPr>
              <w:t>-"-</w:t>
            </w:r>
          </w:p>
        </w:tc>
        <w:tc>
          <w:tcPr>
            <w:tcW w:w="1984" w:type="dxa"/>
            <w:vAlign w:val="center"/>
          </w:tcPr>
          <w:p w:rsidR="00E72477" w:rsidRPr="00E72477" w:rsidRDefault="00E72477" w:rsidP="00E72477">
            <w:pPr>
              <w:widowControl w:val="0"/>
              <w:suppressAutoHyphens/>
              <w:snapToGrid w:val="0"/>
              <w:jc w:val="center"/>
              <w:rPr>
                <w:rFonts w:eastAsia="Lucida Sans Unicode"/>
                <w:color w:val="FF0000"/>
                <w:highlight w:val="yellow"/>
                <w:lang w:bidi="en-US"/>
              </w:rPr>
            </w:pP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2,12</w:t>
            </w:r>
          </w:p>
        </w:tc>
      </w:tr>
      <w:tr w:rsidR="00E72477" w:rsidRPr="00E72477" w:rsidTr="00891137">
        <w:trPr>
          <w:gridAfter w:val="4"/>
          <w:wAfter w:w="8784" w:type="dxa"/>
        </w:trPr>
        <w:tc>
          <w:tcPr>
            <w:tcW w:w="567" w:type="dxa"/>
            <w:vAlign w:val="center"/>
          </w:tcPr>
          <w:p w:rsidR="00E72477" w:rsidRPr="00E72477" w:rsidRDefault="00E72477" w:rsidP="00E72477">
            <w:pPr>
              <w:widowControl w:val="0"/>
              <w:suppressAutoHyphens/>
              <w:snapToGrid w:val="0"/>
              <w:jc w:val="center"/>
              <w:rPr>
                <w:rFonts w:eastAsia="Lucida Sans Unicode"/>
                <w:b/>
                <w:lang w:val="en-US" w:bidi="en-US"/>
              </w:rPr>
            </w:pPr>
            <w:r w:rsidRPr="00E72477">
              <w:rPr>
                <w:rFonts w:eastAsia="Lucida Sans Unicode"/>
                <w:b/>
                <w:lang w:val="en-US" w:bidi="en-US"/>
              </w:rPr>
              <w:t>6</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6.1</w:t>
            </w:r>
          </w:p>
        </w:tc>
        <w:tc>
          <w:tcPr>
            <w:tcW w:w="3397" w:type="dxa"/>
            <w:vAlign w:val="center"/>
          </w:tcPr>
          <w:p w:rsidR="00E72477" w:rsidRPr="00E72477" w:rsidRDefault="00E72477" w:rsidP="00E72477">
            <w:pPr>
              <w:widowControl w:val="0"/>
              <w:suppressAutoHyphens/>
              <w:snapToGrid w:val="0"/>
              <w:rPr>
                <w:rFonts w:eastAsia="Lucida Sans Unicode"/>
                <w:i/>
                <w:lang w:bidi="en-US"/>
              </w:rPr>
            </w:pPr>
            <w:r w:rsidRPr="00E72477">
              <w:rPr>
                <w:rFonts w:eastAsia="Lucida Sans Unicode"/>
                <w:i/>
                <w:lang w:bidi="en-US"/>
              </w:rPr>
              <w:t>Централизованное водоснабжение</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val="en-US" w:bidi="en-US"/>
              </w:rPr>
            </w:pPr>
            <w:r w:rsidRPr="00E72477">
              <w:rPr>
                <w:rFonts w:eastAsia="Lucida Sans Unicode"/>
                <w:lang w:val="en-US" w:bidi="en-US"/>
              </w:rPr>
              <w:t>6.</w:t>
            </w:r>
            <w:r w:rsidRPr="00E72477">
              <w:rPr>
                <w:rFonts w:eastAsia="Lucida Sans Unicode"/>
                <w:lang w:bidi="en-US"/>
              </w:rPr>
              <w:t>1.1</w:t>
            </w:r>
          </w:p>
        </w:tc>
        <w:tc>
          <w:tcPr>
            <w:tcW w:w="3397" w:type="dxa"/>
            <w:vAlign w:val="center"/>
          </w:tcPr>
          <w:p w:rsidR="00E72477" w:rsidRPr="00E72477" w:rsidRDefault="00E72477" w:rsidP="00E72477">
            <w:pPr>
              <w:widowControl w:val="0"/>
              <w:suppressAutoHyphens/>
              <w:snapToGrid w:val="0"/>
              <w:rPr>
                <w:rFonts w:eastAsia="Lucida Sans Unicode"/>
                <w:lang w:val="en-US" w:bidi="en-US"/>
              </w:rPr>
            </w:pPr>
            <w:r w:rsidRPr="00E72477">
              <w:rPr>
                <w:rFonts w:eastAsia="Lucida Sans Unicode"/>
                <w:lang w:val="en-US" w:bidi="en-US"/>
              </w:rPr>
              <w:t>Водопотребление - всего</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м</w:t>
            </w:r>
            <w:r w:rsidRPr="00E72477">
              <w:rPr>
                <w:rFonts w:eastAsia="Lucida Sans Unicode"/>
                <w:vertAlign w:val="superscript"/>
                <w:lang w:bidi="en-US"/>
              </w:rPr>
              <w:t>3</w:t>
            </w:r>
            <w:r w:rsidRPr="00E72477">
              <w:rPr>
                <w:rFonts w:eastAsia="Lucida Sans Unicode"/>
                <w:lang w:bidi="en-US"/>
              </w:rPr>
              <w:t>/сут.</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809,45</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6.1.2</w:t>
            </w: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Производительность водозаборных сооружений</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м</w:t>
            </w:r>
            <w:r w:rsidRPr="00E72477">
              <w:rPr>
                <w:rFonts w:eastAsia="Lucida Sans Unicode"/>
                <w:vertAlign w:val="superscript"/>
                <w:lang w:bidi="en-US"/>
              </w:rPr>
              <w:t>3</w:t>
            </w:r>
            <w:r w:rsidRPr="00E72477">
              <w:rPr>
                <w:rFonts w:eastAsia="Lucida Sans Unicode"/>
                <w:lang w:bidi="en-US"/>
              </w:rPr>
              <w:t xml:space="preserve"> /сут.</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240,6</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240,6</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6.2</w:t>
            </w:r>
          </w:p>
        </w:tc>
        <w:tc>
          <w:tcPr>
            <w:tcW w:w="3397" w:type="dxa"/>
            <w:vAlign w:val="center"/>
          </w:tcPr>
          <w:p w:rsidR="00E72477" w:rsidRPr="00E72477" w:rsidRDefault="00E72477" w:rsidP="00E72477">
            <w:pPr>
              <w:widowControl w:val="0"/>
              <w:suppressAutoHyphens/>
              <w:snapToGrid w:val="0"/>
              <w:rPr>
                <w:rFonts w:eastAsia="Lucida Sans Unicode"/>
                <w:i/>
                <w:lang w:bidi="en-US"/>
              </w:rPr>
            </w:pPr>
            <w:r w:rsidRPr="00E72477">
              <w:rPr>
                <w:rFonts w:eastAsia="Lucida Sans Unicode"/>
                <w:i/>
                <w:lang w:bidi="en-US"/>
              </w:rPr>
              <w:t>Водоотведение</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6.2.1</w:t>
            </w: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Производительность КОС</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м</w:t>
            </w:r>
            <w:r w:rsidRPr="00E72477">
              <w:rPr>
                <w:rFonts w:eastAsia="Lucida Sans Unicode"/>
                <w:vertAlign w:val="superscript"/>
                <w:lang w:bidi="en-US"/>
              </w:rPr>
              <w:t>3</w:t>
            </w:r>
            <w:r w:rsidRPr="00E72477">
              <w:rPr>
                <w:rFonts w:eastAsia="Lucida Sans Unicode"/>
                <w:lang w:bidi="en-US"/>
              </w:rPr>
              <w:t>/сут.</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652,0</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652,0</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6.3</w:t>
            </w:r>
          </w:p>
        </w:tc>
        <w:tc>
          <w:tcPr>
            <w:tcW w:w="3397" w:type="dxa"/>
            <w:vAlign w:val="center"/>
          </w:tcPr>
          <w:p w:rsidR="00E72477" w:rsidRPr="00E72477" w:rsidRDefault="00E72477" w:rsidP="00E72477">
            <w:pPr>
              <w:widowControl w:val="0"/>
              <w:suppressAutoHyphens/>
              <w:snapToGrid w:val="0"/>
              <w:rPr>
                <w:rFonts w:eastAsia="Lucida Sans Unicode"/>
                <w:i/>
                <w:lang w:bidi="en-US"/>
              </w:rPr>
            </w:pPr>
            <w:r w:rsidRPr="00E72477">
              <w:rPr>
                <w:rFonts w:eastAsia="Lucida Sans Unicode"/>
                <w:i/>
                <w:lang w:bidi="en-US"/>
              </w:rPr>
              <w:t>Теплоснабжение нового проектируемого квартала</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6.3.1</w:t>
            </w: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Теплопотребление на отопление и вентиляцию</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Гкал/час</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1,570</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6.3.2</w:t>
            </w: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Теплопотребление на ГВС</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Гкал/час</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0,238</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6.3.3</w:t>
            </w: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Мощность проектируемой котельной</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Гкал/час</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1,8</w:t>
            </w:r>
          </w:p>
        </w:tc>
      </w:tr>
      <w:tr w:rsidR="00E72477" w:rsidRPr="00E72477" w:rsidTr="00891137">
        <w:trPr>
          <w:gridAfter w:val="4"/>
          <w:wAfter w:w="8784" w:type="dxa"/>
        </w:trPr>
        <w:tc>
          <w:tcPr>
            <w:tcW w:w="567" w:type="dxa"/>
            <w:vAlign w:val="center"/>
          </w:tcPr>
          <w:p w:rsidR="00E72477" w:rsidRPr="00E72477" w:rsidRDefault="00E72477" w:rsidP="00E72477">
            <w:pPr>
              <w:widowControl w:val="0"/>
              <w:suppressAutoHyphens/>
              <w:jc w:val="center"/>
              <w:rPr>
                <w:rFonts w:eastAsia="Lucida Sans Unicode"/>
                <w:b/>
                <w:lang w:bidi="en-US"/>
              </w:rPr>
            </w:pPr>
            <w:r w:rsidRPr="00E72477">
              <w:rPr>
                <w:rFonts w:eastAsia="Lucida Sans Unicode"/>
                <w:b/>
                <w:lang w:bidi="en-US"/>
              </w:rPr>
              <w:lastRenderedPageBreak/>
              <w:t>7</w:t>
            </w:r>
          </w:p>
        </w:tc>
      </w:tr>
      <w:tr w:rsidR="00E72477" w:rsidRPr="00E72477" w:rsidTr="00891137">
        <w:tc>
          <w:tcPr>
            <w:tcW w:w="567" w:type="dxa"/>
            <w:vAlign w:val="center"/>
          </w:tcPr>
          <w:p w:rsidR="00E72477" w:rsidRPr="00E72477" w:rsidRDefault="00E72477" w:rsidP="00E72477">
            <w:pPr>
              <w:widowControl w:val="0"/>
              <w:suppressAutoHyphens/>
              <w:jc w:val="center"/>
              <w:rPr>
                <w:rFonts w:eastAsia="Lucida Sans Unicode"/>
                <w:lang w:bidi="en-US"/>
              </w:rPr>
            </w:pPr>
            <w:r w:rsidRPr="00E72477">
              <w:rPr>
                <w:rFonts w:eastAsia="Lucida Sans Unicode"/>
                <w:lang w:bidi="en-US"/>
              </w:rPr>
              <w:t>7.1</w:t>
            </w:r>
          </w:p>
        </w:tc>
        <w:tc>
          <w:tcPr>
            <w:tcW w:w="3397" w:type="dxa"/>
            <w:vAlign w:val="center"/>
          </w:tcPr>
          <w:p w:rsidR="00E72477" w:rsidRPr="00E72477" w:rsidRDefault="00E72477" w:rsidP="00E72477">
            <w:pPr>
              <w:widowControl w:val="0"/>
              <w:suppressAutoHyphens/>
              <w:rPr>
                <w:rFonts w:eastAsia="Lucida Sans Unicode"/>
                <w:lang w:bidi="en-US"/>
              </w:rPr>
            </w:pPr>
            <w:r w:rsidRPr="00E72477">
              <w:rPr>
                <w:rFonts w:eastAsia="Lucida Sans Unicode"/>
                <w:lang w:val="en-US" w:bidi="en-US"/>
              </w:rPr>
              <w:t xml:space="preserve">ЛЭП </w:t>
            </w:r>
            <w:r w:rsidRPr="00E72477">
              <w:rPr>
                <w:rFonts w:eastAsia="Lucida Sans Unicode"/>
                <w:lang w:bidi="en-US"/>
              </w:rPr>
              <w:t>всего</w:t>
            </w:r>
          </w:p>
        </w:tc>
        <w:tc>
          <w:tcPr>
            <w:tcW w:w="1418" w:type="dxa"/>
            <w:vAlign w:val="center"/>
          </w:tcPr>
          <w:p w:rsidR="00E72477" w:rsidRPr="00E72477" w:rsidRDefault="00E72477" w:rsidP="00E72477">
            <w:pPr>
              <w:widowControl w:val="0"/>
              <w:suppressAutoHyphens/>
              <w:jc w:val="center"/>
              <w:rPr>
                <w:rFonts w:eastAsia="Lucida Sans Unicode"/>
                <w:lang w:bidi="en-US"/>
              </w:rPr>
            </w:pPr>
            <w:r w:rsidRPr="00E72477">
              <w:rPr>
                <w:rFonts w:eastAsia="Lucida Sans Unicode"/>
                <w:lang w:val="en-US" w:bidi="en-US"/>
              </w:rPr>
              <w:t>п.м</w:t>
            </w:r>
          </w:p>
        </w:tc>
        <w:tc>
          <w:tcPr>
            <w:tcW w:w="1984" w:type="dxa"/>
            <w:vAlign w:val="center"/>
          </w:tcPr>
          <w:p w:rsidR="00E72477" w:rsidRPr="00E72477" w:rsidRDefault="00E72477" w:rsidP="00E72477">
            <w:pPr>
              <w:widowControl w:val="0"/>
              <w:suppressAutoHyphens/>
              <w:jc w:val="center"/>
              <w:rPr>
                <w:rFonts w:eastAsia="Lucida Sans Unicode"/>
                <w:lang w:bidi="en-US"/>
              </w:rPr>
            </w:pPr>
            <w:r w:rsidRPr="00E72477">
              <w:rPr>
                <w:rFonts w:eastAsia="Lucida Sans Unicode"/>
                <w:lang w:bidi="en-US"/>
              </w:rPr>
              <w:t>15,4</w:t>
            </w:r>
          </w:p>
        </w:tc>
        <w:tc>
          <w:tcPr>
            <w:tcW w:w="1985" w:type="dxa"/>
            <w:vAlign w:val="center"/>
          </w:tcPr>
          <w:p w:rsidR="00E72477" w:rsidRPr="00E72477" w:rsidRDefault="00E72477" w:rsidP="00E72477">
            <w:pPr>
              <w:widowControl w:val="0"/>
              <w:suppressAutoHyphens/>
              <w:jc w:val="center"/>
              <w:rPr>
                <w:rFonts w:eastAsia="Lucida Sans Unicode"/>
                <w:lang w:bidi="en-US"/>
              </w:rPr>
            </w:pPr>
            <w:r w:rsidRPr="00E72477">
              <w:rPr>
                <w:rFonts w:eastAsia="Lucida Sans Unicode"/>
                <w:lang w:bidi="en-US"/>
              </w:rPr>
              <w:t>15, 9</w:t>
            </w:r>
          </w:p>
        </w:tc>
      </w:tr>
      <w:tr w:rsidR="00E72477" w:rsidRPr="00E72477" w:rsidTr="00891137">
        <w:tc>
          <w:tcPr>
            <w:tcW w:w="567" w:type="dxa"/>
            <w:vAlign w:val="center"/>
          </w:tcPr>
          <w:p w:rsidR="00E72477" w:rsidRPr="00E72477" w:rsidRDefault="00E72477" w:rsidP="00E72477">
            <w:pPr>
              <w:widowControl w:val="0"/>
              <w:suppressAutoHyphens/>
              <w:jc w:val="center"/>
              <w:rPr>
                <w:rFonts w:eastAsia="Lucida Sans Unicode"/>
                <w:lang w:bidi="en-US"/>
              </w:rPr>
            </w:pPr>
            <w:r w:rsidRPr="00E72477">
              <w:rPr>
                <w:rFonts w:eastAsia="Lucida Sans Unicode"/>
                <w:lang w:bidi="en-US"/>
              </w:rPr>
              <w:t>7.2</w:t>
            </w:r>
          </w:p>
        </w:tc>
        <w:tc>
          <w:tcPr>
            <w:tcW w:w="3397" w:type="dxa"/>
            <w:vAlign w:val="center"/>
          </w:tcPr>
          <w:p w:rsidR="00E72477" w:rsidRPr="00E72477" w:rsidRDefault="00E72477" w:rsidP="00E72477">
            <w:pPr>
              <w:widowControl w:val="0"/>
              <w:suppressAutoHyphens/>
              <w:rPr>
                <w:rFonts w:eastAsia="Lucida Sans Unicode"/>
                <w:lang w:bidi="en-US"/>
              </w:rPr>
            </w:pPr>
            <w:r w:rsidRPr="00E72477">
              <w:rPr>
                <w:rFonts w:eastAsia="Lucida Sans Unicode"/>
                <w:lang w:bidi="en-US"/>
              </w:rPr>
              <w:t>г</w:t>
            </w:r>
            <w:r w:rsidRPr="00E72477">
              <w:rPr>
                <w:rFonts w:eastAsia="Lucida Sans Unicode"/>
                <w:lang w:val="en-US" w:bidi="en-US"/>
              </w:rPr>
              <w:t>аз</w:t>
            </w:r>
            <w:r w:rsidRPr="00E72477">
              <w:rPr>
                <w:rFonts w:eastAsia="Lucida Sans Unicode"/>
                <w:lang w:bidi="en-US"/>
              </w:rPr>
              <w:t>опровода всего</w:t>
            </w:r>
          </w:p>
        </w:tc>
        <w:tc>
          <w:tcPr>
            <w:tcW w:w="1418" w:type="dxa"/>
            <w:vAlign w:val="center"/>
          </w:tcPr>
          <w:p w:rsidR="00E72477" w:rsidRPr="00E72477" w:rsidRDefault="00E72477" w:rsidP="00E72477">
            <w:pPr>
              <w:widowControl w:val="0"/>
              <w:suppressAutoHyphens/>
              <w:jc w:val="center"/>
              <w:rPr>
                <w:rFonts w:eastAsia="Lucida Sans Unicode"/>
                <w:lang w:val="en-US" w:bidi="en-US"/>
              </w:rPr>
            </w:pPr>
            <w:r w:rsidRPr="00E72477">
              <w:rPr>
                <w:rFonts w:eastAsia="Lucida Sans Unicode"/>
                <w:lang w:val="en-US" w:bidi="en-US"/>
              </w:rPr>
              <w:t>-"-</w:t>
            </w:r>
          </w:p>
        </w:tc>
        <w:tc>
          <w:tcPr>
            <w:tcW w:w="1984" w:type="dxa"/>
            <w:vAlign w:val="center"/>
          </w:tcPr>
          <w:p w:rsidR="00E72477" w:rsidRPr="00E72477" w:rsidRDefault="00E72477" w:rsidP="00E72477">
            <w:pPr>
              <w:widowControl w:val="0"/>
              <w:suppressAutoHyphens/>
              <w:jc w:val="center"/>
              <w:rPr>
                <w:rFonts w:eastAsia="Lucida Sans Unicode"/>
                <w:lang w:bidi="en-US"/>
              </w:rPr>
            </w:pPr>
            <w:r w:rsidRPr="00E72477">
              <w:rPr>
                <w:rFonts w:eastAsia="Lucida Sans Unicode"/>
                <w:lang w:bidi="en-US"/>
              </w:rPr>
              <w:t>-</w:t>
            </w:r>
          </w:p>
        </w:tc>
        <w:tc>
          <w:tcPr>
            <w:tcW w:w="1985" w:type="dxa"/>
            <w:vAlign w:val="center"/>
          </w:tcPr>
          <w:p w:rsidR="00E72477" w:rsidRPr="00E72477" w:rsidRDefault="00E72477" w:rsidP="00E72477">
            <w:pPr>
              <w:widowControl w:val="0"/>
              <w:suppressAutoHyphens/>
              <w:jc w:val="center"/>
              <w:rPr>
                <w:rFonts w:eastAsia="Lucida Sans Unicode"/>
                <w:lang w:bidi="en-US"/>
              </w:rPr>
            </w:pPr>
            <w:r w:rsidRPr="00E72477">
              <w:rPr>
                <w:rFonts w:eastAsia="Lucida Sans Unicode"/>
                <w:lang w:bidi="en-US"/>
              </w:rPr>
              <w:t>-</w:t>
            </w:r>
          </w:p>
        </w:tc>
      </w:tr>
      <w:tr w:rsidR="00E72477" w:rsidRPr="00E72477" w:rsidTr="00891137">
        <w:tc>
          <w:tcPr>
            <w:tcW w:w="567" w:type="dxa"/>
            <w:vAlign w:val="center"/>
          </w:tcPr>
          <w:p w:rsidR="00E72477" w:rsidRPr="00E72477" w:rsidRDefault="00E72477" w:rsidP="00E72477">
            <w:pPr>
              <w:widowControl w:val="0"/>
              <w:suppressAutoHyphens/>
              <w:jc w:val="center"/>
              <w:rPr>
                <w:rFonts w:eastAsia="Lucida Sans Unicode"/>
                <w:lang w:bidi="en-US"/>
              </w:rPr>
            </w:pPr>
            <w:r w:rsidRPr="00E72477">
              <w:rPr>
                <w:rFonts w:eastAsia="Lucida Sans Unicode"/>
                <w:lang w:bidi="en-US"/>
              </w:rPr>
              <w:t>7.3</w:t>
            </w:r>
          </w:p>
        </w:tc>
        <w:tc>
          <w:tcPr>
            <w:tcW w:w="3397" w:type="dxa"/>
            <w:vAlign w:val="center"/>
          </w:tcPr>
          <w:p w:rsidR="00E72477" w:rsidRPr="00E72477" w:rsidRDefault="00E72477" w:rsidP="00E72477">
            <w:pPr>
              <w:widowControl w:val="0"/>
              <w:suppressAutoHyphens/>
              <w:rPr>
                <w:rFonts w:eastAsia="Lucida Sans Unicode"/>
                <w:lang w:bidi="en-US"/>
              </w:rPr>
            </w:pPr>
            <w:r w:rsidRPr="00E72477">
              <w:rPr>
                <w:rFonts w:eastAsia="Lucida Sans Unicode"/>
                <w:lang w:bidi="en-US"/>
              </w:rPr>
              <w:t>к</w:t>
            </w:r>
            <w:r w:rsidRPr="00E72477">
              <w:rPr>
                <w:rFonts w:eastAsia="Lucida Sans Unicode"/>
                <w:lang w:val="en-US" w:bidi="en-US"/>
              </w:rPr>
              <w:t>анализаци</w:t>
            </w:r>
            <w:r w:rsidRPr="00E72477">
              <w:rPr>
                <w:rFonts w:eastAsia="Lucida Sans Unicode"/>
                <w:lang w:bidi="en-US"/>
              </w:rPr>
              <w:t>и</w:t>
            </w:r>
          </w:p>
        </w:tc>
        <w:tc>
          <w:tcPr>
            <w:tcW w:w="1418" w:type="dxa"/>
            <w:vAlign w:val="center"/>
          </w:tcPr>
          <w:p w:rsidR="00E72477" w:rsidRPr="00E72477" w:rsidRDefault="00E72477" w:rsidP="00E72477">
            <w:pPr>
              <w:widowControl w:val="0"/>
              <w:suppressAutoHyphens/>
              <w:jc w:val="center"/>
              <w:rPr>
                <w:rFonts w:eastAsia="Lucida Sans Unicode"/>
                <w:lang w:val="en-US" w:bidi="en-US"/>
              </w:rPr>
            </w:pPr>
            <w:r w:rsidRPr="00E72477">
              <w:rPr>
                <w:rFonts w:eastAsia="Lucida Sans Unicode"/>
                <w:lang w:val="en-US" w:bidi="en-US"/>
              </w:rPr>
              <w:t>-"-</w:t>
            </w:r>
          </w:p>
        </w:tc>
        <w:tc>
          <w:tcPr>
            <w:tcW w:w="1984" w:type="dxa"/>
            <w:vAlign w:val="center"/>
          </w:tcPr>
          <w:p w:rsidR="00E72477" w:rsidRPr="00E72477" w:rsidRDefault="00E72477" w:rsidP="00E72477">
            <w:pPr>
              <w:widowControl w:val="0"/>
              <w:suppressAutoHyphens/>
              <w:jc w:val="center"/>
              <w:rPr>
                <w:rFonts w:eastAsia="Lucida Sans Unicode"/>
                <w:lang w:bidi="en-US"/>
              </w:rPr>
            </w:pPr>
            <w:r w:rsidRPr="00E72477">
              <w:rPr>
                <w:rFonts w:eastAsia="Lucida Sans Unicode"/>
                <w:lang w:bidi="en-US"/>
              </w:rPr>
              <w:t>14,0</w:t>
            </w:r>
          </w:p>
        </w:tc>
        <w:tc>
          <w:tcPr>
            <w:tcW w:w="1985" w:type="dxa"/>
            <w:vAlign w:val="center"/>
          </w:tcPr>
          <w:p w:rsidR="00E72477" w:rsidRPr="00E72477" w:rsidRDefault="00E72477" w:rsidP="00E72477">
            <w:pPr>
              <w:widowControl w:val="0"/>
              <w:suppressAutoHyphens/>
              <w:jc w:val="center"/>
              <w:rPr>
                <w:rFonts w:eastAsia="Lucida Sans Unicode"/>
                <w:lang w:bidi="en-US"/>
              </w:rPr>
            </w:pPr>
            <w:r w:rsidRPr="00E72477">
              <w:rPr>
                <w:rFonts w:eastAsia="Lucida Sans Unicode"/>
                <w:lang w:bidi="en-US"/>
              </w:rPr>
              <w:t>14,9</w:t>
            </w:r>
          </w:p>
        </w:tc>
      </w:tr>
      <w:tr w:rsidR="00E72477" w:rsidRPr="00E72477" w:rsidTr="00891137">
        <w:tc>
          <w:tcPr>
            <w:tcW w:w="567" w:type="dxa"/>
            <w:vAlign w:val="center"/>
          </w:tcPr>
          <w:p w:rsidR="00E72477" w:rsidRPr="00E72477" w:rsidRDefault="00E72477" w:rsidP="00E72477">
            <w:pPr>
              <w:widowControl w:val="0"/>
              <w:suppressAutoHyphens/>
              <w:jc w:val="center"/>
              <w:rPr>
                <w:rFonts w:eastAsia="Lucida Sans Unicode"/>
                <w:lang w:bidi="en-US"/>
              </w:rPr>
            </w:pPr>
            <w:r w:rsidRPr="00E72477">
              <w:rPr>
                <w:rFonts w:eastAsia="Lucida Sans Unicode"/>
                <w:lang w:bidi="en-US"/>
              </w:rPr>
              <w:t>7.4</w:t>
            </w:r>
          </w:p>
        </w:tc>
        <w:tc>
          <w:tcPr>
            <w:tcW w:w="3397" w:type="dxa"/>
            <w:vAlign w:val="center"/>
          </w:tcPr>
          <w:p w:rsidR="00E72477" w:rsidRPr="00E72477" w:rsidRDefault="00E72477" w:rsidP="00E72477">
            <w:pPr>
              <w:widowControl w:val="0"/>
              <w:suppressAutoHyphens/>
              <w:rPr>
                <w:rFonts w:eastAsia="Lucida Sans Unicode"/>
                <w:lang w:bidi="en-US"/>
              </w:rPr>
            </w:pPr>
            <w:r w:rsidRPr="00E72477">
              <w:rPr>
                <w:rFonts w:eastAsia="Lucida Sans Unicode"/>
                <w:lang w:bidi="en-US"/>
              </w:rPr>
              <w:t>т</w:t>
            </w:r>
            <w:r w:rsidRPr="00E72477">
              <w:rPr>
                <w:rFonts w:eastAsia="Lucida Sans Unicode"/>
                <w:lang w:val="en-US" w:bidi="en-US"/>
              </w:rPr>
              <w:t>еплотрасс</w:t>
            </w:r>
            <w:r w:rsidRPr="00E72477">
              <w:rPr>
                <w:rFonts w:eastAsia="Lucida Sans Unicode"/>
                <w:lang w:bidi="en-US"/>
              </w:rPr>
              <w:t>ы</w:t>
            </w:r>
          </w:p>
        </w:tc>
        <w:tc>
          <w:tcPr>
            <w:tcW w:w="1418" w:type="dxa"/>
            <w:vAlign w:val="center"/>
          </w:tcPr>
          <w:p w:rsidR="00E72477" w:rsidRPr="00E72477" w:rsidRDefault="00E72477" w:rsidP="00E72477">
            <w:pPr>
              <w:widowControl w:val="0"/>
              <w:suppressAutoHyphens/>
              <w:jc w:val="center"/>
              <w:rPr>
                <w:rFonts w:eastAsia="Lucida Sans Unicode"/>
                <w:lang w:val="en-US" w:bidi="en-US"/>
              </w:rPr>
            </w:pPr>
            <w:r w:rsidRPr="00E72477">
              <w:rPr>
                <w:rFonts w:eastAsia="Lucida Sans Unicode"/>
                <w:lang w:val="en-US" w:bidi="en-US"/>
              </w:rPr>
              <w:t>-"-</w:t>
            </w:r>
          </w:p>
        </w:tc>
        <w:tc>
          <w:tcPr>
            <w:tcW w:w="1984" w:type="dxa"/>
            <w:vAlign w:val="center"/>
          </w:tcPr>
          <w:p w:rsidR="00E72477" w:rsidRPr="00E72477" w:rsidRDefault="00E72477" w:rsidP="00E72477">
            <w:pPr>
              <w:widowControl w:val="0"/>
              <w:suppressAutoHyphens/>
              <w:jc w:val="center"/>
              <w:rPr>
                <w:rFonts w:eastAsia="Lucida Sans Unicode"/>
                <w:lang w:bidi="en-US"/>
              </w:rPr>
            </w:pPr>
            <w:r w:rsidRPr="00E72477">
              <w:rPr>
                <w:rFonts w:eastAsia="Lucida Sans Unicode"/>
                <w:lang w:bidi="en-US"/>
              </w:rPr>
              <w:t>7,1</w:t>
            </w:r>
          </w:p>
        </w:tc>
        <w:tc>
          <w:tcPr>
            <w:tcW w:w="1985" w:type="dxa"/>
            <w:vAlign w:val="center"/>
          </w:tcPr>
          <w:p w:rsidR="00E72477" w:rsidRPr="00E72477" w:rsidRDefault="00E72477" w:rsidP="00E72477">
            <w:pPr>
              <w:widowControl w:val="0"/>
              <w:suppressAutoHyphens/>
              <w:jc w:val="center"/>
              <w:rPr>
                <w:rFonts w:eastAsia="Lucida Sans Unicode"/>
                <w:lang w:bidi="en-US"/>
              </w:rPr>
            </w:pPr>
            <w:r w:rsidRPr="00E72477">
              <w:rPr>
                <w:rFonts w:eastAsia="Lucida Sans Unicode"/>
                <w:lang w:bidi="en-US"/>
              </w:rPr>
              <w:t>7,5</w:t>
            </w:r>
          </w:p>
        </w:tc>
      </w:tr>
      <w:tr w:rsidR="00E72477" w:rsidRPr="00E72477" w:rsidTr="00891137">
        <w:tc>
          <w:tcPr>
            <w:tcW w:w="567" w:type="dxa"/>
            <w:vAlign w:val="center"/>
          </w:tcPr>
          <w:p w:rsidR="00E72477" w:rsidRPr="00E72477" w:rsidRDefault="00E72477" w:rsidP="00E72477">
            <w:pPr>
              <w:widowControl w:val="0"/>
              <w:suppressAutoHyphens/>
              <w:jc w:val="center"/>
              <w:rPr>
                <w:rFonts w:eastAsia="Lucida Sans Unicode"/>
                <w:lang w:bidi="en-US"/>
              </w:rPr>
            </w:pPr>
            <w:r w:rsidRPr="00E72477">
              <w:rPr>
                <w:rFonts w:eastAsia="Lucida Sans Unicode"/>
                <w:lang w:bidi="en-US"/>
              </w:rPr>
              <w:t>7.5</w:t>
            </w:r>
          </w:p>
        </w:tc>
        <w:tc>
          <w:tcPr>
            <w:tcW w:w="3397" w:type="dxa"/>
            <w:vAlign w:val="center"/>
          </w:tcPr>
          <w:p w:rsidR="00E72477" w:rsidRPr="00E72477" w:rsidRDefault="00E72477" w:rsidP="00E72477">
            <w:pPr>
              <w:widowControl w:val="0"/>
              <w:suppressAutoHyphens/>
              <w:rPr>
                <w:rFonts w:eastAsia="Lucida Sans Unicode"/>
                <w:lang w:bidi="en-US"/>
              </w:rPr>
            </w:pPr>
            <w:r w:rsidRPr="00E72477">
              <w:rPr>
                <w:rFonts w:eastAsia="Lucida Sans Unicode"/>
                <w:lang w:bidi="en-US"/>
              </w:rPr>
              <w:t>в</w:t>
            </w:r>
            <w:r w:rsidRPr="00E72477">
              <w:rPr>
                <w:rFonts w:eastAsia="Lucida Sans Unicode"/>
                <w:lang w:val="en-US" w:bidi="en-US"/>
              </w:rPr>
              <w:t>одо</w:t>
            </w:r>
            <w:r w:rsidRPr="00E72477">
              <w:rPr>
                <w:rFonts w:eastAsia="Lucida Sans Unicode"/>
                <w:lang w:bidi="en-US"/>
              </w:rPr>
              <w:t>провода</w:t>
            </w:r>
          </w:p>
        </w:tc>
        <w:tc>
          <w:tcPr>
            <w:tcW w:w="1418" w:type="dxa"/>
            <w:vAlign w:val="center"/>
          </w:tcPr>
          <w:p w:rsidR="00E72477" w:rsidRPr="00E72477" w:rsidRDefault="00E72477" w:rsidP="00E72477">
            <w:pPr>
              <w:widowControl w:val="0"/>
              <w:suppressAutoHyphens/>
              <w:jc w:val="center"/>
              <w:rPr>
                <w:rFonts w:eastAsia="Lucida Sans Unicode"/>
                <w:lang w:val="en-US" w:bidi="en-US"/>
              </w:rPr>
            </w:pPr>
            <w:r w:rsidRPr="00E72477">
              <w:rPr>
                <w:rFonts w:eastAsia="Lucida Sans Unicode"/>
                <w:lang w:val="en-US" w:bidi="en-US"/>
              </w:rPr>
              <w:t>-"-</w:t>
            </w:r>
          </w:p>
        </w:tc>
        <w:tc>
          <w:tcPr>
            <w:tcW w:w="1984" w:type="dxa"/>
            <w:vAlign w:val="center"/>
          </w:tcPr>
          <w:p w:rsidR="00E72477" w:rsidRPr="00E72477" w:rsidRDefault="00E72477" w:rsidP="00E72477">
            <w:pPr>
              <w:widowControl w:val="0"/>
              <w:suppressAutoHyphens/>
              <w:jc w:val="center"/>
              <w:rPr>
                <w:rFonts w:eastAsia="Lucida Sans Unicode"/>
                <w:lang w:bidi="en-US"/>
              </w:rPr>
            </w:pPr>
            <w:r w:rsidRPr="00E72477">
              <w:rPr>
                <w:rFonts w:eastAsia="Lucida Sans Unicode"/>
                <w:lang w:bidi="en-US"/>
              </w:rPr>
              <w:t>15,85</w:t>
            </w:r>
          </w:p>
        </w:tc>
        <w:tc>
          <w:tcPr>
            <w:tcW w:w="1985" w:type="dxa"/>
            <w:vAlign w:val="center"/>
          </w:tcPr>
          <w:p w:rsidR="00E72477" w:rsidRPr="00E72477" w:rsidRDefault="00E72477" w:rsidP="00E72477">
            <w:pPr>
              <w:widowControl w:val="0"/>
              <w:suppressAutoHyphens/>
              <w:jc w:val="center"/>
              <w:rPr>
                <w:rFonts w:eastAsia="Lucida Sans Unicode"/>
                <w:lang w:bidi="en-US"/>
              </w:rPr>
            </w:pPr>
            <w:r w:rsidRPr="00E72477">
              <w:rPr>
                <w:rFonts w:eastAsia="Lucida Sans Unicode"/>
                <w:lang w:bidi="en-US"/>
              </w:rPr>
              <w:t>16,35</w:t>
            </w:r>
          </w:p>
        </w:tc>
      </w:tr>
      <w:tr w:rsidR="00E72477" w:rsidRPr="00E72477" w:rsidTr="00891137">
        <w:trPr>
          <w:gridAfter w:val="4"/>
          <w:wAfter w:w="8784" w:type="dxa"/>
        </w:trPr>
        <w:tc>
          <w:tcPr>
            <w:tcW w:w="567" w:type="dxa"/>
            <w:vAlign w:val="center"/>
          </w:tcPr>
          <w:p w:rsidR="00E72477" w:rsidRPr="00E72477" w:rsidRDefault="00E72477" w:rsidP="00E72477">
            <w:pPr>
              <w:widowControl w:val="0"/>
              <w:suppressAutoHyphens/>
              <w:snapToGrid w:val="0"/>
              <w:jc w:val="center"/>
              <w:rPr>
                <w:rFonts w:eastAsia="Lucida Sans Unicode"/>
                <w:b/>
                <w:lang w:bidi="en-US"/>
              </w:rPr>
            </w:pPr>
            <w:r w:rsidRPr="00E72477">
              <w:rPr>
                <w:rFonts w:eastAsia="Lucida Sans Unicode"/>
                <w:b/>
                <w:lang w:val="en-US" w:bidi="en-US"/>
              </w:rPr>
              <w:t>8</w:t>
            </w:r>
          </w:p>
        </w:tc>
      </w:tr>
      <w:tr w:rsidR="00E72477" w:rsidRPr="00E72477" w:rsidTr="00891137">
        <w:tc>
          <w:tcPr>
            <w:tcW w:w="567"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8.</w:t>
            </w:r>
            <w:r w:rsidRPr="00E72477">
              <w:rPr>
                <w:rFonts w:eastAsia="Lucida Sans Unicode"/>
                <w:lang w:val="en-US" w:bidi="en-US"/>
              </w:rPr>
              <w:t>1</w:t>
            </w:r>
          </w:p>
        </w:tc>
        <w:tc>
          <w:tcPr>
            <w:tcW w:w="3397" w:type="dxa"/>
            <w:vAlign w:val="center"/>
          </w:tcPr>
          <w:p w:rsidR="00E72477" w:rsidRPr="00E72477" w:rsidRDefault="00E72477" w:rsidP="00E72477">
            <w:pPr>
              <w:widowControl w:val="0"/>
              <w:suppressAutoHyphens/>
              <w:snapToGrid w:val="0"/>
              <w:rPr>
                <w:rFonts w:eastAsia="Lucida Sans Unicode"/>
                <w:lang w:bidi="en-US"/>
              </w:rPr>
            </w:pPr>
            <w:r w:rsidRPr="00E72477">
              <w:rPr>
                <w:rFonts w:eastAsia="Lucida Sans Unicode"/>
                <w:lang w:bidi="en-US"/>
              </w:rPr>
              <w:t>Общее количество кладбищ</w:t>
            </w:r>
          </w:p>
        </w:tc>
        <w:tc>
          <w:tcPr>
            <w:tcW w:w="1418"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га</w:t>
            </w:r>
          </w:p>
        </w:tc>
        <w:tc>
          <w:tcPr>
            <w:tcW w:w="1984"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c>
          <w:tcPr>
            <w:tcW w:w="1985" w:type="dxa"/>
            <w:vAlign w:val="center"/>
          </w:tcPr>
          <w:p w:rsidR="00E72477" w:rsidRPr="00E72477" w:rsidRDefault="00E72477" w:rsidP="00E72477">
            <w:pPr>
              <w:widowControl w:val="0"/>
              <w:suppressAutoHyphens/>
              <w:snapToGrid w:val="0"/>
              <w:jc w:val="center"/>
              <w:rPr>
                <w:rFonts w:eastAsia="Lucida Sans Unicode"/>
                <w:lang w:bidi="en-US"/>
              </w:rPr>
            </w:pPr>
            <w:r w:rsidRPr="00E72477">
              <w:rPr>
                <w:rFonts w:eastAsia="Lucida Sans Unicode"/>
                <w:lang w:bidi="en-US"/>
              </w:rPr>
              <w:t>-</w:t>
            </w:r>
          </w:p>
        </w:tc>
      </w:tr>
    </w:tbl>
    <w:p w:rsidR="00543574" w:rsidRDefault="00543574" w:rsidP="00543574">
      <w:pPr>
        <w:spacing w:line="276" w:lineRule="auto"/>
        <w:ind w:firstLine="709"/>
        <w:contextualSpacing/>
        <w:jc w:val="center"/>
        <w:outlineLvl w:val="2"/>
        <w:rPr>
          <w:b/>
          <w:bCs/>
          <w:sz w:val="26"/>
          <w:szCs w:val="26"/>
        </w:rPr>
      </w:pPr>
    </w:p>
    <w:p w:rsidR="00E72477" w:rsidRDefault="00E72477" w:rsidP="00543574">
      <w:pPr>
        <w:spacing w:line="276" w:lineRule="auto"/>
        <w:ind w:firstLine="709"/>
        <w:contextualSpacing/>
        <w:jc w:val="center"/>
        <w:outlineLvl w:val="2"/>
        <w:rPr>
          <w:b/>
          <w:bCs/>
          <w:sz w:val="26"/>
          <w:szCs w:val="26"/>
        </w:rPr>
      </w:pPr>
      <w:r>
        <w:rPr>
          <w:b/>
          <w:bCs/>
          <w:sz w:val="26"/>
          <w:szCs w:val="26"/>
        </w:rPr>
        <w:br w:type="page"/>
      </w:r>
    </w:p>
    <w:p w:rsidR="00E72477" w:rsidRDefault="00E72477" w:rsidP="00E72477">
      <w:pPr>
        <w:spacing w:line="360" w:lineRule="auto"/>
        <w:jc w:val="center"/>
        <w:rPr>
          <w:b/>
          <w:bCs/>
          <w:sz w:val="26"/>
          <w:szCs w:val="26"/>
        </w:rPr>
      </w:pPr>
      <w:r w:rsidRPr="0013482D">
        <w:rPr>
          <w:b/>
          <w:bCs/>
          <w:sz w:val="26"/>
          <w:szCs w:val="26"/>
        </w:rPr>
        <w:lastRenderedPageBreak/>
        <w:t>ГРАФИЧЕСКИЕ МАТЕРИАЛЫ</w:t>
      </w:r>
    </w:p>
    <w:p w:rsidR="00E72477" w:rsidRDefault="00E72477" w:rsidP="00543574">
      <w:pPr>
        <w:spacing w:line="276" w:lineRule="auto"/>
        <w:ind w:firstLine="709"/>
        <w:contextualSpacing/>
        <w:jc w:val="center"/>
        <w:outlineLvl w:val="2"/>
        <w:rPr>
          <w:b/>
          <w:bCs/>
          <w:sz w:val="26"/>
          <w:szCs w:val="26"/>
        </w:rPr>
      </w:pPr>
      <w:r>
        <w:rPr>
          <w:noProof/>
        </w:rPr>
        <w:drawing>
          <wp:inline distT="0" distB="0" distL="0" distR="0">
            <wp:extent cx="3496345" cy="8421498"/>
            <wp:effectExtent l="19050" t="19050" r="27940" b="177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srcRect/>
                    <a:stretch/>
                  </pic:blipFill>
                  <pic:spPr bwMode="auto">
                    <a:xfrm>
                      <a:off x="0" y="0"/>
                      <a:ext cx="3510631" cy="84559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72477" w:rsidRDefault="00E72477" w:rsidP="00543574">
      <w:pPr>
        <w:spacing w:line="276" w:lineRule="auto"/>
        <w:ind w:firstLine="709"/>
        <w:contextualSpacing/>
        <w:jc w:val="center"/>
        <w:outlineLvl w:val="2"/>
        <w:rPr>
          <w:b/>
          <w:bCs/>
          <w:sz w:val="26"/>
          <w:szCs w:val="26"/>
        </w:rPr>
      </w:pPr>
    </w:p>
    <w:p w:rsidR="00E72477" w:rsidRDefault="00E72477" w:rsidP="00543574">
      <w:pPr>
        <w:spacing w:line="276" w:lineRule="auto"/>
        <w:ind w:firstLine="709"/>
        <w:contextualSpacing/>
        <w:jc w:val="center"/>
        <w:outlineLvl w:val="2"/>
        <w:rPr>
          <w:b/>
          <w:bCs/>
          <w:sz w:val="26"/>
          <w:szCs w:val="26"/>
        </w:rPr>
      </w:pPr>
    </w:p>
    <w:p w:rsidR="00E72477" w:rsidRDefault="00E72477" w:rsidP="00543574">
      <w:pPr>
        <w:spacing w:line="276" w:lineRule="auto"/>
        <w:ind w:firstLine="709"/>
        <w:contextualSpacing/>
        <w:jc w:val="center"/>
        <w:outlineLvl w:val="2"/>
        <w:rPr>
          <w:b/>
          <w:bCs/>
          <w:sz w:val="26"/>
          <w:szCs w:val="26"/>
        </w:rPr>
      </w:pPr>
      <w:r>
        <w:rPr>
          <w:b/>
          <w:noProof/>
          <w:sz w:val="26"/>
          <w:szCs w:val="26"/>
        </w:rPr>
        <w:lastRenderedPageBreak/>
        <w:drawing>
          <wp:inline distT="0" distB="0" distL="0" distR="0">
            <wp:extent cx="5095875" cy="9251950"/>
            <wp:effectExtent l="0" t="0" r="952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ЛИСТ 2. Комплексный анализ Найхинского СП.jpg"/>
                    <pic:cNvPicPr/>
                  </pic:nvPicPr>
                  <pic:blipFill>
                    <a:blip r:embed="rId31" cstate="email">
                      <a:extLst>
                        <a:ext uri="{28A0092B-C50C-407E-A947-70E740481C1C}">
                          <a14:useLocalDpi xmlns:a14="http://schemas.microsoft.com/office/drawing/2010/main" val="0"/>
                        </a:ext>
                      </a:extLst>
                    </a:blip>
                    <a:stretch>
                      <a:fillRect/>
                    </a:stretch>
                  </pic:blipFill>
                  <pic:spPr>
                    <a:xfrm>
                      <a:off x="0" y="0"/>
                      <a:ext cx="5095875" cy="9251950"/>
                    </a:xfrm>
                    <a:prstGeom prst="rect">
                      <a:avLst/>
                    </a:prstGeom>
                  </pic:spPr>
                </pic:pic>
              </a:graphicData>
            </a:graphic>
          </wp:inline>
        </w:drawing>
      </w:r>
    </w:p>
    <w:p w:rsidR="00E72477" w:rsidRDefault="00E72477" w:rsidP="00E72477">
      <w:pPr>
        <w:spacing w:line="276" w:lineRule="auto"/>
        <w:contextualSpacing/>
        <w:jc w:val="center"/>
        <w:outlineLvl w:val="2"/>
        <w:rPr>
          <w:b/>
          <w:bCs/>
          <w:sz w:val="26"/>
          <w:szCs w:val="26"/>
        </w:rPr>
      </w:pPr>
      <w:r>
        <w:rPr>
          <w:b/>
          <w:noProof/>
          <w:sz w:val="26"/>
          <w:szCs w:val="26"/>
        </w:rPr>
        <w:lastRenderedPageBreak/>
        <w:drawing>
          <wp:inline distT="0" distB="0" distL="0" distR="0">
            <wp:extent cx="5939790" cy="7890510"/>
            <wp:effectExtent l="19050" t="19050" r="22860" b="152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ЛИСТ 3. Схема предложений Найхинского СП.jpg"/>
                    <pic:cNvPicPr/>
                  </pic:nvPicPr>
                  <pic:blipFill>
                    <a:blip r:embed="rId32" cstate="email">
                      <a:extLst>
                        <a:ext uri="{28A0092B-C50C-407E-A947-70E740481C1C}">
                          <a14:useLocalDpi xmlns:a14="http://schemas.microsoft.com/office/drawing/2010/main" val="0"/>
                        </a:ext>
                      </a:extLst>
                    </a:blip>
                    <a:stretch>
                      <a:fillRect/>
                    </a:stretch>
                  </pic:blipFill>
                  <pic:spPr>
                    <a:xfrm>
                      <a:off x="0" y="0"/>
                      <a:ext cx="5939790" cy="7890510"/>
                    </a:xfrm>
                    <a:prstGeom prst="rect">
                      <a:avLst/>
                    </a:prstGeom>
                    <a:ln>
                      <a:solidFill>
                        <a:schemeClr val="tx1"/>
                      </a:solidFill>
                    </a:ln>
                  </pic:spPr>
                </pic:pic>
              </a:graphicData>
            </a:graphic>
          </wp:inline>
        </w:drawing>
      </w:r>
    </w:p>
    <w:p w:rsidR="00E72477" w:rsidRDefault="00E72477" w:rsidP="00E72477">
      <w:pPr>
        <w:spacing w:line="276" w:lineRule="auto"/>
        <w:contextualSpacing/>
        <w:jc w:val="center"/>
        <w:outlineLvl w:val="2"/>
        <w:rPr>
          <w:b/>
          <w:bCs/>
          <w:sz w:val="26"/>
          <w:szCs w:val="26"/>
        </w:rPr>
      </w:pPr>
    </w:p>
    <w:p w:rsidR="00E72477" w:rsidRPr="0047497F" w:rsidRDefault="00E72477" w:rsidP="00E72477">
      <w:pPr>
        <w:spacing w:line="276" w:lineRule="auto"/>
        <w:contextualSpacing/>
        <w:jc w:val="center"/>
        <w:outlineLvl w:val="2"/>
        <w:rPr>
          <w:b/>
          <w:bCs/>
          <w:sz w:val="26"/>
          <w:szCs w:val="26"/>
        </w:rPr>
      </w:pPr>
    </w:p>
    <w:p w:rsidR="00543574" w:rsidRPr="00E1717A" w:rsidRDefault="00543574" w:rsidP="001161A1">
      <w:pPr>
        <w:widowControl w:val="0"/>
        <w:suppressAutoHyphens/>
        <w:ind w:firstLine="709"/>
        <w:jc w:val="both"/>
        <w:rPr>
          <w:sz w:val="26"/>
          <w:szCs w:val="26"/>
        </w:rPr>
      </w:pPr>
    </w:p>
    <w:sectPr w:rsidR="00543574" w:rsidRPr="00E1717A" w:rsidSect="00895630">
      <w:headerReference w:type="default" r:id="rId33"/>
      <w:footerReference w:type="default" r:id="rId34"/>
      <w:headerReference w:type="first" r:id="rId35"/>
      <w:footerReference w:type="first" r:id="rId36"/>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EBC" w:rsidRDefault="00B11EBC" w:rsidP="008F3594">
      <w:r>
        <w:separator/>
      </w:r>
    </w:p>
  </w:endnote>
  <w:endnote w:type="continuationSeparator" w:id="0">
    <w:p w:rsidR="00B11EBC" w:rsidRDefault="00B11EBC" w:rsidP="008F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57" w:rsidRPr="008F3594" w:rsidRDefault="008B1B57" w:rsidP="008F359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57" w:rsidRPr="002A0E84" w:rsidRDefault="008B1B57" w:rsidP="008F3594">
    <w:pPr>
      <w:pStyle w:val="a7"/>
      <w:jc w:val="center"/>
      <w:rPr>
        <w:color w:val="365F91"/>
        <w:sz w:val="16"/>
        <w:szCs w:val="16"/>
      </w:rPr>
    </w:pPr>
  </w:p>
  <w:p w:rsidR="008B1B57" w:rsidRPr="00A018C0" w:rsidRDefault="008B1B57" w:rsidP="008F3594">
    <w:pPr>
      <w:pStyle w:val="a7"/>
      <w:jc w:val="center"/>
      <w:rPr>
        <w:rFonts w:ascii="Times New Roman" w:hAnsi="Times New Roman" w:cs="Times New Roman"/>
        <w:color w:val="404040"/>
        <w:sz w:val="24"/>
        <w:szCs w:val="24"/>
      </w:rPr>
    </w:pPr>
    <w:r w:rsidRPr="00A018C0">
      <w:rPr>
        <w:rFonts w:ascii="Times New Roman" w:hAnsi="Times New Roman" w:cs="Times New Roman"/>
        <w:color w:val="404040"/>
        <w:sz w:val="24"/>
        <w:szCs w:val="24"/>
      </w:rPr>
      <w:fldChar w:fldCharType="begin"/>
    </w:r>
    <w:r w:rsidRPr="00A018C0">
      <w:rPr>
        <w:rFonts w:ascii="Times New Roman" w:hAnsi="Times New Roman" w:cs="Times New Roman"/>
        <w:color w:val="404040"/>
        <w:sz w:val="24"/>
        <w:szCs w:val="24"/>
      </w:rPr>
      <w:instrText xml:space="preserve"> PAGE   \* MERGEFORMAT </w:instrText>
    </w:r>
    <w:r w:rsidRPr="00A018C0">
      <w:rPr>
        <w:rFonts w:ascii="Times New Roman" w:hAnsi="Times New Roman" w:cs="Times New Roman"/>
        <w:color w:val="404040"/>
        <w:sz w:val="24"/>
        <w:szCs w:val="24"/>
      </w:rPr>
      <w:fldChar w:fldCharType="separate"/>
    </w:r>
    <w:r>
      <w:rPr>
        <w:rFonts w:ascii="Times New Roman" w:hAnsi="Times New Roman" w:cs="Times New Roman"/>
        <w:noProof/>
        <w:color w:val="404040"/>
        <w:sz w:val="24"/>
        <w:szCs w:val="24"/>
      </w:rPr>
      <w:t>21</w:t>
    </w:r>
    <w:r w:rsidRPr="00A018C0">
      <w:rPr>
        <w:rFonts w:ascii="Times New Roman" w:hAnsi="Times New Roman" w:cs="Times New Roman"/>
        <w:color w:val="404040"/>
        <w:sz w:val="24"/>
        <w:szCs w:val="24"/>
      </w:rPr>
      <w:fldChar w:fldCharType="end"/>
    </w:r>
  </w:p>
  <w:p w:rsidR="008B1B57" w:rsidRPr="00B540FC" w:rsidRDefault="008B1B57" w:rsidP="008F3594">
    <w:pPr>
      <w:pStyle w:val="a7"/>
      <w:jc w:val="center"/>
      <w:rPr>
        <w:color w:val="404040"/>
        <w:sz w:val="16"/>
        <w:szCs w:val="16"/>
      </w:rPr>
    </w:pPr>
  </w:p>
  <w:p w:rsidR="008B1B57" w:rsidRPr="0079305F" w:rsidRDefault="008B1B57" w:rsidP="008F3594">
    <w:pPr>
      <w:pStyle w:val="a7"/>
      <w:rPr>
        <w:szCs w:val="20"/>
      </w:rPr>
    </w:pPr>
  </w:p>
  <w:p w:rsidR="008B1B57" w:rsidRDefault="008B1B5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EBC" w:rsidRDefault="00B11EBC" w:rsidP="008F3594">
      <w:r>
        <w:separator/>
      </w:r>
    </w:p>
  </w:footnote>
  <w:footnote w:type="continuationSeparator" w:id="0">
    <w:p w:rsidR="00B11EBC" w:rsidRDefault="00B11EBC" w:rsidP="008F35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57" w:rsidRPr="004437F7" w:rsidRDefault="008B1B57">
    <w:pPr>
      <w:pStyle w:val="ad"/>
      <w:jc w:val="center"/>
      <w:rPr>
        <w:rFonts w:ascii="Times New Roman" w:hAnsi="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752581"/>
      <w:docPartObj>
        <w:docPartGallery w:val="Page Numbers (Top of Page)"/>
        <w:docPartUnique/>
      </w:docPartObj>
    </w:sdtPr>
    <w:sdtEndPr>
      <w:rPr>
        <w:rFonts w:ascii="Times New Roman" w:hAnsi="Times New Roman"/>
      </w:rPr>
    </w:sdtEndPr>
    <w:sdtContent>
      <w:p w:rsidR="008B1B57" w:rsidRPr="004437F7" w:rsidRDefault="008B1B57">
        <w:pPr>
          <w:pStyle w:val="ad"/>
          <w:jc w:val="center"/>
          <w:rPr>
            <w:rFonts w:ascii="Times New Roman" w:hAnsi="Times New Roman"/>
          </w:rPr>
        </w:pPr>
        <w:r w:rsidRPr="004437F7">
          <w:rPr>
            <w:rFonts w:ascii="Times New Roman" w:hAnsi="Times New Roman"/>
          </w:rPr>
          <w:fldChar w:fldCharType="begin"/>
        </w:r>
        <w:r w:rsidRPr="004437F7">
          <w:rPr>
            <w:rFonts w:ascii="Times New Roman" w:hAnsi="Times New Roman"/>
          </w:rPr>
          <w:instrText>PAGE   \* MERGEFORMAT</w:instrText>
        </w:r>
        <w:r w:rsidRPr="004437F7">
          <w:rPr>
            <w:rFonts w:ascii="Times New Roman" w:hAnsi="Times New Roman"/>
          </w:rPr>
          <w:fldChar w:fldCharType="separate"/>
        </w:r>
        <w:r w:rsidR="002E5978">
          <w:rPr>
            <w:rFonts w:ascii="Times New Roman" w:hAnsi="Times New Roman"/>
            <w:noProof/>
          </w:rPr>
          <w:t>2</w:t>
        </w:r>
        <w:r w:rsidRPr="004437F7">
          <w:rPr>
            <w:rFonts w:ascii="Times New Roman" w:hAnsi="Times New Roman"/>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57" w:rsidRPr="004437F7" w:rsidRDefault="008B1B57">
    <w:pPr>
      <w:pStyle w:val="ad"/>
      <w:jc w:val="center"/>
      <w:rPr>
        <w:rFonts w:ascii="Times New Roman" w:hAnsi="Times New Roman"/>
      </w:rPr>
    </w:pPr>
    <w:r w:rsidRPr="004437F7">
      <w:rPr>
        <w:rFonts w:ascii="Times New Roman" w:hAnsi="Times New Roman"/>
      </w:rPr>
      <w:fldChar w:fldCharType="begin"/>
    </w:r>
    <w:r w:rsidRPr="004437F7">
      <w:rPr>
        <w:rFonts w:ascii="Times New Roman" w:hAnsi="Times New Roman"/>
      </w:rPr>
      <w:instrText>PAGE   \* MERGEFORMAT</w:instrText>
    </w:r>
    <w:r w:rsidRPr="004437F7">
      <w:rPr>
        <w:rFonts w:ascii="Times New Roman" w:hAnsi="Times New Roman"/>
      </w:rPr>
      <w:fldChar w:fldCharType="separate"/>
    </w:r>
    <w:r w:rsidR="002E5978">
      <w:rPr>
        <w:rFonts w:ascii="Times New Roman" w:hAnsi="Times New Roman"/>
        <w:noProof/>
      </w:rPr>
      <w:t>113</w:t>
    </w:r>
    <w:r w:rsidRPr="004437F7">
      <w:rPr>
        <w:rFonts w:ascii="Times New Roman" w:hAnsi="Times New Roman"/>
      </w:rPr>
      <w:fldChar w:fldCharType="end"/>
    </w:r>
  </w:p>
  <w:p w:rsidR="008B1B57" w:rsidRPr="00280E20" w:rsidRDefault="008B1B57" w:rsidP="008F3594">
    <w:pPr>
      <w:pStyle w:val="ad"/>
      <w:pBdr>
        <w:between w:val="single" w:sz="4" w:space="1" w:color="4F81BD"/>
      </w:pBdr>
      <w:jc w:val="right"/>
      <w:rPr>
        <w:rFonts w:ascii="Times New Roman" w:hAnsi="Times New Roman"/>
        <w:color w:val="7F7F7F"/>
        <w:sz w:val="20"/>
        <w:szCs w:val="20"/>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B57" w:rsidRDefault="008B1B57">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651A0A7A"/>
    <w:lvl w:ilvl="0">
      <w:start w:val="1"/>
      <w:numFmt w:val="bullet"/>
      <w:pStyle w:val="4"/>
      <w:lvlText w:val=""/>
      <w:lvlJc w:val="left"/>
      <w:pPr>
        <w:tabs>
          <w:tab w:val="num" w:pos="1209"/>
        </w:tabs>
        <w:ind w:left="1209" w:hanging="360"/>
      </w:pPr>
      <w:rPr>
        <w:rFonts w:ascii="Symbol" w:hAnsi="Symbol" w:hint="default"/>
      </w:rPr>
    </w:lvl>
  </w:abstractNum>
  <w:abstractNum w:abstractNumId="1">
    <w:nsid w:val="00000018"/>
    <w:multiLevelType w:val="multilevel"/>
    <w:tmpl w:val="00000018"/>
    <w:name w:val="WW8Num24"/>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2">
    <w:nsid w:val="03AA31B2"/>
    <w:multiLevelType w:val="hybridMultilevel"/>
    <w:tmpl w:val="5B924F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74C1952"/>
    <w:multiLevelType w:val="hybridMultilevel"/>
    <w:tmpl w:val="92DC97D2"/>
    <w:lvl w:ilvl="0" w:tplc="FFCCD798">
      <w:start w:val="1"/>
      <w:numFmt w:val="decimal"/>
      <w:pStyle w:val="a"/>
      <w:lvlText w:val="Таблица %1"/>
      <w:lvlJc w:val="right"/>
      <w:pPr>
        <w:tabs>
          <w:tab w:val="num" w:pos="834"/>
        </w:tabs>
        <w:ind w:left="834" w:hanging="114"/>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
    <w:nsid w:val="08060C4F"/>
    <w:multiLevelType w:val="hybridMultilevel"/>
    <w:tmpl w:val="B3A44D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8C63FB4"/>
    <w:multiLevelType w:val="hybridMultilevel"/>
    <w:tmpl w:val="17CEB94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1D20FF"/>
    <w:multiLevelType w:val="hybridMultilevel"/>
    <w:tmpl w:val="2E32B106"/>
    <w:lvl w:ilvl="0" w:tplc="99D4E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5809A8"/>
    <w:multiLevelType w:val="hybridMultilevel"/>
    <w:tmpl w:val="2E783522"/>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D726FB"/>
    <w:multiLevelType w:val="hybridMultilevel"/>
    <w:tmpl w:val="28AEF466"/>
    <w:lvl w:ilvl="0" w:tplc="99D4E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76007D"/>
    <w:multiLevelType w:val="hybridMultilevel"/>
    <w:tmpl w:val="CB864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9A2883"/>
    <w:multiLevelType w:val="hybridMultilevel"/>
    <w:tmpl w:val="590A43E8"/>
    <w:lvl w:ilvl="0" w:tplc="F0E647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FE1616A"/>
    <w:multiLevelType w:val="hybridMultilevel"/>
    <w:tmpl w:val="D3B2F2F6"/>
    <w:lvl w:ilvl="0" w:tplc="99D4EE8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1C847C8"/>
    <w:multiLevelType w:val="hybridMultilevel"/>
    <w:tmpl w:val="03427548"/>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F3427A"/>
    <w:multiLevelType w:val="hybridMultilevel"/>
    <w:tmpl w:val="13D2C2FA"/>
    <w:lvl w:ilvl="0" w:tplc="99D4EE8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122551DD"/>
    <w:multiLevelType w:val="hybridMultilevel"/>
    <w:tmpl w:val="A55E8554"/>
    <w:lvl w:ilvl="0" w:tplc="99D4E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535496A"/>
    <w:multiLevelType w:val="hybridMultilevel"/>
    <w:tmpl w:val="777AE1E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168362AB"/>
    <w:multiLevelType w:val="hybridMultilevel"/>
    <w:tmpl w:val="099AA7AA"/>
    <w:lvl w:ilvl="0" w:tplc="99D4EE84">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7">
    <w:nsid w:val="16B83A61"/>
    <w:multiLevelType w:val="hybridMultilevel"/>
    <w:tmpl w:val="C3B6D2B8"/>
    <w:lvl w:ilvl="0" w:tplc="99D4E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6E63D13"/>
    <w:multiLevelType w:val="hybridMultilevel"/>
    <w:tmpl w:val="690C49BA"/>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78E54E6"/>
    <w:multiLevelType w:val="hybridMultilevel"/>
    <w:tmpl w:val="6D9448A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18F8291C"/>
    <w:multiLevelType w:val="multilevel"/>
    <w:tmpl w:val="9C4EE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9550224"/>
    <w:multiLevelType w:val="hybridMultilevel"/>
    <w:tmpl w:val="9EB62F2E"/>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0A520BF"/>
    <w:multiLevelType w:val="hybridMultilevel"/>
    <w:tmpl w:val="1532646A"/>
    <w:lvl w:ilvl="0" w:tplc="99D4EE8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3">
    <w:nsid w:val="21311ADA"/>
    <w:multiLevelType w:val="hybridMultilevel"/>
    <w:tmpl w:val="BF1048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1382300"/>
    <w:multiLevelType w:val="hybridMultilevel"/>
    <w:tmpl w:val="C6927E04"/>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2F54566"/>
    <w:multiLevelType w:val="hybridMultilevel"/>
    <w:tmpl w:val="6F72FAA2"/>
    <w:lvl w:ilvl="0" w:tplc="21201B0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3D30A6A"/>
    <w:multiLevelType w:val="hybridMultilevel"/>
    <w:tmpl w:val="8EE2DF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3F06D30"/>
    <w:multiLevelType w:val="hybridMultilevel"/>
    <w:tmpl w:val="3620F574"/>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5002AD7"/>
    <w:multiLevelType w:val="hybridMultilevel"/>
    <w:tmpl w:val="5A10A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70060BD"/>
    <w:multiLevelType w:val="hybridMultilevel"/>
    <w:tmpl w:val="E050EE4E"/>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8352494"/>
    <w:multiLevelType w:val="hybridMultilevel"/>
    <w:tmpl w:val="FA16CA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28B0153F"/>
    <w:multiLevelType w:val="hybridMultilevel"/>
    <w:tmpl w:val="A322F1D2"/>
    <w:lvl w:ilvl="0" w:tplc="99D4EE8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296656C1"/>
    <w:multiLevelType w:val="multilevel"/>
    <w:tmpl w:val="930A7316"/>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B0B7231"/>
    <w:multiLevelType w:val="hybridMultilevel"/>
    <w:tmpl w:val="1A66260A"/>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C69729B"/>
    <w:multiLevelType w:val="hybridMultilevel"/>
    <w:tmpl w:val="C5025B0A"/>
    <w:lvl w:ilvl="0" w:tplc="99D4EE8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2CD52491"/>
    <w:multiLevelType w:val="hybridMultilevel"/>
    <w:tmpl w:val="B69E449E"/>
    <w:lvl w:ilvl="0" w:tplc="F3966BDA">
      <w:start w:val="1"/>
      <w:numFmt w:val="decimal"/>
      <w:lvlText w:val="%1."/>
      <w:lvlJc w:val="left"/>
      <w:pPr>
        <w:tabs>
          <w:tab w:val="num" w:pos="1212"/>
        </w:tabs>
        <w:ind w:left="1212" w:hanging="360"/>
      </w:pPr>
      <w:rPr>
        <w:rFonts w:hint="default"/>
        <w:b w:val="0"/>
      </w:rPr>
    </w:lvl>
    <w:lvl w:ilvl="1" w:tplc="04190005">
      <w:start w:val="1"/>
      <w:numFmt w:val="bullet"/>
      <w:lvlText w:val=""/>
      <w:lvlJc w:val="left"/>
      <w:pPr>
        <w:tabs>
          <w:tab w:val="num" w:pos="1620"/>
        </w:tabs>
        <w:ind w:left="1620" w:hanging="360"/>
      </w:pPr>
      <w:rPr>
        <w:rFonts w:ascii="Wingdings" w:hAnsi="Wingding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6">
    <w:nsid w:val="2DA1224B"/>
    <w:multiLevelType w:val="hybridMultilevel"/>
    <w:tmpl w:val="9458A1AC"/>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E2E5F7A"/>
    <w:multiLevelType w:val="multilevel"/>
    <w:tmpl w:val="388A9522"/>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F614973"/>
    <w:multiLevelType w:val="hybridMultilevel"/>
    <w:tmpl w:val="0B622DBE"/>
    <w:lvl w:ilvl="0" w:tplc="00000003">
      <w:start w:val="1"/>
      <w:numFmt w:val="bullet"/>
      <w:lvlText w:val="-"/>
      <w:lvlJc w:val="left"/>
      <w:pPr>
        <w:ind w:left="896" w:hanging="360"/>
      </w:pPr>
      <w:rPr>
        <w:rFonts w:ascii="Vrinda" w:hAnsi="Vrinda"/>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39">
    <w:nsid w:val="305150C8"/>
    <w:multiLevelType w:val="hybridMultilevel"/>
    <w:tmpl w:val="A7DE7C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2DE2249"/>
    <w:multiLevelType w:val="hybridMultilevel"/>
    <w:tmpl w:val="25489184"/>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31C074E"/>
    <w:multiLevelType w:val="hybridMultilevel"/>
    <w:tmpl w:val="DF3824A2"/>
    <w:lvl w:ilvl="0" w:tplc="99D4EE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42E11E7"/>
    <w:multiLevelType w:val="hybridMultilevel"/>
    <w:tmpl w:val="215E77FE"/>
    <w:lvl w:ilvl="0" w:tplc="00000003">
      <w:start w:val="1"/>
      <w:numFmt w:val="bullet"/>
      <w:lvlText w:val="-"/>
      <w:lvlJc w:val="left"/>
      <w:pPr>
        <w:ind w:left="896" w:hanging="360"/>
      </w:pPr>
      <w:rPr>
        <w:rFonts w:ascii="Vrinda" w:hAnsi="Vrinda"/>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43">
    <w:nsid w:val="35BB08F8"/>
    <w:multiLevelType w:val="hybridMultilevel"/>
    <w:tmpl w:val="67EA1B72"/>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6691023"/>
    <w:multiLevelType w:val="hybridMultilevel"/>
    <w:tmpl w:val="9102A5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6CF5FA1"/>
    <w:multiLevelType w:val="hybridMultilevel"/>
    <w:tmpl w:val="BF4AFC30"/>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6ED64A1"/>
    <w:multiLevelType w:val="hybridMultilevel"/>
    <w:tmpl w:val="6EC01CE2"/>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79B7204"/>
    <w:multiLevelType w:val="hybridMultilevel"/>
    <w:tmpl w:val="B39E4BDA"/>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48">
    <w:nsid w:val="38345307"/>
    <w:multiLevelType w:val="multilevel"/>
    <w:tmpl w:val="D7E29482"/>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9">
    <w:nsid w:val="39F11538"/>
    <w:multiLevelType w:val="hybridMultilevel"/>
    <w:tmpl w:val="A3EAD1A4"/>
    <w:lvl w:ilvl="0" w:tplc="C59EDF28">
      <w:start w:val="1"/>
      <w:numFmt w:val="decimal"/>
      <w:pStyle w:val="S"/>
      <w:lvlText w:val="Таблица %1."/>
      <w:lvlJc w:val="left"/>
      <w:pPr>
        <w:tabs>
          <w:tab w:val="num" w:pos="6012"/>
        </w:tabs>
        <w:ind w:left="4991" w:firstLine="680"/>
      </w:pPr>
      <w:rPr>
        <w:rFonts w:hint="default"/>
        <w:color w:val="auto"/>
      </w:rPr>
    </w:lvl>
    <w:lvl w:ilvl="1" w:tplc="04190019" w:tentative="1">
      <w:start w:val="1"/>
      <w:numFmt w:val="bullet"/>
      <w:lvlText w:val="o"/>
      <w:lvlJc w:val="left"/>
      <w:pPr>
        <w:tabs>
          <w:tab w:val="num" w:pos="6431"/>
        </w:tabs>
        <w:ind w:left="6431" w:hanging="360"/>
      </w:pPr>
      <w:rPr>
        <w:rFonts w:ascii="Courier New" w:hAnsi="Courier New" w:cs="Courier New" w:hint="default"/>
      </w:rPr>
    </w:lvl>
    <w:lvl w:ilvl="2" w:tplc="0419001B" w:tentative="1">
      <w:start w:val="1"/>
      <w:numFmt w:val="bullet"/>
      <w:lvlText w:val=""/>
      <w:lvlJc w:val="left"/>
      <w:pPr>
        <w:tabs>
          <w:tab w:val="num" w:pos="7151"/>
        </w:tabs>
        <w:ind w:left="7151" w:hanging="360"/>
      </w:pPr>
      <w:rPr>
        <w:rFonts w:ascii="Wingdings" w:hAnsi="Wingdings" w:hint="default"/>
      </w:rPr>
    </w:lvl>
    <w:lvl w:ilvl="3" w:tplc="0419000F" w:tentative="1">
      <w:start w:val="1"/>
      <w:numFmt w:val="bullet"/>
      <w:lvlText w:val=""/>
      <w:lvlJc w:val="left"/>
      <w:pPr>
        <w:tabs>
          <w:tab w:val="num" w:pos="7871"/>
        </w:tabs>
        <w:ind w:left="7871" w:hanging="360"/>
      </w:pPr>
      <w:rPr>
        <w:rFonts w:ascii="Symbol" w:hAnsi="Symbol" w:hint="default"/>
      </w:rPr>
    </w:lvl>
    <w:lvl w:ilvl="4" w:tplc="04190019" w:tentative="1">
      <w:start w:val="1"/>
      <w:numFmt w:val="bullet"/>
      <w:lvlText w:val="o"/>
      <w:lvlJc w:val="left"/>
      <w:pPr>
        <w:tabs>
          <w:tab w:val="num" w:pos="8591"/>
        </w:tabs>
        <w:ind w:left="8591" w:hanging="360"/>
      </w:pPr>
      <w:rPr>
        <w:rFonts w:ascii="Courier New" w:hAnsi="Courier New" w:cs="Courier New" w:hint="default"/>
      </w:rPr>
    </w:lvl>
    <w:lvl w:ilvl="5" w:tplc="0419001B" w:tentative="1">
      <w:start w:val="1"/>
      <w:numFmt w:val="bullet"/>
      <w:lvlText w:val=""/>
      <w:lvlJc w:val="left"/>
      <w:pPr>
        <w:tabs>
          <w:tab w:val="num" w:pos="9311"/>
        </w:tabs>
        <w:ind w:left="9311" w:hanging="360"/>
      </w:pPr>
      <w:rPr>
        <w:rFonts w:ascii="Wingdings" w:hAnsi="Wingdings" w:hint="default"/>
      </w:rPr>
    </w:lvl>
    <w:lvl w:ilvl="6" w:tplc="0419000F" w:tentative="1">
      <w:start w:val="1"/>
      <w:numFmt w:val="bullet"/>
      <w:lvlText w:val=""/>
      <w:lvlJc w:val="left"/>
      <w:pPr>
        <w:tabs>
          <w:tab w:val="num" w:pos="10031"/>
        </w:tabs>
        <w:ind w:left="10031" w:hanging="360"/>
      </w:pPr>
      <w:rPr>
        <w:rFonts w:ascii="Symbol" w:hAnsi="Symbol" w:hint="default"/>
      </w:rPr>
    </w:lvl>
    <w:lvl w:ilvl="7" w:tplc="04190019" w:tentative="1">
      <w:start w:val="1"/>
      <w:numFmt w:val="bullet"/>
      <w:lvlText w:val="o"/>
      <w:lvlJc w:val="left"/>
      <w:pPr>
        <w:tabs>
          <w:tab w:val="num" w:pos="10751"/>
        </w:tabs>
        <w:ind w:left="10751" w:hanging="360"/>
      </w:pPr>
      <w:rPr>
        <w:rFonts w:ascii="Courier New" w:hAnsi="Courier New" w:cs="Courier New" w:hint="default"/>
      </w:rPr>
    </w:lvl>
    <w:lvl w:ilvl="8" w:tplc="0419001B" w:tentative="1">
      <w:start w:val="1"/>
      <w:numFmt w:val="bullet"/>
      <w:lvlText w:val=""/>
      <w:lvlJc w:val="left"/>
      <w:pPr>
        <w:tabs>
          <w:tab w:val="num" w:pos="11471"/>
        </w:tabs>
        <w:ind w:left="11471" w:hanging="360"/>
      </w:pPr>
      <w:rPr>
        <w:rFonts w:ascii="Wingdings" w:hAnsi="Wingdings" w:hint="default"/>
      </w:rPr>
    </w:lvl>
  </w:abstractNum>
  <w:abstractNum w:abstractNumId="50">
    <w:nsid w:val="3BD7666F"/>
    <w:multiLevelType w:val="multilevel"/>
    <w:tmpl w:val="F5CE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E5876BE"/>
    <w:multiLevelType w:val="hybridMultilevel"/>
    <w:tmpl w:val="37C6239A"/>
    <w:lvl w:ilvl="0" w:tplc="00000003">
      <w:start w:val="1"/>
      <w:numFmt w:val="bullet"/>
      <w:lvlText w:val="-"/>
      <w:lvlJc w:val="left"/>
      <w:pPr>
        <w:ind w:left="754" w:hanging="360"/>
      </w:pPr>
      <w:rPr>
        <w:rFonts w:ascii="Vrinda" w:hAnsi="Vrinda"/>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2">
    <w:nsid w:val="3EF6239D"/>
    <w:multiLevelType w:val="hybridMultilevel"/>
    <w:tmpl w:val="65B2C66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FAE2A81"/>
    <w:multiLevelType w:val="hybridMultilevel"/>
    <w:tmpl w:val="AD54E5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2950169"/>
    <w:multiLevelType w:val="hybridMultilevel"/>
    <w:tmpl w:val="97B6CF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42D22527"/>
    <w:multiLevelType w:val="hybridMultilevel"/>
    <w:tmpl w:val="061A579A"/>
    <w:lvl w:ilvl="0" w:tplc="00000003">
      <w:start w:val="1"/>
      <w:numFmt w:val="bullet"/>
      <w:lvlText w:val="-"/>
      <w:lvlJc w:val="left"/>
      <w:pPr>
        <w:ind w:left="754" w:hanging="360"/>
      </w:pPr>
      <w:rPr>
        <w:rFonts w:ascii="Vrinda" w:hAnsi="Vrinda"/>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6">
    <w:nsid w:val="42E22C0B"/>
    <w:multiLevelType w:val="hybridMultilevel"/>
    <w:tmpl w:val="ACBA0ABA"/>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5422B43"/>
    <w:multiLevelType w:val="hybridMultilevel"/>
    <w:tmpl w:val="E67008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463653A9"/>
    <w:multiLevelType w:val="hybridMultilevel"/>
    <w:tmpl w:val="6C3A6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77B7015"/>
    <w:multiLevelType w:val="hybridMultilevel"/>
    <w:tmpl w:val="3D3EC4AC"/>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89B2D99"/>
    <w:multiLevelType w:val="hybridMultilevel"/>
    <w:tmpl w:val="10C25A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9B0312B"/>
    <w:multiLevelType w:val="hybridMultilevel"/>
    <w:tmpl w:val="FA88B4B6"/>
    <w:lvl w:ilvl="0" w:tplc="99D4EE84">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4A2F353E"/>
    <w:multiLevelType w:val="hybridMultilevel"/>
    <w:tmpl w:val="250227AE"/>
    <w:lvl w:ilvl="0" w:tplc="C95446C8">
      <w:start w:val="1"/>
      <w:numFmt w:val="decimal"/>
      <w:pStyle w:val="S0"/>
      <w:lvlText w:val="Рисунок %1"/>
      <w:lvlJc w:val="left"/>
      <w:pPr>
        <w:tabs>
          <w:tab w:val="num" w:pos="1080"/>
        </w:tabs>
        <w:ind w:left="1080" w:hanging="360"/>
      </w:pPr>
      <w:rPr>
        <w:rFonts w:hint="default"/>
      </w:rPr>
    </w:lvl>
    <w:lvl w:ilvl="1" w:tplc="A184B7A8">
      <w:start w:val="1"/>
      <w:numFmt w:val="decimal"/>
      <w:lvlText w:val="%2."/>
      <w:lvlJc w:val="left"/>
      <w:pPr>
        <w:tabs>
          <w:tab w:val="num" w:pos="2149"/>
        </w:tabs>
        <w:ind w:left="2149" w:hanging="360"/>
      </w:pPr>
      <w:rPr>
        <w:rFonts w:hint="default"/>
      </w:r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63">
    <w:nsid w:val="4EEE4D21"/>
    <w:multiLevelType w:val="hybridMultilevel"/>
    <w:tmpl w:val="56CAE6B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nsid w:val="4F01270E"/>
    <w:multiLevelType w:val="hybridMultilevel"/>
    <w:tmpl w:val="20CEE26E"/>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F750FFC"/>
    <w:multiLevelType w:val="hybridMultilevel"/>
    <w:tmpl w:val="ADD0BA74"/>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3466937"/>
    <w:multiLevelType w:val="hybridMultilevel"/>
    <w:tmpl w:val="7A987B3A"/>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3E42069"/>
    <w:multiLevelType w:val="hybridMultilevel"/>
    <w:tmpl w:val="4CD0435C"/>
    <w:lvl w:ilvl="0" w:tplc="99D4EE84">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8">
    <w:nsid w:val="574411F3"/>
    <w:multiLevelType w:val="hybridMultilevel"/>
    <w:tmpl w:val="BB1C996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9">
    <w:nsid w:val="58340AC5"/>
    <w:multiLevelType w:val="hybridMultilevel"/>
    <w:tmpl w:val="A4C80656"/>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8B97001"/>
    <w:multiLevelType w:val="hybridMultilevel"/>
    <w:tmpl w:val="52DC1F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58CF56C0"/>
    <w:multiLevelType w:val="hybridMultilevel"/>
    <w:tmpl w:val="838E4B8C"/>
    <w:lvl w:ilvl="0" w:tplc="99D4EE8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72">
    <w:nsid w:val="5E163638"/>
    <w:multiLevelType w:val="hybridMultilevel"/>
    <w:tmpl w:val="9E300030"/>
    <w:lvl w:ilvl="0" w:tplc="99D4E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E7D3C57"/>
    <w:multiLevelType w:val="hybridMultilevel"/>
    <w:tmpl w:val="3B30E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F6334BE"/>
    <w:multiLevelType w:val="hybridMultilevel"/>
    <w:tmpl w:val="3BC0C494"/>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F7C6BF4"/>
    <w:multiLevelType w:val="multilevel"/>
    <w:tmpl w:val="7120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F9B007D"/>
    <w:multiLevelType w:val="hybridMultilevel"/>
    <w:tmpl w:val="B59CB902"/>
    <w:lvl w:ilvl="0" w:tplc="99D4E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02E1387"/>
    <w:multiLevelType w:val="hybridMultilevel"/>
    <w:tmpl w:val="B148C8A6"/>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0BB28DA"/>
    <w:multiLevelType w:val="hybridMultilevel"/>
    <w:tmpl w:val="FB14F26C"/>
    <w:lvl w:ilvl="0" w:tplc="99D4E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28D77C9"/>
    <w:multiLevelType w:val="multilevel"/>
    <w:tmpl w:val="6C92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50F48C5"/>
    <w:multiLevelType w:val="multilevel"/>
    <w:tmpl w:val="F4E4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5A36D1E"/>
    <w:multiLevelType w:val="hybridMultilevel"/>
    <w:tmpl w:val="F2F429CA"/>
    <w:lvl w:ilvl="0" w:tplc="99D4E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67D0333"/>
    <w:multiLevelType w:val="multilevel"/>
    <w:tmpl w:val="F5B8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7C237D2"/>
    <w:multiLevelType w:val="multilevel"/>
    <w:tmpl w:val="A858D194"/>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84">
    <w:nsid w:val="69617361"/>
    <w:multiLevelType w:val="hybridMultilevel"/>
    <w:tmpl w:val="888026C2"/>
    <w:lvl w:ilvl="0" w:tplc="2A2C4A5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ABA1CF1"/>
    <w:multiLevelType w:val="multilevel"/>
    <w:tmpl w:val="87BA89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4"/>
      <w:numFmt w:val="decimal"/>
      <w:lvlText w:val="%3."/>
      <w:lvlJc w:val="left"/>
      <w:pPr>
        <w:ind w:left="2160" w:hanging="360"/>
      </w:pPr>
      <w:rPr>
        <w:rFonts w:hint="default"/>
      </w:rPr>
    </w:lvl>
    <w:lvl w:ilvl="3">
      <w:start w:val="5"/>
      <w:numFmt w:val="bullet"/>
      <w:lvlText w:val="-"/>
      <w:lvlJc w:val="left"/>
      <w:pPr>
        <w:ind w:left="2880" w:hanging="360"/>
      </w:pPr>
      <w:rPr>
        <w:rFonts w:ascii="Times New Roman" w:eastAsia="Times New Roman"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C2046FA"/>
    <w:multiLevelType w:val="hybridMultilevel"/>
    <w:tmpl w:val="769EE8F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nsid w:val="6C6D5FDD"/>
    <w:multiLevelType w:val="hybridMultilevel"/>
    <w:tmpl w:val="B5A031DE"/>
    <w:lvl w:ilvl="0" w:tplc="99D4E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D715FB9"/>
    <w:multiLevelType w:val="hybridMultilevel"/>
    <w:tmpl w:val="EB9670DE"/>
    <w:lvl w:ilvl="0" w:tplc="99D4E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2B965DE"/>
    <w:multiLevelType w:val="hybridMultilevel"/>
    <w:tmpl w:val="702CD440"/>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30D008C"/>
    <w:multiLevelType w:val="hybridMultilevel"/>
    <w:tmpl w:val="70DAC59C"/>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3100D94"/>
    <w:multiLevelType w:val="hybridMultilevel"/>
    <w:tmpl w:val="31F4B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3735E49"/>
    <w:multiLevelType w:val="hybridMultilevel"/>
    <w:tmpl w:val="ADCA90B6"/>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55C2D6F"/>
    <w:multiLevelType w:val="hybridMultilevel"/>
    <w:tmpl w:val="90DCB3C6"/>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5AE5ABC"/>
    <w:multiLevelType w:val="hybridMultilevel"/>
    <w:tmpl w:val="7086422E"/>
    <w:lvl w:ilvl="0" w:tplc="99D4E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5B50150"/>
    <w:multiLevelType w:val="hybridMultilevel"/>
    <w:tmpl w:val="EC9A4EDA"/>
    <w:lvl w:ilvl="0" w:tplc="99D4E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77B479B3"/>
    <w:multiLevelType w:val="hybridMultilevel"/>
    <w:tmpl w:val="2F682FB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7">
    <w:nsid w:val="78220D22"/>
    <w:multiLevelType w:val="hybridMultilevel"/>
    <w:tmpl w:val="2CB0E0EA"/>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91F7F04"/>
    <w:multiLevelType w:val="hybridMultilevel"/>
    <w:tmpl w:val="254A00F0"/>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9421909"/>
    <w:multiLevelType w:val="hybridMultilevel"/>
    <w:tmpl w:val="686C520C"/>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AE56BE7"/>
    <w:multiLevelType w:val="hybridMultilevel"/>
    <w:tmpl w:val="A7CA609C"/>
    <w:lvl w:ilvl="0" w:tplc="99D4EE8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1">
    <w:nsid w:val="7B3D19F0"/>
    <w:multiLevelType w:val="hybridMultilevel"/>
    <w:tmpl w:val="A648B58A"/>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BBC1BF7"/>
    <w:multiLevelType w:val="hybridMultilevel"/>
    <w:tmpl w:val="076273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7BFF2C4A"/>
    <w:multiLevelType w:val="hybridMultilevel"/>
    <w:tmpl w:val="9DEAC85E"/>
    <w:lvl w:ilvl="0" w:tplc="00000003">
      <w:start w:val="1"/>
      <w:numFmt w:val="bullet"/>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DBF643A"/>
    <w:multiLevelType w:val="hybridMultilevel"/>
    <w:tmpl w:val="824AC1FA"/>
    <w:lvl w:ilvl="0" w:tplc="99D4E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F983360"/>
    <w:multiLevelType w:val="hybridMultilevel"/>
    <w:tmpl w:val="63A62DA8"/>
    <w:lvl w:ilvl="0" w:tplc="99D4EE84">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num w:numId="1">
    <w:abstractNumId w:val="84"/>
  </w:num>
  <w:num w:numId="2">
    <w:abstractNumId w:val="32"/>
  </w:num>
  <w:num w:numId="3">
    <w:abstractNumId w:val="44"/>
  </w:num>
  <w:num w:numId="4">
    <w:abstractNumId w:val="20"/>
  </w:num>
  <w:num w:numId="5">
    <w:abstractNumId w:val="0"/>
  </w:num>
  <w:num w:numId="6">
    <w:abstractNumId w:val="48"/>
  </w:num>
  <w:num w:numId="7">
    <w:abstractNumId w:val="62"/>
  </w:num>
  <w:num w:numId="8">
    <w:abstractNumId w:val="3"/>
  </w:num>
  <w:num w:numId="9">
    <w:abstractNumId w:val="49"/>
  </w:num>
  <w:num w:numId="10">
    <w:abstractNumId w:val="85"/>
  </w:num>
  <w:num w:numId="11">
    <w:abstractNumId w:val="11"/>
  </w:num>
  <w:num w:numId="12">
    <w:abstractNumId w:val="35"/>
  </w:num>
  <w:num w:numId="13">
    <w:abstractNumId w:val="4"/>
  </w:num>
  <w:num w:numId="14">
    <w:abstractNumId w:val="72"/>
  </w:num>
  <w:num w:numId="15">
    <w:abstractNumId w:val="28"/>
  </w:num>
  <w:num w:numId="16">
    <w:abstractNumId w:val="91"/>
  </w:num>
  <w:num w:numId="17">
    <w:abstractNumId w:val="58"/>
  </w:num>
  <w:num w:numId="18">
    <w:abstractNumId w:val="14"/>
  </w:num>
  <w:num w:numId="19">
    <w:abstractNumId w:val="50"/>
  </w:num>
  <w:num w:numId="20">
    <w:abstractNumId w:val="53"/>
  </w:num>
  <w:num w:numId="21">
    <w:abstractNumId w:val="95"/>
  </w:num>
  <w:num w:numId="22">
    <w:abstractNumId w:val="60"/>
  </w:num>
  <w:num w:numId="23">
    <w:abstractNumId w:val="39"/>
  </w:num>
  <w:num w:numId="24">
    <w:abstractNumId w:val="52"/>
  </w:num>
  <w:num w:numId="25">
    <w:abstractNumId w:val="57"/>
  </w:num>
  <w:num w:numId="26">
    <w:abstractNumId w:val="41"/>
  </w:num>
  <w:num w:numId="27">
    <w:abstractNumId w:val="22"/>
  </w:num>
  <w:num w:numId="28">
    <w:abstractNumId w:val="71"/>
  </w:num>
  <w:num w:numId="29">
    <w:abstractNumId w:val="104"/>
  </w:num>
  <w:num w:numId="30">
    <w:abstractNumId w:val="81"/>
  </w:num>
  <w:num w:numId="31">
    <w:abstractNumId w:val="78"/>
  </w:num>
  <w:num w:numId="32">
    <w:abstractNumId w:val="6"/>
  </w:num>
  <w:num w:numId="33">
    <w:abstractNumId w:val="17"/>
  </w:num>
  <w:num w:numId="34">
    <w:abstractNumId w:val="87"/>
  </w:num>
  <w:num w:numId="35">
    <w:abstractNumId w:val="8"/>
  </w:num>
  <w:num w:numId="36">
    <w:abstractNumId w:val="83"/>
  </w:num>
  <w:num w:numId="37">
    <w:abstractNumId w:val="37"/>
  </w:num>
  <w:num w:numId="38">
    <w:abstractNumId w:val="79"/>
  </w:num>
  <w:num w:numId="39">
    <w:abstractNumId w:val="75"/>
  </w:num>
  <w:num w:numId="40">
    <w:abstractNumId w:val="82"/>
  </w:num>
  <w:num w:numId="41">
    <w:abstractNumId w:val="1"/>
  </w:num>
  <w:num w:numId="42">
    <w:abstractNumId w:val="73"/>
  </w:num>
  <w:num w:numId="43">
    <w:abstractNumId w:val="5"/>
  </w:num>
  <w:num w:numId="44">
    <w:abstractNumId w:val="101"/>
  </w:num>
  <w:num w:numId="45">
    <w:abstractNumId w:val="67"/>
  </w:num>
  <w:num w:numId="46">
    <w:abstractNumId w:val="25"/>
  </w:num>
  <w:num w:numId="47">
    <w:abstractNumId w:val="33"/>
  </w:num>
  <w:num w:numId="48">
    <w:abstractNumId w:val="40"/>
  </w:num>
  <w:num w:numId="49">
    <w:abstractNumId w:val="56"/>
  </w:num>
  <w:num w:numId="50">
    <w:abstractNumId w:val="97"/>
  </w:num>
  <w:num w:numId="51">
    <w:abstractNumId w:val="45"/>
  </w:num>
  <w:num w:numId="52">
    <w:abstractNumId w:val="92"/>
  </w:num>
  <w:num w:numId="53">
    <w:abstractNumId w:val="89"/>
  </w:num>
  <w:num w:numId="54">
    <w:abstractNumId w:val="69"/>
  </w:num>
  <w:num w:numId="55">
    <w:abstractNumId w:val="64"/>
  </w:num>
  <w:num w:numId="56">
    <w:abstractNumId w:val="21"/>
  </w:num>
  <w:num w:numId="57">
    <w:abstractNumId w:val="24"/>
  </w:num>
  <w:num w:numId="58">
    <w:abstractNumId w:val="43"/>
  </w:num>
  <w:num w:numId="59">
    <w:abstractNumId w:val="36"/>
  </w:num>
  <w:num w:numId="60">
    <w:abstractNumId w:val="29"/>
  </w:num>
  <w:num w:numId="61">
    <w:abstractNumId w:val="27"/>
  </w:num>
  <w:num w:numId="62">
    <w:abstractNumId w:val="93"/>
  </w:num>
  <w:num w:numId="63">
    <w:abstractNumId w:val="7"/>
  </w:num>
  <w:num w:numId="64">
    <w:abstractNumId w:val="98"/>
  </w:num>
  <w:num w:numId="65">
    <w:abstractNumId w:val="77"/>
  </w:num>
  <w:num w:numId="66">
    <w:abstractNumId w:val="18"/>
  </w:num>
  <w:num w:numId="67">
    <w:abstractNumId w:val="103"/>
  </w:num>
  <w:num w:numId="68">
    <w:abstractNumId w:val="90"/>
  </w:num>
  <w:num w:numId="69">
    <w:abstractNumId w:val="59"/>
  </w:num>
  <w:num w:numId="70">
    <w:abstractNumId w:val="99"/>
  </w:num>
  <w:num w:numId="71">
    <w:abstractNumId w:val="74"/>
  </w:num>
  <w:num w:numId="72">
    <w:abstractNumId w:val="46"/>
  </w:num>
  <w:num w:numId="73">
    <w:abstractNumId w:val="38"/>
  </w:num>
  <w:num w:numId="74">
    <w:abstractNumId w:val="55"/>
  </w:num>
  <w:num w:numId="75">
    <w:abstractNumId w:val="51"/>
  </w:num>
  <w:num w:numId="76">
    <w:abstractNumId w:val="88"/>
  </w:num>
  <w:num w:numId="77">
    <w:abstractNumId w:val="105"/>
  </w:num>
  <w:num w:numId="78">
    <w:abstractNumId w:val="42"/>
  </w:num>
  <w:num w:numId="79">
    <w:abstractNumId w:val="12"/>
  </w:num>
  <w:num w:numId="80">
    <w:abstractNumId w:val="66"/>
  </w:num>
  <w:num w:numId="81">
    <w:abstractNumId w:val="65"/>
  </w:num>
  <w:num w:numId="82">
    <w:abstractNumId w:val="68"/>
  </w:num>
  <w:num w:numId="83">
    <w:abstractNumId w:val="10"/>
  </w:num>
  <w:num w:numId="84">
    <w:abstractNumId w:val="61"/>
  </w:num>
  <w:num w:numId="85">
    <w:abstractNumId w:val="94"/>
  </w:num>
  <w:num w:numId="86">
    <w:abstractNumId w:val="16"/>
  </w:num>
  <w:num w:numId="87">
    <w:abstractNumId w:val="13"/>
  </w:num>
  <w:num w:numId="88">
    <w:abstractNumId w:val="76"/>
  </w:num>
  <w:num w:numId="89">
    <w:abstractNumId w:val="80"/>
  </w:num>
  <w:num w:numId="90">
    <w:abstractNumId w:val="100"/>
  </w:num>
  <w:num w:numId="91">
    <w:abstractNumId w:val="26"/>
  </w:num>
  <w:num w:numId="92">
    <w:abstractNumId w:val="102"/>
  </w:num>
  <w:num w:numId="93">
    <w:abstractNumId w:val="34"/>
  </w:num>
  <w:num w:numId="94">
    <w:abstractNumId w:val="31"/>
  </w:num>
  <w:num w:numId="95">
    <w:abstractNumId w:val="19"/>
  </w:num>
  <w:num w:numId="96">
    <w:abstractNumId w:val="70"/>
  </w:num>
  <w:num w:numId="97">
    <w:abstractNumId w:val="86"/>
  </w:num>
  <w:num w:numId="98">
    <w:abstractNumId w:val="30"/>
  </w:num>
  <w:num w:numId="99">
    <w:abstractNumId w:val="47"/>
  </w:num>
  <w:num w:numId="100">
    <w:abstractNumId w:val="9"/>
  </w:num>
  <w:num w:numId="101">
    <w:abstractNumId w:val="2"/>
  </w:num>
  <w:num w:numId="102">
    <w:abstractNumId w:val="23"/>
  </w:num>
  <w:num w:numId="103">
    <w:abstractNumId w:val="54"/>
  </w:num>
  <w:num w:numId="104">
    <w:abstractNumId w:val="96"/>
  </w:num>
  <w:num w:numId="105">
    <w:abstractNumId w:val="15"/>
  </w:num>
  <w:num w:numId="106">
    <w:abstractNumId w:val="63"/>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5D4"/>
    <w:rsid w:val="000242AA"/>
    <w:rsid w:val="000365AF"/>
    <w:rsid w:val="000D32D4"/>
    <w:rsid w:val="000D716D"/>
    <w:rsid w:val="000E2D2D"/>
    <w:rsid w:val="001161A1"/>
    <w:rsid w:val="0013614B"/>
    <w:rsid w:val="001A2869"/>
    <w:rsid w:val="001E1188"/>
    <w:rsid w:val="002045D4"/>
    <w:rsid w:val="002145D9"/>
    <w:rsid w:val="00282C4E"/>
    <w:rsid w:val="00284830"/>
    <w:rsid w:val="00297D41"/>
    <w:rsid w:val="002E5978"/>
    <w:rsid w:val="002F64C8"/>
    <w:rsid w:val="003472C6"/>
    <w:rsid w:val="00354F69"/>
    <w:rsid w:val="00387876"/>
    <w:rsid w:val="00437C11"/>
    <w:rsid w:val="004437F7"/>
    <w:rsid w:val="00470980"/>
    <w:rsid w:val="004B4DB5"/>
    <w:rsid w:val="005019E2"/>
    <w:rsid w:val="00543574"/>
    <w:rsid w:val="005A1771"/>
    <w:rsid w:val="005A79DC"/>
    <w:rsid w:val="005F3E96"/>
    <w:rsid w:val="006371BF"/>
    <w:rsid w:val="006E183F"/>
    <w:rsid w:val="00700830"/>
    <w:rsid w:val="00704A22"/>
    <w:rsid w:val="00704FA0"/>
    <w:rsid w:val="00710D4B"/>
    <w:rsid w:val="00733F2B"/>
    <w:rsid w:val="007443EB"/>
    <w:rsid w:val="0075017F"/>
    <w:rsid w:val="007F4280"/>
    <w:rsid w:val="008013DA"/>
    <w:rsid w:val="008406F8"/>
    <w:rsid w:val="00847ED2"/>
    <w:rsid w:val="00851531"/>
    <w:rsid w:val="00891137"/>
    <w:rsid w:val="00895630"/>
    <w:rsid w:val="008B1B57"/>
    <w:rsid w:val="008F3594"/>
    <w:rsid w:val="008F77E2"/>
    <w:rsid w:val="009137EB"/>
    <w:rsid w:val="00921927"/>
    <w:rsid w:val="00956EF7"/>
    <w:rsid w:val="00AA18CC"/>
    <w:rsid w:val="00AA73B7"/>
    <w:rsid w:val="00AD351F"/>
    <w:rsid w:val="00B11EBC"/>
    <w:rsid w:val="00B12A30"/>
    <w:rsid w:val="00B61671"/>
    <w:rsid w:val="00BF0FC0"/>
    <w:rsid w:val="00C71DC4"/>
    <w:rsid w:val="00C762E7"/>
    <w:rsid w:val="00CC7EF6"/>
    <w:rsid w:val="00D52CB5"/>
    <w:rsid w:val="00DB5988"/>
    <w:rsid w:val="00DE74A4"/>
    <w:rsid w:val="00E1717A"/>
    <w:rsid w:val="00E65FFE"/>
    <w:rsid w:val="00E6770E"/>
    <w:rsid w:val="00E72477"/>
    <w:rsid w:val="00EB004D"/>
    <w:rsid w:val="00EC2001"/>
    <w:rsid w:val="00EF064A"/>
    <w:rsid w:val="00F05948"/>
    <w:rsid w:val="00F93172"/>
    <w:rsid w:val="00FA2549"/>
    <w:rsid w:val="00FA6A56"/>
    <w:rsid w:val="00FD33A4"/>
    <w:rsid w:val="00FE63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045D4"/>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F93172"/>
    <w:pPr>
      <w:keepNext/>
      <w:suppressAutoHyphens/>
      <w:spacing w:before="240" w:after="60" w:line="276" w:lineRule="auto"/>
      <w:outlineLvl w:val="0"/>
    </w:pPr>
    <w:rPr>
      <w:rFonts w:ascii="Cambria" w:hAnsi="Cambria"/>
      <w:b/>
      <w:bCs/>
      <w:kern w:val="32"/>
      <w:sz w:val="32"/>
      <w:szCs w:val="32"/>
      <w:lang w:eastAsia="ar-SA"/>
    </w:rPr>
  </w:style>
  <w:style w:type="paragraph" w:styleId="2">
    <w:name w:val="heading 2"/>
    <w:basedOn w:val="a0"/>
    <w:next w:val="a0"/>
    <w:link w:val="20"/>
    <w:uiPriority w:val="9"/>
    <w:unhideWhenUsed/>
    <w:qFormat/>
    <w:rsid w:val="00F93172"/>
    <w:pPr>
      <w:keepNext/>
      <w:keepLines/>
      <w:spacing w:before="200" w:line="276" w:lineRule="auto"/>
      <w:outlineLvl w:val="1"/>
    </w:pPr>
    <w:rPr>
      <w:rFonts w:ascii="Cambria" w:hAnsi="Cambria"/>
      <w:b/>
      <w:bCs/>
      <w:color w:val="4F81BD"/>
      <w:sz w:val="26"/>
      <w:szCs w:val="26"/>
    </w:rPr>
  </w:style>
  <w:style w:type="paragraph" w:styleId="3">
    <w:name w:val="heading 3"/>
    <w:basedOn w:val="a0"/>
    <w:next w:val="a0"/>
    <w:link w:val="30"/>
    <w:uiPriority w:val="9"/>
    <w:unhideWhenUsed/>
    <w:qFormat/>
    <w:rsid w:val="00F93172"/>
    <w:pPr>
      <w:keepNext/>
      <w:keepLines/>
      <w:spacing w:before="200" w:line="276" w:lineRule="auto"/>
      <w:outlineLvl w:val="2"/>
    </w:pPr>
    <w:rPr>
      <w:rFonts w:ascii="Cambria" w:hAnsi="Cambria"/>
      <w:b/>
      <w:bCs/>
      <w:color w:val="4F81BD"/>
      <w:sz w:val="22"/>
      <w:szCs w:val="22"/>
    </w:rPr>
  </w:style>
  <w:style w:type="paragraph" w:styleId="40">
    <w:name w:val="heading 4"/>
    <w:basedOn w:val="a0"/>
    <w:next w:val="a0"/>
    <w:link w:val="41"/>
    <w:qFormat/>
    <w:rsid w:val="00F93172"/>
    <w:pPr>
      <w:keepNext/>
      <w:suppressAutoHyphens/>
      <w:spacing w:before="240" w:after="60" w:line="276" w:lineRule="auto"/>
      <w:outlineLvl w:val="3"/>
    </w:pPr>
    <w:rPr>
      <w:rFonts w:eastAsia="Calibri"/>
      <w:b/>
      <w:bCs/>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FA6A56"/>
    <w:rPr>
      <w:rFonts w:ascii="Segoe UI" w:hAnsi="Segoe UI" w:cs="Segoe UI"/>
      <w:sz w:val="18"/>
      <w:szCs w:val="18"/>
    </w:rPr>
  </w:style>
  <w:style w:type="character" w:customStyle="1" w:styleId="a5">
    <w:name w:val="Текст выноски Знак"/>
    <w:basedOn w:val="a1"/>
    <w:link w:val="a4"/>
    <w:uiPriority w:val="99"/>
    <w:semiHidden/>
    <w:rsid w:val="00FA6A56"/>
    <w:rPr>
      <w:rFonts w:ascii="Segoe UI" w:eastAsia="Times New Roman" w:hAnsi="Segoe UI" w:cs="Segoe UI"/>
      <w:sz w:val="18"/>
      <w:szCs w:val="18"/>
      <w:lang w:eastAsia="ru-RU"/>
    </w:rPr>
  </w:style>
  <w:style w:type="paragraph" w:styleId="a6">
    <w:name w:val="List Paragraph"/>
    <w:basedOn w:val="a0"/>
    <w:uiPriority w:val="34"/>
    <w:qFormat/>
    <w:rsid w:val="00704FA0"/>
    <w:pPr>
      <w:ind w:left="720"/>
      <w:contextualSpacing/>
    </w:pPr>
  </w:style>
  <w:style w:type="character" w:customStyle="1" w:styleId="10">
    <w:name w:val="Заголовок 1 Знак"/>
    <w:basedOn w:val="a1"/>
    <w:link w:val="1"/>
    <w:rsid w:val="00F93172"/>
    <w:rPr>
      <w:rFonts w:ascii="Cambria" w:eastAsia="Times New Roman" w:hAnsi="Cambria" w:cs="Times New Roman"/>
      <w:b/>
      <w:bCs/>
      <w:kern w:val="32"/>
      <w:sz w:val="32"/>
      <w:szCs w:val="32"/>
      <w:lang w:eastAsia="ar-SA"/>
    </w:rPr>
  </w:style>
  <w:style w:type="character" w:customStyle="1" w:styleId="20">
    <w:name w:val="Заголовок 2 Знак"/>
    <w:basedOn w:val="a1"/>
    <w:link w:val="2"/>
    <w:uiPriority w:val="9"/>
    <w:rsid w:val="00F93172"/>
    <w:rPr>
      <w:rFonts w:ascii="Cambria" w:eastAsia="Times New Roman" w:hAnsi="Cambria" w:cs="Times New Roman"/>
      <w:b/>
      <w:bCs/>
      <w:color w:val="4F81BD"/>
      <w:sz w:val="26"/>
      <w:szCs w:val="26"/>
      <w:lang w:eastAsia="ru-RU"/>
    </w:rPr>
  </w:style>
  <w:style w:type="character" w:customStyle="1" w:styleId="30">
    <w:name w:val="Заголовок 3 Знак"/>
    <w:basedOn w:val="a1"/>
    <w:link w:val="3"/>
    <w:uiPriority w:val="9"/>
    <w:rsid w:val="00F93172"/>
    <w:rPr>
      <w:rFonts w:ascii="Cambria" w:eastAsia="Times New Roman" w:hAnsi="Cambria" w:cs="Times New Roman"/>
      <w:b/>
      <w:bCs/>
      <w:color w:val="4F81BD"/>
      <w:lang w:eastAsia="ru-RU"/>
    </w:rPr>
  </w:style>
  <w:style w:type="character" w:customStyle="1" w:styleId="41">
    <w:name w:val="Заголовок 4 Знак"/>
    <w:basedOn w:val="a1"/>
    <w:link w:val="40"/>
    <w:rsid w:val="00F93172"/>
    <w:rPr>
      <w:rFonts w:ascii="Times New Roman" w:eastAsia="Calibri" w:hAnsi="Times New Roman" w:cs="Times New Roman"/>
      <w:b/>
      <w:bCs/>
      <w:sz w:val="28"/>
      <w:szCs w:val="28"/>
      <w:lang w:eastAsia="ar-SA"/>
    </w:rPr>
  </w:style>
  <w:style w:type="paragraph" w:styleId="a7">
    <w:name w:val="footer"/>
    <w:basedOn w:val="a0"/>
    <w:link w:val="a8"/>
    <w:uiPriority w:val="99"/>
    <w:unhideWhenUsed/>
    <w:rsid w:val="00F93172"/>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Нижний колонтитул Знак"/>
    <w:basedOn w:val="a1"/>
    <w:link w:val="a7"/>
    <w:uiPriority w:val="99"/>
    <w:rsid w:val="00F93172"/>
  </w:style>
  <w:style w:type="numbering" w:customStyle="1" w:styleId="11">
    <w:name w:val="Нет списка1"/>
    <w:next w:val="a3"/>
    <w:uiPriority w:val="99"/>
    <w:semiHidden/>
    <w:unhideWhenUsed/>
    <w:rsid w:val="00F93172"/>
  </w:style>
  <w:style w:type="paragraph" w:styleId="a9">
    <w:name w:val="Normal (Web)"/>
    <w:aliases w:val="Обычный (Web)"/>
    <w:basedOn w:val="a0"/>
    <w:uiPriority w:val="99"/>
    <w:unhideWhenUsed/>
    <w:rsid w:val="00F93172"/>
    <w:pPr>
      <w:spacing w:before="100" w:beforeAutospacing="1" w:after="119"/>
    </w:pPr>
  </w:style>
  <w:style w:type="paragraph" w:styleId="31">
    <w:name w:val="Body Text Indent 3"/>
    <w:basedOn w:val="a0"/>
    <w:link w:val="32"/>
    <w:uiPriority w:val="99"/>
    <w:unhideWhenUsed/>
    <w:rsid w:val="00F93172"/>
    <w:pPr>
      <w:suppressAutoHyphens/>
      <w:spacing w:after="120" w:line="276" w:lineRule="auto"/>
      <w:ind w:left="283"/>
    </w:pPr>
    <w:rPr>
      <w:rFonts w:ascii="Calibri" w:eastAsia="Calibri" w:hAnsi="Calibri" w:cs="Calibri"/>
      <w:sz w:val="16"/>
      <w:szCs w:val="16"/>
      <w:lang w:eastAsia="ar-SA"/>
    </w:rPr>
  </w:style>
  <w:style w:type="character" w:customStyle="1" w:styleId="32">
    <w:name w:val="Основной текст с отступом 3 Знак"/>
    <w:basedOn w:val="a1"/>
    <w:link w:val="31"/>
    <w:uiPriority w:val="99"/>
    <w:rsid w:val="00F93172"/>
    <w:rPr>
      <w:rFonts w:ascii="Calibri" w:eastAsia="Calibri" w:hAnsi="Calibri" w:cs="Calibri"/>
      <w:sz w:val="16"/>
      <w:szCs w:val="16"/>
      <w:lang w:eastAsia="ar-SA"/>
    </w:rPr>
  </w:style>
  <w:style w:type="table" w:styleId="aa">
    <w:name w:val="Table Grid"/>
    <w:basedOn w:val="a2"/>
    <w:uiPriority w:val="59"/>
    <w:rsid w:val="00F9317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ody Text"/>
    <w:basedOn w:val="a0"/>
    <w:link w:val="ac"/>
    <w:unhideWhenUsed/>
    <w:rsid w:val="00F93172"/>
    <w:pPr>
      <w:spacing w:after="120" w:line="276" w:lineRule="auto"/>
    </w:pPr>
    <w:rPr>
      <w:rFonts w:ascii="Calibri" w:hAnsi="Calibri"/>
      <w:sz w:val="22"/>
      <w:szCs w:val="22"/>
    </w:rPr>
  </w:style>
  <w:style w:type="character" w:customStyle="1" w:styleId="ac">
    <w:name w:val="Основной текст Знак"/>
    <w:basedOn w:val="a1"/>
    <w:link w:val="ab"/>
    <w:rsid w:val="00F93172"/>
    <w:rPr>
      <w:rFonts w:ascii="Calibri" w:eastAsia="Times New Roman" w:hAnsi="Calibri" w:cs="Times New Roman"/>
      <w:lang w:eastAsia="ru-RU"/>
    </w:rPr>
  </w:style>
  <w:style w:type="paragraph" w:styleId="ad">
    <w:name w:val="header"/>
    <w:basedOn w:val="a0"/>
    <w:link w:val="ae"/>
    <w:uiPriority w:val="99"/>
    <w:unhideWhenUsed/>
    <w:rsid w:val="00F93172"/>
    <w:pPr>
      <w:tabs>
        <w:tab w:val="center" w:pos="4677"/>
        <w:tab w:val="right" w:pos="9355"/>
      </w:tabs>
    </w:pPr>
    <w:rPr>
      <w:rFonts w:ascii="Calibri" w:hAnsi="Calibri"/>
      <w:sz w:val="22"/>
      <w:szCs w:val="22"/>
    </w:rPr>
  </w:style>
  <w:style w:type="character" w:customStyle="1" w:styleId="ae">
    <w:name w:val="Верхний колонтитул Знак"/>
    <w:basedOn w:val="a1"/>
    <w:link w:val="ad"/>
    <w:uiPriority w:val="99"/>
    <w:rsid w:val="00F93172"/>
    <w:rPr>
      <w:rFonts w:ascii="Calibri" w:eastAsia="Times New Roman" w:hAnsi="Calibri" w:cs="Times New Roman"/>
      <w:lang w:eastAsia="ru-RU"/>
    </w:rPr>
  </w:style>
  <w:style w:type="paragraph" w:customStyle="1" w:styleId="af">
    <w:name w:val="Содержимое таблицы"/>
    <w:basedOn w:val="a0"/>
    <w:rsid w:val="00F93172"/>
    <w:pPr>
      <w:suppressLineNumbers/>
      <w:suppressAutoHyphens/>
    </w:pPr>
    <w:rPr>
      <w:lang w:eastAsia="ar-SA"/>
    </w:rPr>
  </w:style>
  <w:style w:type="paragraph" w:customStyle="1" w:styleId="S2">
    <w:name w:val="S_Обычный"/>
    <w:basedOn w:val="a0"/>
    <w:link w:val="S5"/>
    <w:rsid w:val="00F93172"/>
    <w:pPr>
      <w:spacing w:line="360" w:lineRule="auto"/>
      <w:ind w:firstLine="709"/>
      <w:jc w:val="both"/>
    </w:pPr>
  </w:style>
  <w:style w:type="character" w:customStyle="1" w:styleId="S5">
    <w:name w:val="S_Обычный Знак"/>
    <w:basedOn w:val="a1"/>
    <w:link w:val="S2"/>
    <w:rsid w:val="00F93172"/>
    <w:rPr>
      <w:rFonts w:ascii="Times New Roman" w:eastAsia="Times New Roman" w:hAnsi="Times New Roman" w:cs="Times New Roman"/>
      <w:sz w:val="24"/>
      <w:szCs w:val="24"/>
      <w:lang w:eastAsia="ru-RU"/>
    </w:rPr>
  </w:style>
  <w:style w:type="paragraph" w:customStyle="1" w:styleId="S30">
    <w:name w:val="S_Заголовок 3"/>
    <w:basedOn w:val="3"/>
    <w:rsid w:val="00F93172"/>
    <w:pPr>
      <w:keepNext w:val="0"/>
      <w:keepLines w:val="0"/>
      <w:tabs>
        <w:tab w:val="num" w:pos="1440"/>
      </w:tabs>
      <w:spacing w:before="0" w:line="360" w:lineRule="auto"/>
      <w:ind w:left="1440" w:hanging="720"/>
    </w:pPr>
    <w:rPr>
      <w:rFonts w:ascii="Times New Roman" w:hAnsi="Times New Roman"/>
      <w:b w:val="0"/>
      <w:bCs w:val="0"/>
      <w:color w:val="auto"/>
      <w:sz w:val="24"/>
      <w:szCs w:val="24"/>
      <w:u w:val="single"/>
    </w:rPr>
  </w:style>
  <w:style w:type="paragraph" w:customStyle="1" w:styleId="S40">
    <w:name w:val="S_Заголовок 4"/>
    <w:basedOn w:val="40"/>
    <w:autoRedefine/>
    <w:rsid w:val="00F93172"/>
    <w:pPr>
      <w:keepNext w:val="0"/>
      <w:tabs>
        <w:tab w:val="num" w:pos="1800"/>
      </w:tabs>
      <w:suppressAutoHyphens w:val="0"/>
      <w:spacing w:before="0" w:after="0" w:line="360" w:lineRule="auto"/>
      <w:ind w:right="-1" w:firstLine="709"/>
    </w:pPr>
    <w:rPr>
      <w:rFonts w:eastAsia="Times New Roman"/>
      <w:bCs w:val="0"/>
      <w:i/>
      <w:sz w:val="24"/>
      <w:szCs w:val="24"/>
      <w:lang w:eastAsia="ru-RU"/>
    </w:rPr>
  </w:style>
  <w:style w:type="paragraph" w:customStyle="1" w:styleId="S6">
    <w:name w:val="S_Маркированный"/>
    <w:basedOn w:val="af0"/>
    <w:link w:val="S7"/>
    <w:autoRedefine/>
    <w:rsid w:val="00F93172"/>
    <w:pPr>
      <w:tabs>
        <w:tab w:val="clear" w:pos="360"/>
      </w:tabs>
      <w:spacing w:after="0" w:line="360" w:lineRule="auto"/>
      <w:ind w:left="0" w:firstLine="709"/>
      <w:contextualSpacing w:val="0"/>
      <w:jc w:val="both"/>
    </w:pPr>
    <w:rPr>
      <w:rFonts w:ascii="Times New Roman" w:hAnsi="Times New Roman"/>
      <w:sz w:val="24"/>
      <w:szCs w:val="24"/>
    </w:rPr>
  </w:style>
  <w:style w:type="paragraph" w:customStyle="1" w:styleId="S8">
    <w:name w:val="S_Обычный с подчеркиванием"/>
    <w:basedOn w:val="a0"/>
    <w:link w:val="S9"/>
    <w:rsid w:val="00F93172"/>
    <w:pPr>
      <w:spacing w:line="360" w:lineRule="auto"/>
      <w:ind w:firstLine="709"/>
      <w:jc w:val="both"/>
    </w:pPr>
    <w:rPr>
      <w:u w:val="single"/>
    </w:rPr>
  </w:style>
  <w:style w:type="character" w:customStyle="1" w:styleId="S9">
    <w:name w:val="S_Обычный с подчеркиванием Знак"/>
    <w:basedOn w:val="a1"/>
    <w:link w:val="S8"/>
    <w:rsid w:val="00F93172"/>
    <w:rPr>
      <w:rFonts w:ascii="Times New Roman" w:eastAsia="Times New Roman" w:hAnsi="Times New Roman" w:cs="Times New Roman"/>
      <w:sz w:val="24"/>
      <w:szCs w:val="24"/>
      <w:u w:val="single"/>
      <w:lang w:eastAsia="ru-RU"/>
    </w:rPr>
  </w:style>
  <w:style w:type="character" w:customStyle="1" w:styleId="S7">
    <w:name w:val="S_Маркированный Знак Знак"/>
    <w:basedOn w:val="a1"/>
    <w:link w:val="S6"/>
    <w:rsid w:val="00F93172"/>
    <w:rPr>
      <w:rFonts w:ascii="Times New Roman" w:eastAsia="Times New Roman" w:hAnsi="Times New Roman" w:cs="Times New Roman"/>
      <w:sz w:val="24"/>
      <w:szCs w:val="24"/>
      <w:lang w:eastAsia="ru-RU"/>
    </w:rPr>
  </w:style>
  <w:style w:type="paragraph" w:customStyle="1" w:styleId="af1">
    <w:name w:val="Обычный в таблице"/>
    <w:basedOn w:val="a0"/>
    <w:semiHidden/>
    <w:rsid w:val="00F93172"/>
    <w:pPr>
      <w:jc w:val="center"/>
    </w:pPr>
  </w:style>
  <w:style w:type="paragraph" w:styleId="af0">
    <w:name w:val="List Bullet"/>
    <w:basedOn w:val="a0"/>
    <w:unhideWhenUsed/>
    <w:rsid w:val="00F93172"/>
    <w:pPr>
      <w:tabs>
        <w:tab w:val="num" w:pos="360"/>
      </w:tabs>
      <w:spacing w:after="200" w:line="276" w:lineRule="auto"/>
      <w:ind w:left="360" w:hanging="360"/>
      <w:contextualSpacing/>
    </w:pPr>
    <w:rPr>
      <w:rFonts w:ascii="Calibri" w:hAnsi="Calibri"/>
      <w:sz w:val="22"/>
      <w:szCs w:val="22"/>
    </w:rPr>
  </w:style>
  <w:style w:type="paragraph" w:customStyle="1" w:styleId="S20">
    <w:name w:val="S_Заголовок 2"/>
    <w:basedOn w:val="2"/>
    <w:link w:val="S21"/>
    <w:autoRedefine/>
    <w:locked/>
    <w:rsid w:val="00F93172"/>
    <w:pPr>
      <w:keepNext w:val="0"/>
      <w:keepLines w:val="0"/>
      <w:spacing w:before="0" w:line="360" w:lineRule="auto"/>
      <w:ind w:right="-1" w:firstLine="709"/>
    </w:pPr>
    <w:rPr>
      <w:rFonts w:ascii="Times New Roman" w:hAnsi="Times New Roman"/>
      <w:bCs w:val="0"/>
      <w:color w:val="auto"/>
      <w:sz w:val="28"/>
      <w:szCs w:val="28"/>
    </w:rPr>
  </w:style>
  <w:style w:type="character" w:customStyle="1" w:styleId="S21">
    <w:name w:val="S_Заголовок 2 Знак"/>
    <w:basedOn w:val="a1"/>
    <w:link w:val="S20"/>
    <w:rsid w:val="00F93172"/>
    <w:rPr>
      <w:rFonts w:ascii="Times New Roman" w:eastAsia="Times New Roman" w:hAnsi="Times New Roman" w:cs="Times New Roman"/>
      <w:b/>
      <w:sz w:val="28"/>
      <w:szCs w:val="28"/>
      <w:lang w:eastAsia="ru-RU"/>
    </w:rPr>
  </w:style>
  <w:style w:type="paragraph" w:customStyle="1" w:styleId="12">
    <w:name w:val="Абзац списка1"/>
    <w:basedOn w:val="a0"/>
    <w:uiPriority w:val="99"/>
    <w:qFormat/>
    <w:rsid w:val="00F93172"/>
    <w:pPr>
      <w:spacing w:after="200" w:line="276" w:lineRule="auto"/>
      <w:ind w:left="720"/>
    </w:pPr>
    <w:rPr>
      <w:rFonts w:ascii="Calibri" w:hAnsi="Calibri" w:cs="Calibri"/>
      <w:sz w:val="22"/>
      <w:szCs w:val="22"/>
    </w:rPr>
  </w:style>
  <w:style w:type="paragraph" w:styleId="13">
    <w:name w:val="toc 1"/>
    <w:basedOn w:val="a0"/>
    <w:next w:val="a0"/>
    <w:autoRedefine/>
    <w:uiPriority w:val="39"/>
    <w:unhideWhenUsed/>
    <w:rsid w:val="00F93172"/>
    <w:pPr>
      <w:spacing w:after="200" w:line="276" w:lineRule="auto"/>
    </w:pPr>
    <w:rPr>
      <w:rFonts w:ascii="Calibri" w:hAnsi="Calibri"/>
      <w:sz w:val="22"/>
      <w:szCs w:val="22"/>
    </w:rPr>
  </w:style>
  <w:style w:type="paragraph" w:styleId="21">
    <w:name w:val="toc 2"/>
    <w:basedOn w:val="a0"/>
    <w:next w:val="a0"/>
    <w:autoRedefine/>
    <w:uiPriority w:val="39"/>
    <w:unhideWhenUsed/>
    <w:rsid w:val="00F93172"/>
    <w:pPr>
      <w:spacing w:after="200" w:line="276" w:lineRule="auto"/>
      <w:ind w:left="220"/>
    </w:pPr>
    <w:rPr>
      <w:rFonts w:ascii="Calibri" w:hAnsi="Calibri"/>
      <w:sz w:val="22"/>
      <w:szCs w:val="22"/>
    </w:rPr>
  </w:style>
  <w:style w:type="paragraph" w:styleId="33">
    <w:name w:val="toc 3"/>
    <w:basedOn w:val="a0"/>
    <w:next w:val="a0"/>
    <w:autoRedefine/>
    <w:uiPriority w:val="39"/>
    <w:unhideWhenUsed/>
    <w:rsid w:val="00F93172"/>
    <w:pPr>
      <w:spacing w:after="200" w:line="276" w:lineRule="auto"/>
      <w:ind w:left="440"/>
    </w:pPr>
    <w:rPr>
      <w:rFonts w:ascii="Calibri" w:hAnsi="Calibri"/>
      <w:sz w:val="22"/>
      <w:szCs w:val="22"/>
    </w:rPr>
  </w:style>
  <w:style w:type="character" w:styleId="af2">
    <w:name w:val="Hyperlink"/>
    <w:basedOn w:val="a1"/>
    <w:uiPriority w:val="99"/>
    <w:unhideWhenUsed/>
    <w:rsid w:val="00F93172"/>
    <w:rPr>
      <w:color w:val="0000FF"/>
      <w:u w:val="single"/>
    </w:rPr>
  </w:style>
  <w:style w:type="paragraph" w:styleId="4">
    <w:name w:val="List Bullet 4"/>
    <w:basedOn w:val="a0"/>
    <w:uiPriority w:val="99"/>
    <w:semiHidden/>
    <w:unhideWhenUsed/>
    <w:rsid w:val="00F93172"/>
    <w:pPr>
      <w:numPr>
        <w:numId w:val="5"/>
      </w:numPr>
      <w:spacing w:after="200" w:line="276" w:lineRule="auto"/>
      <w:contextualSpacing/>
    </w:pPr>
    <w:rPr>
      <w:rFonts w:ascii="Calibri" w:hAnsi="Calibri"/>
      <w:sz w:val="22"/>
      <w:szCs w:val="22"/>
    </w:rPr>
  </w:style>
  <w:style w:type="numbering" w:customStyle="1" w:styleId="22">
    <w:name w:val="Нет списка2"/>
    <w:next w:val="a3"/>
    <w:uiPriority w:val="99"/>
    <w:semiHidden/>
    <w:unhideWhenUsed/>
    <w:rsid w:val="00F93172"/>
  </w:style>
  <w:style w:type="numbering" w:customStyle="1" w:styleId="110">
    <w:name w:val="Нет списка11"/>
    <w:next w:val="a3"/>
    <w:uiPriority w:val="99"/>
    <w:semiHidden/>
    <w:unhideWhenUsed/>
    <w:rsid w:val="00F93172"/>
  </w:style>
  <w:style w:type="character" w:styleId="af3">
    <w:name w:val="FollowedHyperlink"/>
    <w:basedOn w:val="a1"/>
    <w:uiPriority w:val="99"/>
    <w:semiHidden/>
    <w:unhideWhenUsed/>
    <w:rsid w:val="00F93172"/>
    <w:rPr>
      <w:color w:val="800000"/>
      <w:u w:val="single"/>
    </w:rPr>
  </w:style>
  <w:style w:type="paragraph" w:customStyle="1" w:styleId="14">
    <w:name w:val="Обычный1"/>
    <w:basedOn w:val="a0"/>
    <w:rsid w:val="00F93172"/>
    <w:pPr>
      <w:widowControl w:val="0"/>
      <w:suppressAutoHyphens/>
    </w:pPr>
    <w:rPr>
      <w:rFonts w:eastAsia="Lucida Sans Unicode" w:cs="Tahoma"/>
      <w:color w:val="000000"/>
      <w:sz w:val="20"/>
      <w:lang w:val="en-US" w:eastAsia="en-US" w:bidi="en-US"/>
    </w:rPr>
  </w:style>
  <w:style w:type="paragraph" w:customStyle="1" w:styleId="ConsPlusNormal">
    <w:name w:val="ConsPlusNormal"/>
    <w:rsid w:val="00F93172"/>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af4">
    <w:name w:val="Поясн.зап"/>
    <w:basedOn w:val="a0"/>
    <w:rsid w:val="00F93172"/>
    <w:pPr>
      <w:widowControl w:val="0"/>
      <w:suppressAutoHyphens/>
      <w:overflowPunct w:val="0"/>
      <w:autoSpaceDE w:val="0"/>
      <w:ind w:firstLine="284"/>
      <w:jc w:val="both"/>
      <w:textAlignment w:val="baseline"/>
    </w:pPr>
    <w:rPr>
      <w:rFonts w:eastAsia="Lucida Sans Unicode" w:cs="Tahoma"/>
      <w:color w:val="000000"/>
      <w:szCs w:val="20"/>
      <w:lang w:val="en-US" w:eastAsia="en-US" w:bidi="en-US"/>
    </w:rPr>
  </w:style>
  <w:style w:type="table" w:customStyle="1" w:styleId="15">
    <w:name w:val="Сетка таблицы1"/>
    <w:basedOn w:val="a2"/>
    <w:next w:val="aa"/>
    <w:uiPriority w:val="59"/>
    <w:rsid w:val="00F9317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1">
    <w:name w:val="S_Заголовок 1"/>
    <w:basedOn w:val="a0"/>
    <w:autoRedefine/>
    <w:locked/>
    <w:rsid w:val="00F93172"/>
    <w:pPr>
      <w:numPr>
        <w:numId w:val="6"/>
      </w:numPr>
      <w:spacing w:line="360" w:lineRule="auto"/>
      <w:jc w:val="center"/>
    </w:pPr>
    <w:rPr>
      <w:b/>
      <w:caps/>
    </w:rPr>
  </w:style>
  <w:style w:type="paragraph" w:customStyle="1" w:styleId="S3">
    <w:name w:val="S_Заголовок 3 Знак"/>
    <w:basedOn w:val="3"/>
    <w:link w:val="S31"/>
    <w:locked/>
    <w:rsid w:val="00F93172"/>
    <w:pPr>
      <w:keepNext w:val="0"/>
      <w:keepLines w:val="0"/>
      <w:numPr>
        <w:ilvl w:val="2"/>
        <w:numId w:val="6"/>
      </w:numPr>
      <w:spacing w:before="0" w:line="360" w:lineRule="auto"/>
    </w:pPr>
    <w:rPr>
      <w:rFonts w:ascii="Times New Roman" w:hAnsi="Times New Roman"/>
      <w:b w:val="0"/>
      <w:bCs w:val="0"/>
      <w:color w:val="auto"/>
      <w:sz w:val="24"/>
      <w:szCs w:val="24"/>
      <w:u w:val="single"/>
    </w:rPr>
  </w:style>
  <w:style w:type="paragraph" w:customStyle="1" w:styleId="S4">
    <w:name w:val="S_Заголовок 4 Знак"/>
    <w:basedOn w:val="40"/>
    <w:locked/>
    <w:rsid w:val="00F93172"/>
    <w:pPr>
      <w:keepNext w:val="0"/>
      <w:numPr>
        <w:ilvl w:val="3"/>
        <w:numId w:val="6"/>
      </w:numPr>
      <w:suppressAutoHyphens w:val="0"/>
      <w:spacing w:before="0" w:after="0" w:line="240" w:lineRule="auto"/>
    </w:pPr>
    <w:rPr>
      <w:rFonts w:eastAsia="Times New Roman"/>
      <w:b w:val="0"/>
      <w:bCs w:val="0"/>
      <w:i/>
      <w:sz w:val="24"/>
      <w:szCs w:val="24"/>
      <w:lang w:eastAsia="ru-RU"/>
    </w:rPr>
  </w:style>
  <w:style w:type="paragraph" w:styleId="af5">
    <w:name w:val="Body Text Indent"/>
    <w:basedOn w:val="a0"/>
    <w:link w:val="af6"/>
    <w:semiHidden/>
    <w:rsid w:val="00F93172"/>
    <w:pPr>
      <w:spacing w:line="360" w:lineRule="auto"/>
      <w:ind w:firstLine="708"/>
      <w:jc w:val="both"/>
    </w:pPr>
  </w:style>
  <w:style w:type="character" w:customStyle="1" w:styleId="af6">
    <w:name w:val="Основной текст с отступом Знак"/>
    <w:basedOn w:val="a1"/>
    <w:link w:val="af5"/>
    <w:semiHidden/>
    <w:rsid w:val="00F93172"/>
    <w:rPr>
      <w:rFonts w:ascii="Times New Roman" w:eastAsia="Times New Roman" w:hAnsi="Times New Roman" w:cs="Times New Roman"/>
      <w:sz w:val="24"/>
      <w:szCs w:val="24"/>
      <w:lang w:eastAsia="ru-RU"/>
    </w:rPr>
  </w:style>
  <w:style w:type="paragraph" w:customStyle="1" w:styleId="ConsNormal">
    <w:name w:val="ConsNormal"/>
    <w:locked/>
    <w:rsid w:val="00F9317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0">
    <w:name w:val="S_рисунок"/>
    <w:basedOn w:val="a0"/>
    <w:autoRedefine/>
    <w:locked/>
    <w:rsid w:val="00F93172"/>
    <w:pPr>
      <w:numPr>
        <w:numId w:val="7"/>
      </w:numPr>
      <w:spacing w:line="360" w:lineRule="auto"/>
      <w:jc w:val="center"/>
    </w:pPr>
  </w:style>
  <w:style w:type="character" w:customStyle="1" w:styleId="S31">
    <w:name w:val="S_Заголовок 3 Знак Знак"/>
    <w:basedOn w:val="a1"/>
    <w:link w:val="S3"/>
    <w:rsid w:val="00F93172"/>
    <w:rPr>
      <w:rFonts w:ascii="Times New Roman" w:eastAsia="Times New Roman" w:hAnsi="Times New Roman" w:cs="Times New Roman"/>
      <w:sz w:val="24"/>
      <w:szCs w:val="24"/>
      <w:u w:val="single"/>
      <w:lang w:eastAsia="ru-RU"/>
    </w:rPr>
  </w:style>
  <w:style w:type="paragraph" w:customStyle="1" w:styleId="a">
    <w:name w:val="Т"/>
    <w:basedOn w:val="a0"/>
    <w:autoRedefine/>
    <w:rsid w:val="00F93172"/>
    <w:pPr>
      <w:numPr>
        <w:numId w:val="8"/>
      </w:numPr>
      <w:spacing w:line="360" w:lineRule="auto"/>
      <w:ind w:right="-158"/>
      <w:jc w:val="right"/>
    </w:pPr>
  </w:style>
  <w:style w:type="paragraph" w:customStyle="1" w:styleId="-S">
    <w:name w:val="- S_Маркированный"/>
    <w:basedOn w:val="a0"/>
    <w:autoRedefine/>
    <w:rsid w:val="00F93172"/>
    <w:pPr>
      <w:ind w:left="709"/>
    </w:pPr>
  </w:style>
  <w:style w:type="paragraph" w:customStyle="1" w:styleId="S">
    <w:name w:val="S_Таблица"/>
    <w:basedOn w:val="a0"/>
    <w:autoRedefine/>
    <w:rsid w:val="00F93172"/>
    <w:pPr>
      <w:numPr>
        <w:numId w:val="9"/>
      </w:numPr>
      <w:spacing w:line="360" w:lineRule="auto"/>
      <w:ind w:right="-158"/>
      <w:jc w:val="right"/>
    </w:pPr>
    <w:rPr>
      <w:color w:val="000000"/>
    </w:rPr>
  </w:style>
  <w:style w:type="character" w:styleId="af7">
    <w:name w:val="page number"/>
    <w:basedOn w:val="a1"/>
    <w:rsid w:val="00F93172"/>
  </w:style>
  <w:style w:type="paragraph" w:styleId="af8">
    <w:name w:val="caption"/>
    <w:basedOn w:val="a0"/>
    <w:next w:val="a0"/>
    <w:uiPriority w:val="35"/>
    <w:qFormat/>
    <w:rsid w:val="00F93172"/>
    <w:pPr>
      <w:suppressAutoHyphens/>
      <w:spacing w:after="200" w:line="276" w:lineRule="auto"/>
    </w:pPr>
    <w:rPr>
      <w:rFonts w:ascii="Calibri" w:eastAsia="Calibri" w:hAnsi="Calibri" w:cs="Calibri"/>
      <w:b/>
      <w:bCs/>
      <w:sz w:val="20"/>
      <w:szCs w:val="20"/>
      <w:lang w:eastAsia="ar-SA"/>
    </w:rPr>
  </w:style>
  <w:style w:type="paragraph" w:customStyle="1" w:styleId="af9">
    <w:name w:val="Знак"/>
    <w:basedOn w:val="a0"/>
    <w:rsid w:val="00F93172"/>
    <w:pPr>
      <w:spacing w:after="160" w:line="240" w:lineRule="exact"/>
    </w:pPr>
    <w:rPr>
      <w:rFonts w:ascii="Verdana" w:hAnsi="Verdana"/>
      <w:sz w:val="20"/>
      <w:szCs w:val="20"/>
      <w:lang w:val="en-US" w:eastAsia="en-US"/>
    </w:rPr>
  </w:style>
  <w:style w:type="paragraph" w:customStyle="1" w:styleId="afa">
    <w:name w:val="Знак Знак Знак Знак Знак Знак Знак Знак Знак Знак Знак Знак Знак Знак Знак Знак"/>
    <w:basedOn w:val="a0"/>
    <w:rsid w:val="00F93172"/>
    <w:pPr>
      <w:spacing w:after="160" w:line="240" w:lineRule="exact"/>
    </w:pPr>
    <w:rPr>
      <w:rFonts w:ascii="Verdana" w:hAnsi="Verdana"/>
      <w:sz w:val="20"/>
      <w:szCs w:val="20"/>
      <w:lang w:val="en-US" w:eastAsia="en-US"/>
    </w:rPr>
  </w:style>
  <w:style w:type="character" w:styleId="afb">
    <w:name w:val="Strong"/>
    <w:uiPriority w:val="22"/>
    <w:qFormat/>
    <w:rsid w:val="00F93172"/>
    <w:rPr>
      <w:b/>
      <w:bCs/>
    </w:rPr>
  </w:style>
  <w:style w:type="paragraph" w:styleId="23">
    <w:name w:val="Body Text Indent 2"/>
    <w:basedOn w:val="a0"/>
    <w:link w:val="24"/>
    <w:uiPriority w:val="99"/>
    <w:unhideWhenUsed/>
    <w:rsid w:val="00F93172"/>
    <w:pPr>
      <w:suppressAutoHyphens/>
      <w:spacing w:after="120" w:line="480" w:lineRule="auto"/>
      <w:ind w:left="283"/>
    </w:pPr>
    <w:rPr>
      <w:rFonts w:ascii="Calibri" w:eastAsia="Calibri" w:hAnsi="Calibri" w:cs="Calibri"/>
      <w:sz w:val="22"/>
      <w:szCs w:val="22"/>
      <w:lang w:eastAsia="ar-SA"/>
    </w:rPr>
  </w:style>
  <w:style w:type="character" w:customStyle="1" w:styleId="24">
    <w:name w:val="Основной текст с отступом 2 Знак"/>
    <w:basedOn w:val="a1"/>
    <w:link w:val="23"/>
    <w:uiPriority w:val="99"/>
    <w:rsid w:val="00F93172"/>
    <w:rPr>
      <w:rFonts w:ascii="Calibri" w:eastAsia="Calibri" w:hAnsi="Calibri" w:cs="Calibri"/>
      <w:lang w:eastAsia="ar-SA"/>
    </w:rPr>
  </w:style>
  <w:style w:type="paragraph" w:customStyle="1" w:styleId="34">
    <w:name w:val="Стиль3"/>
    <w:basedOn w:val="a0"/>
    <w:rsid w:val="00F93172"/>
    <w:pPr>
      <w:spacing w:line="360" w:lineRule="auto"/>
      <w:ind w:firstLine="708"/>
      <w:jc w:val="both"/>
    </w:pPr>
    <w:rPr>
      <w:sz w:val="28"/>
      <w:szCs w:val="20"/>
    </w:rPr>
  </w:style>
  <w:style w:type="paragraph" w:customStyle="1" w:styleId="afc">
    <w:name w:val="Îáû÷íûé"/>
    <w:rsid w:val="00F93172"/>
    <w:pPr>
      <w:widowControl w:val="0"/>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0"/>
    <w:link w:val="HTML0"/>
    <w:unhideWhenUsed/>
    <w:rsid w:val="00F93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F93172"/>
    <w:rPr>
      <w:rFonts w:ascii="Courier New" w:eastAsia="Times New Roman" w:hAnsi="Courier New" w:cs="Courier New"/>
      <w:sz w:val="20"/>
      <w:szCs w:val="20"/>
      <w:lang w:eastAsia="ru-RU"/>
    </w:rPr>
  </w:style>
  <w:style w:type="character" w:customStyle="1" w:styleId="main1">
    <w:name w:val="main1"/>
    <w:basedOn w:val="a1"/>
    <w:rsid w:val="00F93172"/>
    <w:rPr>
      <w:rFonts w:ascii="Verdana" w:hAnsi="Verdana" w:hint="default"/>
      <w:sz w:val="24"/>
      <w:szCs w:val="24"/>
    </w:rPr>
  </w:style>
  <w:style w:type="paragraph" w:styleId="afd">
    <w:name w:val="Title"/>
    <w:basedOn w:val="a0"/>
    <w:link w:val="afe"/>
    <w:qFormat/>
    <w:rsid w:val="00F93172"/>
    <w:pPr>
      <w:jc w:val="center"/>
    </w:pPr>
    <w:rPr>
      <w:sz w:val="28"/>
    </w:rPr>
  </w:style>
  <w:style w:type="character" w:customStyle="1" w:styleId="afe">
    <w:name w:val="Название Знак"/>
    <w:basedOn w:val="a1"/>
    <w:link w:val="afd"/>
    <w:rsid w:val="00F93172"/>
    <w:rPr>
      <w:rFonts w:ascii="Times New Roman" w:eastAsia="Times New Roman" w:hAnsi="Times New Roman" w:cs="Times New Roman"/>
      <w:sz w:val="28"/>
      <w:szCs w:val="24"/>
      <w:lang w:eastAsia="ru-RU"/>
    </w:rPr>
  </w:style>
  <w:style w:type="paragraph" w:customStyle="1" w:styleId="font5">
    <w:name w:val="font5"/>
    <w:basedOn w:val="a0"/>
    <w:rsid w:val="00F93172"/>
    <w:pPr>
      <w:spacing w:before="100" w:beforeAutospacing="1" w:after="100" w:afterAutospacing="1"/>
    </w:pPr>
    <w:rPr>
      <w:b/>
      <w:bCs/>
      <w:color w:val="000000"/>
      <w:sz w:val="20"/>
      <w:szCs w:val="20"/>
    </w:rPr>
  </w:style>
  <w:style w:type="paragraph" w:customStyle="1" w:styleId="font6">
    <w:name w:val="font6"/>
    <w:basedOn w:val="a0"/>
    <w:rsid w:val="00F93172"/>
    <w:pPr>
      <w:spacing w:before="100" w:beforeAutospacing="1" w:after="100" w:afterAutospacing="1"/>
    </w:pPr>
    <w:rPr>
      <w:b/>
      <w:bCs/>
      <w:color w:val="000000"/>
      <w:sz w:val="20"/>
      <w:szCs w:val="20"/>
    </w:rPr>
  </w:style>
  <w:style w:type="paragraph" w:customStyle="1" w:styleId="xl63">
    <w:name w:val="xl63"/>
    <w:basedOn w:val="a0"/>
    <w:rsid w:val="00F93172"/>
    <w:pPr>
      <w:pBdr>
        <w:top w:val="single" w:sz="8" w:space="0" w:color="000000"/>
        <w:left w:val="single" w:sz="8" w:space="0" w:color="000000"/>
      </w:pBdr>
      <w:spacing w:before="100" w:beforeAutospacing="1" w:after="100" w:afterAutospacing="1"/>
      <w:jc w:val="center"/>
      <w:textAlignment w:val="top"/>
    </w:pPr>
    <w:rPr>
      <w:b/>
      <w:bCs/>
      <w:sz w:val="20"/>
      <w:szCs w:val="20"/>
    </w:rPr>
  </w:style>
  <w:style w:type="paragraph" w:customStyle="1" w:styleId="xl64">
    <w:name w:val="xl64"/>
    <w:basedOn w:val="a0"/>
    <w:rsid w:val="00F93172"/>
    <w:pPr>
      <w:pBdr>
        <w:left w:val="single" w:sz="8" w:space="0" w:color="000000"/>
      </w:pBdr>
      <w:spacing w:before="100" w:beforeAutospacing="1" w:after="100" w:afterAutospacing="1"/>
      <w:jc w:val="center"/>
      <w:textAlignment w:val="top"/>
    </w:pPr>
    <w:rPr>
      <w:b/>
      <w:bCs/>
      <w:sz w:val="20"/>
      <w:szCs w:val="20"/>
    </w:rPr>
  </w:style>
  <w:style w:type="paragraph" w:customStyle="1" w:styleId="xl65">
    <w:name w:val="xl65"/>
    <w:basedOn w:val="a0"/>
    <w:rsid w:val="00F93172"/>
    <w:pPr>
      <w:pBdr>
        <w:left w:val="single" w:sz="8" w:space="0" w:color="000000"/>
        <w:bottom w:val="single" w:sz="8" w:space="0" w:color="000000"/>
      </w:pBdr>
      <w:spacing w:before="100" w:beforeAutospacing="1" w:after="100" w:afterAutospacing="1"/>
      <w:jc w:val="center"/>
      <w:textAlignment w:val="top"/>
    </w:pPr>
    <w:rPr>
      <w:b/>
      <w:bCs/>
      <w:sz w:val="20"/>
      <w:szCs w:val="20"/>
    </w:rPr>
  </w:style>
  <w:style w:type="paragraph" w:customStyle="1" w:styleId="xl66">
    <w:name w:val="xl66"/>
    <w:basedOn w:val="a0"/>
    <w:rsid w:val="00F93172"/>
    <w:pPr>
      <w:pBdr>
        <w:left w:val="single" w:sz="8" w:space="0" w:color="000000"/>
        <w:bottom w:val="single" w:sz="8" w:space="0" w:color="000000"/>
      </w:pBdr>
      <w:spacing w:before="100" w:beforeAutospacing="1" w:after="100" w:afterAutospacing="1"/>
      <w:textAlignment w:val="top"/>
    </w:pPr>
    <w:rPr>
      <w:b/>
      <w:bCs/>
      <w:i/>
      <w:iCs/>
      <w:sz w:val="20"/>
      <w:szCs w:val="20"/>
    </w:rPr>
  </w:style>
  <w:style w:type="paragraph" w:customStyle="1" w:styleId="xl67">
    <w:name w:val="xl67"/>
    <w:basedOn w:val="a0"/>
    <w:rsid w:val="00F93172"/>
    <w:pPr>
      <w:pBdr>
        <w:left w:val="single" w:sz="8" w:space="0" w:color="000000"/>
        <w:bottom w:val="single" w:sz="8" w:space="0" w:color="000000"/>
      </w:pBdr>
      <w:spacing w:before="100" w:beforeAutospacing="1" w:after="100" w:afterAutospacing="1"/>
      <w:jc w:val="center"/>
      <w:textAlignment w:val="top"/>
    </w:pPr>
    <w:rPr>
      <w:sz w:val="20"/>
      <w:szCs w:val="20"/>
    </w:rPr>
  </w:style>
  <w:style w:type="paragraph" w:customStyle="1" w:styleId="xl68">
    <w:name w:val="xl68"/>
    <w:basedOn w:val="a0"/>
    <w:rsid w:val="00F93172"/>
    <w:pPr>
      <w:pBdr>
        <w:left w:val="single" w:sz="8" w:space="0" w:color="000000"/>
        <w:bottom w:val="single" w:sz="8" w:space="0" w:color="000000"/>
      </w:pBdr>
      <w:spacing w:before="100" w:beforeAutospacing="1" w:after="100" w:afterAutospacing="1"/>
      <w:textAlignment w:val="top"/>
    </w:pPr>
    <w:rPr>
      <w:sz w:val="20"/>
      <w:szCs w:val="20"/>
    </w:rPr>
  </w:style>
  <w:style w:type="paragraph" w:customStyle="1" w:styleId="xl69">
    <w:name w:val="xl69"/>
    <w:basedOn w:val="a0"/>
    <w:rsid w:val="00F93172"/>
    <w:pPr>
      <w:pBdr>
        <w:left w:val="single" w:sz="8" w:space="0" w:color="000000"/>
        <w:bottom w:val="single" w:sz="8" w:space="0" w:color="000000"/>
      </w:pBdr>
      <w:spacing w:before="100" w:beforeAutospacing="1" w:after="100" w:afterAutospacing="1"/>
    </w:pPr>
    <w:rPr>
      <w:sz w:val="20"/>
      <w:szCs w:val="20"/>
    </w:rPr>
  </w:style>
  <w:style w:type="paragraph" w:customStyle="1" w:styleId="xl70">
    <w:name w:val="xl70"/>
    <w:basedOn w:val="a0"/>
    <w:rsid w:val="00F93172"/>
    <w:pPr>
      <w:pBdr>
        <w:left w:val="single" w:sz="8" w:space="0" w:color="000000"/>
        <w:bottom w:val="single" w:sz="8" w:space="0" w:color="000000"/>
      </w:pBdr>
      <w:spacing w:before="100" w:beforeAutospacing="1" w:after="100" w:afterAutospacing="1"/>
      <w:jc w:val="center"/>
    </w:pPr>
    <w:rPr>
      <w:sz w:val="20"/>
      <w:szCs w:val="20"/>
    </w:rPr>
  </w:style>
  <w:style w:type="paragraph" w:customStyle="1" w:styleId="xl71">
    <w:name w:val="xl71"/>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72">
    <w:name w:val="xl72"/>
    <w:basedOn w:val="a0"/>
    <w:rsid w:val="00F93172"/>
    <w:pPr>
      <w:pBdr>
        <w:left w:val="single" w:sz="8" w:space="0" w:color="000000"/>
        <w:bottom w:val="single" w:sz="8" w:space="0" w:color="000000"/>
        <w:right w:val="single" w:sz="8" w:space="0" w:color="000000"/>
      </w:pBdr>
      <w:spacing w:before="100" w:beforeAutospacing="1" w:after="100" w:afterAutospacing="1"/>
      <w:jc w:val="center"/>
      <w:textAlignment w:val="top"/>
    </w:pPr>
    <w:rPr>
      <w:sz w:val="20"/>
      <w:szCs w:val="20"/>
    </w:rPr>
  </w:style>
  <w:style w:type="paragraph" w:customStyle="1" w:styleId="xl73">
    <w:name w:val="xl73"/>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0"/>
      <w:szCs w:val="20"/>
    </w:rPr>
  </w:style>
  <w:style w:type="paragraph" w:customStyle="1" w:styleId="xl74">
    <w:name w:val="xl74"/>
    <w:basedOn w:val="a0"/>
    <w:rsid w:val="00F93172"/>
    <w:pPr>
      <w:pBdr>
        <w:left w:val="single" w:sz="8" w:space="0" w:color="000000"/>
        <w:bottom w:val="single" w:sz="8" w:space="0" w:color="000000"/>
      </w:pBdr>
      <w:spacing w:before="100" w:beforeAutospacing="1" w:after="100" w:afterAutospacing="1"/>
    </w:pPr>
    <w:rPr>
      <w:sz w:val="20"/>
      <w:szCs w:val="20"/>
    </w:rPr>
  </w:style>
  <w:style w:type="paragraph" w:customStyle="1" w:styleId="xl75">
    <w:name w:val="xl75"/>
    <w:basedOn w:val="a0"/>
    <w:rsid w:val="00F93172"/>
    <w:pPr>
      <w:pBdr>
        <w:left w:val="single" w:sz="8" w:space="0" w:color="000000"/>
        <w:bottom w:val="single" w:sz="8" w:space="0" w:color="000000"/>
      </w:pBdr>
      <w:spacing w:before="100" w:beforeAutospacing="1" w:after="100" w:afterAutospacing="1"/>
      <w:jc w:val="center"/>
    </w:pPr>
    <w:rPr>
      <w:sz w:val="20"/>
      <w:szCs w:val="20"/>
    </w:rPr>
  </w:style>
  <w:style w:type="paragraph" w:customStyle="1" w:styleId="xl76">
    <w:name w:val="xl76"/>
    <w:basedOn w:val="a0"/>
    <w:rsid w:val="00F93172"/>
    <w:pPr>
      <w:pBdr>
        <w:left w:val="single" w:sz="8" w:space="0" w:color="000000"/>
        <w:bottom w:val="single" w:sz="8" w:space="0" w:color="000000"/>
      </w:pBdr>
      <w:spacing w:before="100" w:beforeAutospacing="1" w:after="100" w:afterAutospacing="1"/>
      <w:textAlignment w:val="center"/>
    </w:pPr>
    <w:rPr>
      <w:sz w:val="20"/>
      <w:szCs w:val="20"/>
    </w:rPr>
  </w:style>
  <w:style w:type="paragraph" w:customStyle="1" w:styleId="xl77">
    <w:name w:val="xl77"/>
    <w:basedOn w:val="a0"/>
    <w:rsid w:val="00F93172"/>
    <w:pPr>
      <w:pBdr>
        <w:left w:val="single" w:sz="8" w:space="0" w:color="000000"/>
        <w:bottom w:val="single" w:sz="8" w:space="0" w:color="000000"/>
      </w:pBdr>
      <w:spacing w:before="100" w:beforeAutospacing="1" w:after="100" w:afterAutospacing="1"/>
      <w:jc w:val="center"/>
      <w:textAlignment w:val="center"/>
    </w:pPr>
    <w:rPr>
      <w:sz w:val="20"/>
      <w:szCs w:val="20"/>
    </w:rPr>
  </w:style>
  <w:style w:type="paragraph" w:customStyle="1" w:styleId="xl78">
    <w:name w:val="xl78"/>
    <w:basedOn w:val="a0"/>
    <w:rsid w:val="00F93172"/>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9">
    <w:name w:val="xl79"/>
    <w:basedOn w:val="a0"/>
    <w:rsid w:val="00F93172"/>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0">
    <w:name w:val="xl80"/>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1">
    <w:name w:val="xl81"/>
    <w:basedOn w:val="a0"/>
    <w:rsid w:val="00F93172"/>
    <w:pPr>
      <w:pBdr>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82">
    <w:name w:val="xl82"/>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83">
    <w:name w:val="xl83"/>
    <w:basedOn w:val="a0"/>
    <w:rsid w:val="00F93172"/>
    <w:pPr>
      <w:pBdr>
        <w:bottom w:val="single" w:sz="8" w:space="0" w:color="000000"/>
      </w:pBdr>
      <w:spacing w:before="100" w:beforeAutospacing="1" w:after="100" w:afterAutospacing="1"/>
      <w:jc w:val="center"/>
      <w:textAlignment w:val="center"/>
    </w:pPr>
    <w:rPr>
      <w:sz w:val="20"/>
      <w:szCs w:val="20"/>
    </w:rPr>
  </w:style>
  <w:style w:type="paragraph" w:customStyle="1" w:styleId="xl84">
    <w:name w:val="xl84"/>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5">
    <w:name w:val="xl85"/>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6">
    <w:name w:val="xl86"/>
    <w:basedOn w:val="a0"/>
    <w:rsid w:val="00F93172"/>
    <w:pPr>
      <w:pBdr>
        <w:left w:val="single" w:sz="8" w:space="0" w:color="000000"/>
        <w:bottom w:val="single" w:sz="8" w:space="0" w:color="000000"/>
      </w:pBdr>
      <w:spacing w:before="100" w:beforeAutospacing="1" w:after="100" w:afterAutospacing="1"/>
      <w:jc w:val="center"/>
      <w:textAlignment w:val="center"/>
    </w:pPr>
    <w:rPr>
      <w:sz w:val="20"/>
      <w:szCs w:val="20"/>
    </w:rPr>
  </w:style>
  <w:style w:type="paragraph" w:customStyle="1" w:styleId="xl87">
    <w:name w:val="xl87"/>
    <w:basedOn w:val="a0"/>
    <w:rsid w:val="00F93172"/>
    <w:pPr>
      <w:pBdr>
        <w:left w:val="single" w:sz="8" w:space="0" w:color="000000"/>
        <w:bottom w:val="single" w:sz="8" w:space="0" w:color="000000"/>
      </w:pBdr>
      <w:spacing w:before="100" w:beforeAutospacing="1" w:after="100" w:afterAutospacing="1"/>
      <w:textAlignment w:val="top"/>
    </w:pPr>
    <w:rPr>
      <w:sz w:val="20"/>
      <w:szCs w:val="20"/>
    </w:rPr>
  </w:style>
  <w:style w:type="paragraph" w:customStyle="1" w:styleId="xl88">
    <w:name w:val="xl88"/>
    <w:basedOn w:val="a0"/>
    <w:rsid w:val="00F93172"/>
    <w:pPr>
      <w:pBdr>
        <w:left w:val="single" w:sz="8" w:space="0" w:color="000000"/>
        <w:bottom w:val="single" w:sz="8" w:space="0" w:color="000000"/>
      </w:pBdr>
      <w:spacing w:before="100" w:beforeAutospacing="1" w:after="100" w:afterAutospacing="1"/>
      <w:textAlignment w:val="center"/>
    </w:pPr>
    <w:rPr>
      <w:sz w:val="20"/>
      <w:szCs w:val="20"/>
    </w:rPr>
  </w:style>
  <w:style w:type="paragraph" w:customStyle="1" w:styleId="xl89">
    <w:name w:val="xl89"/>
    <w:basedOn w:val="a0"/>
    <w:rsid w:val="00F93172"/>
    <w:pPr>
      <w:pBdr>
        <w:left w:val="single" w:sz="8" w:space="0" w:color="000000"/>
        <w:bottom w:val="single" w:sz="8" w:space="0" w:color="000000"/>
      </w:pBdr>
      <w:spacing w:before="100" w:beforeAutospacing="1" w:after="100" w:afterAutospacing="1"/>
      <w:textAlignment w:val="center"/>
    </w:pPr>
    <w:rPr>
      <w:sz w:val="20"/>
      <w:szCs w:val="20"/>
    </w:rPr>
  </w:style>
  <w:style w:type="paragraph" w:customStyle="1" w:styleId="xl90">
    <w:name w:val="xl90"/>
    <w:basedOn w:val="a0"/>
    <w:rsid w:val="00F93172"/>
    <w:pPr>
      <w:pBdr>
        <w:left w:val="single" w:sz="8" w:space="0" w:color="000000"/>
        <w:bottom w:val="single" w:sz="8" w:space="0" w:color="000000"/>
      </w:pBdr>
      <w:spacing w:before="100" w:beforeAutospacing="1" w:after="100" w:afterAutospacing="1"/>
      <w:jc w:val="center"/>
      <w:textAlignment w:val="center"/>
    </w:pPr>
    <w:rPr>
      <w:b/>
      <w:bCs/>
      <w:sz w:val="20"/>
      <w:szCs w:val="20"/>
    </w:rPr>
  </w:style>
  <w:style w:type="paragraph" w:customStyle="1" w:styleId="xl91">
    <w:name w:val="xl91"/>
    <w:basedOn w:val="a0"/>
    <w:rsid w:val="00F93172"/>
    <w:pPr>
      <w:pBdr>
        <w:left w:val="single" w:sz="8" w:space="0" w:color="000000"/>
        <w:bottom w:val="single" w:sz="8" w:space="0" w:color="000000"/>
      </w:pBdr>
      <w:spacing w:before="100" w:beforeAutospacing="1" w:after="100" w:afterAutospacing="1"/>
      <w:jc w:val="center"/>
      <w:textAlignment w:val="center"/>
    </w:pPr>
    <w:rPr>
      <w:sz w:val="20"/>
      <w:szCs w:val="20"/>
    </w:rPr>
  </w:style>
  <w:style w:type="paragraph" w:customStyle="1" w:styleId="xl92">
    <w:name w:val="xl92"/>
    <w:basedOn w:val="a0"/>
    <w:rsid w:val="00F93172"/>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93">
    <w:name w:val="xl93"/>
    <w:basedOn w:val="a0"/>
    <w:rsid w:val="00F93172"/>
    <w:pPr>
      <w:pBdr>
        <w:left w:val="single" w:sz="8" w:space="0" w:color="000000"/>
        <w:bottom w:val="single" w:sz="8" w:space="0" w:color="000000"/>
      </w:pBdr>
      <w:spacing w:before="100" w:beforeAutospacing="1" w:after="100" w:afterAutospacing="1"/>
      <w:textAlignment w:val="center"/>
    </w:pPr>
    <w:rPr>
      <w:sz w:val="20"/>
      <w:szCs w:val="20"/>
    </w:rPr>
  </w:style>
  <w:style w:type="paragraph" w:customStyle="1" w:styleId="xl94">
    <w:name w:val="xl94"/>
    <w:basedOn w:val="a0"/>
    <w:rsid w:val="00F93172"/>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95">
    <w:name w:val="xl95"/>
    <w:basedOn w:val="a0"/>
    <w:rsid w:val="00F93172"/>
    <w:pPr>
      <w:pBdr>
        <w:left w:val="single" w:sz="8" w:space="0" w:color="000000"/>
        <w:bottom w:val="single" w:sz="8" w:space="0" w:color="000000"/>
        <w:right w:val="single" w:sz="8" w:space="0" w:color="000000"/>
      </w:pBdr>
      <w:spacing w:before="100" w:beforeAutospacing="1" w:after="100" w:afterAutospacing="1"/>
      <w:jc w:val="center"/>
      <w:textAlignment w:val="top"/>
    </w:pPr>
    <w:rPr>
      <w:sz w:val="20"/>
      <w:szCs w:val="20"/>
    </w:rPr>
  </w:style>
  <w:style w:type="paragraph" w:customStyle="1" w:styleId="xl96">
    <w:name w:val="xl96"/>
    <w:basedOn w:val="a0"/>
    <w:rsid w:val="00F93172"/>
    <w:pPr>
      <w:pBdr>
        <w:left w:val="single" w:sz="8" w:space="0" w:color="000000"/>
      </w:pBdr>
      <w:spacing w:before="100" w:beforeAutospacing="1" w:after="100" w:afterAutospacing="1"/>
      <w:textAlignment w:val="center"/>
    </w:pPr>
    <w:rPr>
      <w:sz w:val="20"/>
      <w:szCs w:val="20"/>
    </w:rPr>
  </w:style>
  <w:style w:type="paragraph" w:customStyle="1" w:styleId="xl97">
    <w:name w:val="xl97"/>
    <w:basedOn w:val="a0"/>
    <w:rsid w:val="00F93172"/>
    <w:pPr>
      <w:pBdr>
        <w:left w:val="single" w:sz="8" w:space="0" w:color="000000"/>
        <w:bottom w:val="single" w:sz="8" w:space="0" w:color="000000"/>
      </w:pBdr>
      <w:spacing w:before="100" w:beforeAutospacing="1" w:after="100" w:afterAutospacing="1"/>
      <w:jc w:val="center"/>
      <w:textAlignment w:val="center"/>
    </w:pPr>
    <w:rPr>
      <w:b/>
      <w:bCs/>
      <w:i/>
      <w:iCs/>
      <w:sz w:val="20"/>
      <w:szCs w:val="20"/>
    </w:rPr>
  </w:style>
  <w:style w:type="paragraph" w:customStyle="1" w:styleId="xl98">
    <w:name w:val="xl98"/>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99">
    <w:name w:val="xl99"/>
    <w:basedOn w:val="a0"/>
    <w:rsid w:val="00F93172"/>
    <w:pPr>
      <w:pBdr>
        <w:left w:val="single" w:sz="8" w:space="0" w:color="000000"/>
        <w:bottom w:val="single" w:sz="8" w:space="0" w:color="000000"/>
      </w:pBdr>
      <w:spacing w:before="100" w:beforeAutospacing="1" w:after="100" w:afterAutospacing="1"/>
      <w:jc w:val="center"/>
      <w:textAlignment w:val="center"/>
    </w:pPr>
    <w:rPr>
      <w:sz w:val="20"/>
      <w:szCs w:val="20"/>
    </w:rPr>
  </w:style>
  <w:style w:type="paragraph" w:customStyle="1" w:styleId="xl100">
    <w:name w:val="xl100"/>
    <w:basedOn w:val="a0"/>
    <w:rsid w:val="00F93172"/>
    <w:pPr>
      <w:pBdr>
        <w:left w:val="single" w:sz="8" w:space="0" w:color="000000"/>
        <w:bottom w:val="single" w:sz="8" w:space="0" w:color="000000"/>
      </w:pBdr>
      <w:spacing w:before="100" w:beforeAutospacing="1" w:after="100" w:afterAutospacing="1"/>
      <w:textAlignment w:val="center"/>
    </w:pPr>
    <w:rPr>
      <w:b/>
      <w:bCs/>
      <w:i/>
      <w:iCs/>
      <w:sz w:val="20"/>
      <w:szCs w:val="20"/>
    </w:rPr>
  </w:style>
  <w:style w:type="paragraph" w:customStyle="1" w:styleId="xl101">
    <w:name w:val="xl101"/>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102">
    <w:name w:val="xl102"/>
    <w:basedOn w:val="a0"/>
    <w:rsid w:val="00F93172"/>
    <w:pPr>
      <w:pBdr>
        <w:bottom w:val="single" w:sz="8" w:space="0" w:color="000000"/>
      </w:pBdr>
      <w:spacing w:before="100" w:beforeAutospacing="1" w:after="100" w:afterAutospacing="1"/>
      <w:jc w:val="center"/>
      <w:textAlignment w:val="center"/>
    </w:pPr>
    <w:rPr>
      <w:sz w:val="20"/>
      <w:szCs w:val="20"/>
    </w:rPr>
  </w:style>
  <w:style w:type="paragraph" w:customStyle="1" w:styleId="xl103">
    <w:name w:val="xl103"/>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sz w:val="20"/>
      <w:szCs w:val="20"/>
    </w:rPr>
  </w:style>
  <w:style w:type="paragraph" w:customStyle="1" w:styleId="xl104">
    <w:name w:val="xl104"/>
    <w:basedOn w:val="a0"/>
    <w:rsid w:val="00F93172"/>
    <w:pPr>
      <w:pBdr>
        <w:left w:val="single" w:sz="8" w:space="0" w:color="000000"/>
      </w:pBdr>
      <w:spacing w:before="100" w:beforeAutospacing="1" w:after="100" w:afterAutospacing="1"/>
      <w:textAlignment w:val="center"/>
    </w:pPr>
    <w:rPr>
      <w:sz w:val="20"/>
      <w:szCs w:val="20"/>
    </w:rPr>
  </w:style>
  <w:style w:type="paragraph" w:customStyle="1" w:styleId="xl105">
    <w:name w:val="xl105"/>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06">
    <w:name w:val="xl106"/>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7">
    <w:name w:val="xl107"/>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b/>
      <w:bCs/>
      <w:i/>
      <w:iCs/>
      <w:sz w:val="20"/>
      <w:szCs w:val="20"/>
    </w:rPr>
  </w:style>
  <w:style w:type="paragraph" w:customStyle="1" w:styleId="xl108">
    <w:name w:val="xl108"/>
    <w:basedOn w:val="a0"/>
    <w:rsid w:val="00F93172"/>
    <w:pPr>
      <w:pBdr>
        <w:left w:val="single" w:sz="8" w:space="0" w:color="000000"/>
        <w:bottom w:val="single" w:sz="8" w:space="0" w:color="000000"/>
      </w:pBdr>
      <w:spacing w:before="100" w:beforeAutospacing="1" w:after="100" w:afterAutospacing="1"/>
      <w:textAlignment w:val="center"/>
    </w:pPr>
  </w:style>
  <w:style w:type="paragraph" w:customStyle="1" w:styleId="xl109">
    <w:name w:val="xl109"/>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sz w:val="20"/>
      <w:szCs w:val="20"/>
    </w:rPr>
  </w:style>
  <w:style w:type="paragraph" w:customStyle="1" w:styleId="xl110">
    <w:name w:val="xl110"/>
    <w:basedOn w:val="a0"/>
    <w:rsid w:val="00F93172"/>
    <w:pPr>
      <w:pBdr>
        <w:left w:val="single" w:sz="8" w:space="0" w:color="000000"/>
        <w:bottom w:val="single" w:sz="8" w:space="0" w:color="000000"/>
      </w:pBdr>
      <w:spacing w:before="100" w:beforeAutospacing="1" w:after="100" w:afterAutospacing="1"/>
      <w:textAlignment w:val="center"/>
    </w:pPr>
    <w:rPr>
      <w:sz w:val="20"/>
      <w:szCs w:val="20"/>
    </w:rPr>
  </w:style>
  <w:style w:type="paragraph" w:customStyle="1" w:styleId="xl111">
    <w:name w:val="xl111"/>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112">
    <w:name w:val="xl112"/>
    <w:basedOn w:val="a0"/>
    <w:rsid w:val="00F93172"/>
    <w:pPr>
      <w:pBdr>
        <w:left w:val="single" w:sz="8" w:space="0" w:color="000000"/>
        <w:bottom w:val="single" w:sz="8" w:space="0" w:color="000000"/>
      </w:pBdr>
      <w:spacing w:before="100" w:beforeAutospacing="1" w:after="100" w:afterAutospacing="1"/>
      <w:textAlignment w:val="center"/>
    </w:pPr>
    <w:rPr>
      <w:b/>
      <w:bCs/>
      <w:sz w:val="20"/>
      <w:szCs w:val="20"/>
    </w:rPr>
  </w:style>
  <w:style w:type="paragraph" w:customStyle="1" w:styleId="xl113">
    <w:name w:val="xl113"/>
    <w:basedOn w:val="a0"/>
    <w:rsid w:val="00F93172"/>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0"/>
      <w:szCs w:val="20"/>
    </w:rPr>
  </w:style>
  <w:style w:type="paragraph" w:customStyle="1" w:styleId="xl114">
    <w:name w:val="xl114"/>
    <w:basedOn w:val="a0"/>
    <w:rsid w:val="00F93172"/>
    <w:pPr>
      <w:pBdr>
        <w:top w:val="single" w:sz="8" w:space="0" w:color="000000"/>
        <w:left w:val="single" w:sz="8" w:space="0" w:color="000000"/>
        <w:right w:val="single" w:sz="8" w:space="0" w:color="000000"/>
      </w:pBdr>
      <w:spacing w:before="100" w:beforeAutospacing="1" w:after="100" w:afterAutospacing="1"/>
      <w:jc w:val="center"/>
      <w:textAlignment w:val="top"/>
    </w:pPr>
    <w:rPr>
      <w:b/>
      <w:bCs/>
      <w:sz w:val="20"/>
      <w:szCs w:val="20"/>
    </w:rPr>
  </w:style>
  <w:style w:type="paragraph" w:customStyle="1" w:styleId="xl115">
    <w:name w:val="xl115"/>
    <w:basedOn w:val="a0"/>
    <w:rsid w:val="00F93172"/>
    <w:pPr>
      <w:pBdr>
        <w:left w:val="single" w:sz="8" w:space="0" w:color="000000"/>
        <w:right w:val="single" w:sz="8" w:space="0" w:color="000000"/>
      </w:pBdr>
      <w:spacing w:before="100" w:beforeAutospacing="1" w:after="100" w:afterAutospacing="1"/>
      <w:jc w:val="center"/>
      <w:textAlignment w:val="top"/>
    </w:pPr>
    <w:rPr>
      <w:b/>
      <w:bCs/>
      <w:sz w:val="20"/>
      <w:szCs w:val="20"/>
    </w:rPr>
  </w:style>
  <w:style w:type="paragraph" w:customStyle="1" w:styleId="xl116">
    <w:name w:val="xl116"/>
    <w:basedOn w:val="a0"/>
    <w:rsid w:val="00F93172"/>
    <w:pPr>
      <w:pBdr>
        <w:left w:val="single" w:sz="8" w:space="0" w:color="000000"/>
        <w:bottom w:val="single" w:sz="8" w:space="0" w:color="000000"/>
        <w:right w:val="single" w:sz="8" w:space="0" w:color="000000"/>
      </w:pBdr>
      <w:spacing w:before="100" w:beforeAutospacing="1" w:after="100" w:afterAutospacing="1"/>
      <w:jc w:val="center"/>
      <w:textAlignment w:val="top"/>
    </w:pPr>
    <w:rPr>
      <w:b/>
      <w:bCs/>
      <w:sz w:val="20"/>
      <w:szCs w:val="20"/>
    </w:rPr>
  </w:style>
  <w:style w:type="paragraph" w:customStyle="1" w:styleId="xl117">
    <w:name w:val="xl117"/>
    <w:basedOn w:val="a0"/>
    <w:rsid w:val="00F93172"/>
    <w:pPr>
      <w:pBdr>
        <w:top w:val="single" w:sz="8" w:space="0" w:color="000000"/>
        <w:left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118">
    <w:name w:val="xl118"/>
    <w:basedOn w:val="a0"/>
    <w:rsid w:val="00F93172"/>
    <w:pPr>
      <w:pBdr>
        <w:top w:val="single" w:sz="8" w:space="0" w:color="000000"/>
        <w:left w:val="single" w:sz="8" w:space="0" w:color="000000"/>
        <w:right w:val="single" w:sz="8" w:space="0" w:color="000000"/>
      </w:pBdr>
      <w:spacing w:before="100" w:beforeAutospacing="1" w:after="100" w:afterAutospacing="1"/>
      <w:jc w:val="center"/>
      <w:textAlignment w:val="center"/>
    </w:pPr>
    <w:rPr>
      <w:sz w:val="20"/>
      <w:szCs w:val="20"/>
    </w:rPr>
  </w:style>
  <w:style w:type="paragraph" w:styleId="42">
    <w:name w:val="toc 4"/>
    <w:basedOn w:val="a0"/>
    <w:next w:val="a0"/>
    <w:autoRedefine/>
    <w:uiPriority w:val="39"/>
    <w:unhideWhenUsed/>
    <w:rsid w:val="00F93172"/>
    <w:pPr>
      <w:suppressAutoHyphens/>
      <w:spacing w:after="200" w:line="276" w:lineRule="auto"/>
      <w:ind w:left="660"/>
    </w:pPr>
    <w:rPr>
      <w:rFonts w:ascii="Calibri" w:eastAsia="Calibri" w:hAnsi="Calibri" w:cs="Calibri"/>
      <w:sz w:val="22"/>
      <w:szCs w:val="22"/>
      <w:lang w:eastAsia="ar-SA"/>
    </w:rPr>
  </w:style>
  <w:style w:type="paragraph" w:styleId="5">
    <w:name w:val="toc 5"/>
    <w:basedOn w:val="a0"/>
    <w:next w:val="a0"/>
    <w:autoRedefine/>
    <w:uiPriority w:val="39"/>
    <w:unhideWhenUsed/>
    <w:rsid w:val="00F93172"/>
    <w:pPr>
      <w:spacing w:after="100" w:line="276" w:lineRule="auto"/>
      <w:ind w:left="880"/>
    </w:pPr>
    <w:rPr>
      <w:rFonts w:ascii="Calibri" w:hAnsi="Calibri"/>
      <w:sz w:val="22"/>
      <w:szCs w:val="22"/>
    </w:rPr>
  </w:style>
  <w:style w:type="paragraph" w:styleId="6">
    <w:name w:val="toc 6"/>
    <w:basedOn w:val="a0"/>
    <w:next w:val="a0"/>
    <w:autoRedefine/>
    <w:uiPriority w:val="39"/>
    <w:unhideWhenUsed/>
    <w:rsid w:val="00F93172"/>
    <w:pPr>
      <w:spacing w:after="100" w:line="276" w:lineRule="auto"/>
      <w:ind w:left="1100"/>
    </w:pPr>
    <w:rPr>
      <w:rFonts w:ascii="Calibri" w:hAnsi="Calibri"/>
      <w:sz w:val="22"/>
      <w:szCs w:val="22"/>
    </w:rPr>
  </w:style>
  <w:style w:type="paragraph" w:styleId="7">
    <w:name w:val="toc 7"/>
    <w:basedOn w:val="a0"/>
    <w:next w:val="a0"/>
    <w:autoRedefine/>
    <w:uiPriority w:val="39"/>
    <w:unhideWhenUsed/>
    <w:rsid w:val="00F93172"/>
    <w:pPr>
      <w:spacing w:after="100" w:line="276" w:lineRule="auto"/>
      <w:ind w:left="1320"/>
    </w:pPr>
    <w:rPr>
      <w:rFonts w:ascii="Calibri" w:hAnsi="Calibri"/>
      <w:sz w:val="22"/>
      <w:szCs w:val="22"/>
    </w:rPr>
  </w:style>
  <w:style w:type="paragraph" w:styleId="8">
    <w:name w:val="toc 8"/>
    <w:basedOn w:val="a0"/>
    <w:next w:val="a0"/>
    <w:autoRedefine/>
    <w:uiPriority w:val="39"/>
    <w:unhideWhenUsed/>
    <w:rsid w:val="00F93172"/>
    <w:pPr>
      <w:spacing w:after="100" w:line="276" w:lineRule="auto"/>
      <w:ind w:left="1540"/>
    </w:pPr>
    <w:rPr>
      <w:rFonts w:ascii="Calibri" w:hAnsi="Calibri"/>
      <w:sz w:val="22"/>
      <w:szCs w:val="22"/>
    </w:rPr>
  </w:style>
  <w:style w:type="paragraph" w:styleId="9">
    <w:name w:val="toc 9"/>
    <w:basedOn w:val="a0"/>
    <w:next w:val="a0"/>
    <w:autoRedefine/>
    <w:uiPriority w:val="39"/>
    <w:unhideWhenUsed/>
    <w:rsid w:val="00F93172"/>
    <w:pPr>
      <w:spacing w:after="100" w:line="276" w:lineRule="auto"/>
      <w:ind w:left="1760"/>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045D4"/>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F93172"/>
    <w:pPr>
      <w:keepNext/>
      <w:suppressAutoHyphens/>
      <w:spacing w:before="240" w:after="60" w:line="276" w:lineRule="auto"/>
      <w:outlineLvl w:val="0"/>
    </w:pPr>
    <w:rPr>
      <w:rFonts w:ascii="Cambria" w:hAnsi="Cambria"/>
      <w:b/>
      <w:bCs/>
      <w:kern w:val="32"/>
      <w:sz w:val="32"/>
      <w:szCs w:val="32"/>
      <w:lang w:eastAsia="ar-SA"/>
    </w:rPr>
  </w:style>
  <w:style w:type="paragraph" w:styleId="2">
    <w:name w:val="heading 2"/>
    <w:basedOn w:val="a0"/>
    <w:next w:val="a0"/>
    <w:link w:val="20"/>
    <w:uiPriority w:val="9"/>
    <w:unhideWhenUsed/>
    <w:qFormat/>
    <w:rsid w:val="00F93172"/>
    <w:pPr>
      <w:keepNext/>
      <w:keepLines/>
      <w:spacing w:before="200" w:line="276" w:lineRule="auto"/>
      <w:outlineLvl w:val="1"/>
    </w:pPr>
    <w:rPr>
      <w:rFonts w:ascii="Cambria" w:hAnsi="Cambria"/>
      <w:b/>
      <w:bCs/>
      <w:color w:val="4F81BD"/>
      <w:sz w:val="26"/>
      <w:szCs w:val="26"/>
    </w:rPr>
  </w:style>
  <w:style w:type="paragraph" w:styleId="3">
    <w:name w:val="heading 3"/>
    <w:basedOn w:val="a0"/>
    <w:next w:val="a0"/>
    <w:link w:val="30"/>
    <w:uiPriority w:val="9"/>
    <w:unhideWhenUsed/>
    <w:qFormat/>
    <w:rsid w:val="00F93172"/>
    <w:pPr>
      <w:keepNext/>
      <w:keepLines/>
      <w:spacing w:before="200" w:line="276" w:lineRule="auto"/>
      <w:outlineLvl w:val="2"/>
    </w:pPr>
    <w:rPr>
      <w:rFonts w:ascii="Cambria" w:hAnsi="Cambria"/>
      <w:b/>
      <w:bCs/>
      <w:color w:val="4F81BD"/>
      <w:sz w:val="22"/>
      <w:szCs w:val="22"/>
    </w:rPr>
  </w:style>
  <w:style w:type="paragraph" w:styleId="40">
    <w:name w:val="heading 4"/>
    <w:basedOn w:val="a0"/>
    <w:next w:val="a0"/>
    <w:link w:val="41"/>
    <w:qFormat/>
    <w:rsid w:val="00F93172"/>
    <w:pPr>
      <w:keepNext/>
      <w:suppressAutoHyphens/>
      <w:spacing w:before="240" w:after="60" w:line="276" w:lineRule="auto"/>
      <w:outlineLvl w:val="3"/>
    </w:pPr>
    <w:rPr>
      <w:rFonts w:eastAsia="Calibri"/>
      <w:b/>
      <w:bCs/>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FA6A56"/>
    <w:rPr>
      <w:rFonts w:ascii="Segoe UI" w:hAnsi="Segoe UI" w:cs="Segoe UI"/>
      <w:sz w:val="18"/>
      <w:szCs w:val="18"/>
    </w:rPr>
  </w:style>
  <w:style w:type="character" w:customStyle="1" w:styleId="a5">
    <w:name w:val="Текст выноски Знак"/>
    <w:basedOn w:val="a1"/>
    <w:link w:val="a4"/>
    <w:uiPriority w:val="99"/>
    <w:semiHidden/>
    <w:rsid w:val="00FA6A56"/>
    <w:rPr>
      <w:rFonts w:ascii="Segoe UI" w:eastAsia="Times New Roman" w:hAnsi="Segoe UI" w:cs="Segoe UI"/>
      <w:sz w:val="18"/>
      <w:szCs w:val="18"/>
      <w:lang w:eastAsia="ru-RU"/>
    </w:rPr>
  </w:style>
  <w:style w:type="paragraph" w:styleId="a6">
    <w:name w:val="List Paragraph"/>
    <w:basedOn w:val="a0"/>
    <w:uiPriority w:val="34"/>
    <w:qFormat/>
    <w:rsid w:val="00704FA0"/>
    <w:pPr>
      <w:ind w:left="720"/>
      <w:contextualSpacing/>
    </w:pPr>
  </w:style>
  <w:style w:type="character" w:customStyle="1" w:styleId="10">
    <w:name w:val="Заголовок 1 Знак"/>
    <w:basedOn w:val="a1"/>
    <w:link w:val="1"/>
    <w:rsid w:val="00F93172"/>
    <w:rPr>
      <w:rFonts w:ascii="Cambria" w:eastAsia="Times New Roman" w:hAnsi="Cambria" w:cs="Times New Roman"/>
      <w:b/>
      <w:bCs/>
      <w:kern w:val="32"/>
      <w:sz w:val="32"/>
      <w:szCs w:val="32"/>
      <w:lang w:eastAsia="ar-SA"/>
    </w:rPr>
  </w:style>
  <w:style w:type="character" w:customStyle="1" w:styleId="20">
    <w:name w:val="Заголовок 2 Знак"/>
    <w:basedOn w:val="a1"/>
    <w:link w:val="2"/>
    <w:uiPriority w:val="9"/>
    <w:rsid w:val="00F93172"/>
    <w:rPr>
      <w:rFonts w:ascii="Cambria" w:eastAsia="Times New Roman" w:hAnsi="Cambria" w:cs="Times New Roman"/>
      <w:b/>
      <w:bCs/>
      <w:color w:val="4F81BD"/>
      <w:sz w:val="26"/>
      <w:szCs w:val="26"/>
      <w:lang w:eastAsia="ru-RU"/>
    </w:rPr>
  </w:style>
  <w:style w:type="character" w:customStyle="1" w:styleId="30">
    <w:name w:val="Заголовок 3 Знак"/>
    <w:basedOn w:val="a1"/>
    <w:link w:val="3"/>
    <w:uiPriority w:val="9"/>
    <w:rsid w:val="00F93172"/>
    <w:rPr>
      <w:rFonts w:ascii="Cambria" w:eastAsia="Times New Roman" w:hAnsi="Cambria" w:cs="Times New Roman"/>
      <w:b/>
      <w:bCs/>
      <w:color w:val="4F81BD"/>
      <w:lang w:eastAsia="ru-RU"/>
    </w:rPr>
  </w:style>
  <w:style w:type="character" w:customStyle="1" w:styleId="41">
    <w:name w:val="Заголовок 4 Знак"/>
    <w:basedOn w:val="a1"/>
    <w:link w:val="40"/>
    <w:rsid w:val="00F93172"/>
    <w:rPr>
      <w:rFonts w:ascii="Times New Roman" w:eastAsia="Calibri" w:hAnsi="Times New Roman" w:cs="Times New Roman"/>
      <w:b/>
      <w:bCs/>
      <w:sz w:val="28"/>
      <w:szCs w:val="28"/>
      <w:lang w:eastAsia="ar-SA"/>
    </w:rPr>
  </w:style>
  <w:style w:type="paragraph" w:styleId="a7">
    <w:name w:val="footer"/>
    <w:basedOn w:val="a0"/>
    <w:link w:val="a8"/>
    <w:uiPriority w:val="99"/>
    <w:unhideWhenUsed/>
    <w:rsid w:val="00F93172"/>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Нижний колонтитул Знак"/>
    <w:basedOn w:val="a1"/>
    <w:link w:val="a7"/>
    <w:uiPriority w:val="99"/>
    <w:rsid w:val="00F93172"/>
  </w:style>
  <w:style w:type="numbering" w:customStyle="1" w:styleId="11">
    <w:name w:val="Нет списка1"/>
    <w:next w:val="a3"/>
    <w:uiPriority w:val="99"/>
    <w:semiHidden/>
    <w:unhideWhenUsed/>
    <w:rsid w:val="00F93172"/>
  </w:style>
  <w:style w:type="paragraph" w:styleId="a9">
    <w:name w:val="Normal (Web)"/>
    <w:aliases w:val="Обычный (Web)"/>
    <w:basedOn w:val="a0"/>
    <w:uiPriority w:val="99"/>
    <w:unhideWhenUsed/>
    <w:rsid w:val="00F93172"/>
    <w:pPr>
      <w:spacing w:before="100" w:beforeAutospacing="1" w:after="119"/>
    </w:pPr>
  </w:style>
  <w:style w:type="paragraph" w:styleId="31">
    <w:name w:val="Body Text Indent 3"/>
    <w:basedOn w:val="a0"/>
    <w:link w:val="32"/>
    <w:uiPriority w:val="99"/>
    <w:unhideWhenUsed/>
    <w:rsid w:val="00F93172"/>
    <w:pPr>
      <w:suppressAutoHyphens/>
      <w:spacing w:after="120" w:line="276" w:lineRule="auto"/>
      <w:ind w:left="283"/>
    </w:pPr>
    <w:rPr>
      <w:rFonts w:ascii="Calibri" w:eastAsia="Calibri" w:hAnsi="Calibri" w:cs="Calibri"/>
      <w:sz w:val="16"/>
      <w:szCs w:val="16"/>
      <w:lang w:eastAsia="ar-SA"/>
    </w:rPr>
  </w:style>
  <w:style w:type="character" w:customStyle="1" w:styleId="32">
    <w:name w:val="Основной текст с отступом 3 Знак"/>
    <w:basedOn w:val="a1"/>
    <w:link w:val="31"/>
    <w:uiPriority w:val="99"/>
    <w:rsid w:val="00F93172"/>
    <w:rPr>
      <w:rFonts w:ascii="Calibri" w:eastAsia="Calibri" w:hAnsi="Calibri" w:cs="Calibri"/>
      <w:sz w:val="16"/>
      <w:szCs w:val="16"/>
      <w:lang w:eastAsia="ar-SA"/>
    </w:rPr>
  </w:style>
  <w:style w:type="table" w:styleId="aa">
    <w:name w:val="Table Grid"/>
    <w:basedOn w:val="a2"/>
    <w:uiPriority w:val="59"/>
    <w:rsid w:val="00F9317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ody Text"/>
    <w:basedOn w:val="a0"/>
    <w:link w:val="ac"/>
    <w:unhideWhenUsed/>
    <w:rsid w:val="00F93172"/>
    <w:pPr>
      <w:spacing w:after="120" w:line="276" w:lineRule="auto"/>
    </w:pPr>
    <w:rPr>
      <w:rFonts w:ascii="Calibri" w:hAnsi="Calibri"/>
      <w:sz w:val="22"/>
      <w:szCs w:val="22"/>
    </w:rPr>
  </w:style>
  <w:style w:type="character" w:customStyle="1" w:styleId="ac">
    <w:name w:val="Основной текст Знак"/>
    <w:basedOn w:val="a1"/>
    <w:link w:val="ab"/>
    <w:rsid w:val="00F93172"/>
    <w:rPr>
      <w:rFonts w:ascii="Calibri" w:eastAsia="Times New Roman" w:hAnsi="Calibri" w:cs="Times New Roman"/>
      <w:lang w:eastAsia="ru-RU"/>
    </w:rPr>
  </w:style>
  <w:style w:type="paragraph" w:styleId="ad">
    <w:name w:val="header"/>
    <w:basedOn w:val="a0"/>
    <w:link w:val="ae"/>
    <w:uiPriority w:val="99"/>
    <w:unhideWhenUsed/>
    <w:rsid w:val="00F93172"/>
    <w:pPr>
      <w:tabs>
        <w:tab w:val="center" w:pos="4677"/>
        <w:tab w:val="right" w:pos="9355"/>
      </w:tabs>
    </w:pPr>
    <w:rPr>
      <w:rFonts w:ascii="Calibri" w:hAnsi="Calibri"/>
      <w:sz w:val="22"/>
      <w:szCs w:val="22"/>
    </w:rPr>
  </w:style>
  <w:style w:type="character" w:customStyle="1" w:styleId="ae">
    <w:name w:val="Верхний колонтитул Знак"/>
    <w:basedOn w:val="a1"/>
    <w:link w:val="ad"/>
    <w:uiPriority w:val="99"/>
    <w:rsid w:val="00F93172"/>
    <w:rPr>
      <w:rFonts w:ascii="Calibri" w:eastAsia="Times New Roman" w:hAnsi="Calibri" w:cs="Times New Roman"/>
      <w:lang w:eastAsia="ru-RU"/>
    </w:rPr>
  </w:style>
  <w:style w:type="paragraph" w:customStyle="1" w:styleId="af">
    <w:name w:val="Содержимое таблицы"/>
    <w:basedOn w:val="a0"/>
    <w:rsid w:val="00F93172"/>
    <w:pPr>
      <w:suppressLineNumbers/>
      <w:suppressAutoHyphens/>
    </w:pPr>
    <w:rPr>
      <w:lang w:eastAsia="ar-SA"/>
    </w:rPr>
  </w:style>
  <w:style w:type="paragraph" w:customStyle="1" w:styleId="S2">
    <w:name w:val="S_Обычный"/>
    <w:basedOn w:val="a0"/>
    <w:link w:val="S5"/>
    <w:rsid w:val="00F93172"/>
    <w:pPr>
      <w:spacing w:line="360" w:lineRule="auto"/>
      <w:ind w:firstLine="709"/>
      <w:jc w:val="both"/>
    </w:pPr>
  </w:style>
  <w:style w:type="character" w:customStyle="1" w:styleId="S5">
    <w:name w:val="S_Обычный Знак"/>
    <w:basedOn w:val="a1"/>
    <w:link w:val="S2"/>
    <w:rsid w:val="00F93172"/>
    <w:rPr>
      <w:rFonts w:ascii="Times New Roman" w:eastAsia="Times New Roman" w:hAnsi="Times New Roman" w:cs="Times New Roman"/>
      <w:sz w:val="24"/>
      <w:szCs w:val="24"/>
      <w:lang w:eastAsia="ru-RU"/>
    </w:rPr>
  </w:style>
  <w:style w:type="paragraph" w:customStyle="1" w:styleId="S30">
    <w:name w:val="S_Заголовок 3"/>
    <w:basedOn w:val="3"/>
    <w:rsid w:val="00F93172"/>
    <w:pPr>
      <w:keepNext w:val="0"/>
      <w:keepLines w:val="0"/>
      <w:tabs>
        <w:tab w:val="num" w:pos="1440"/>
      </w:tabs>
      <w:spacing w:before="0" w:line="360" w:lineRule="auto"/>
      <w:ind w:left="1440" w:hanging="720"/>
    </w:pPr>
    <w:rPr>
      <w:rFonts w:ascii="Times New Roman" w:hAnsi="Times New Roman"/>
      <w:b w:val="0"/>
      <w:bCs w:val="0"/>
      <w:color w:val="auto"/>
      <w:sz w:val="24"/>
      <w:szCs w:val="24"/>
      <w:u w:val="single"/>
    </w:rPr>
  </w:style>
  <w:style w:type="paragraph" w:customStyle="1" w:styleId="S40">
    <w:name w:val="S_Заголовок 4"/>
    <w:basedOn w:val="40"/>
    <w:autoRedefine/>
    <w:rsid w:val="00F93172"/>
    <w:pPr>
      <w:keepNext w:val="0"/>
      <w:tabs>
        <w:tab w:val="num" w:pos="1800"/>
      </w:tabs>
      <w:suppressAutoHyphens w:val="0"/>
      <w:spacing w:before="0" w:after="0" w:line="360" w:lineRule="auto"/>
      <w:ind w:right="-1" w:firstLine="709"/>
    </w:pPr>
    <w:rPr>
      <w:rFonts w:eastAsia="Times New Roman"/>
      <w:bCs w:val="0"/>
      <w:i/>
      <w:sz w:val="24"/>
      <w:szCs w:val="24"/>
      <w:lang w:eastAsia="ru-RU"/>
    </w:rPr>
  </w:style>
  <w:style w:type="paragraph" w:customStyle="1" w:styleId="S6">
    <w:name w:val="S_Маркированный"/>
    <w:basedOn w:val="af0"/>
    <w:link w:val="S7"/>
    <w:autoRedefine/>
    <w:rsid w:val="00F93172"/>
    <w:pPr>
      <w:tabs>
        <w:tab w:val="clear" w:pos="360"/>
      </w:tabs>
      <w:spacing w:after="0" w:line="360" w:lineRule="auto"/>
      <w:ind w:left="0" w:firstLine="709"/>
      <w:contextualSpacing w:val="0"/>
      <w:jc w:val="both"/>
    </w:pPr>
    <w:rPr>
      <w:rFonts w:ascii="Times New Roman" w:hAnsi="Times New Roman"/>
      <w:sz w:val="24"/>
      <w:szCs w:val="24"/>
    </w:rPr>
  </w:style>
  <w:style w:type="paragraph" w:customStyle="1" w:styleId="S8">
    <w:name w:val="S_Обычный с подчеркиванием"/>
    <w:basedOn w:val="a0"/>
    <w:link w:val="S9"/>
    <w:rsid w:val="00F93172"/>
    <w:pPr>
      <w:spacing w:line="360" w:lineRule="auto"/>
      <w:ind w:firstLine="709"/>
      <w:jc w:val="both"/>
    </w:pPr>
    <w:rPr>
      <w:u w:val="single"/>
    </w:rPr>
  </w:style>
  <w:style w:type="character" w:customStyle="1" w:styleId="S9">
    <w:name w:val="S_Обычный с подчеркиванием Знак"/>
    <w:basedOn w:val="a1"/>
    <w:link w:val="S8"/>
    <w:rsid w:val="00F93172"/>
    <w:rPr>
      <w:rFonts w:ascii="Times New Roman" w:eastAsia="Times New Roman" w:hAnsi="Times New Roman" w:cs="Times New Roman"/>
      <w:sz w:val="24"/>
      <w:szCs w:val="24"/>
      <w:u w:val="single"/>
      <w:lang w:eastAsia="ru-RU"/>
    </w:rPr>
  </w:style>
  <w:style w:type="character" w:customStyle="1" w:styleId="S7">
    <w:name w:val="S_Маркированный Знак Знак"/>
    <w:basedOn w:val="a1"/>
    <w:link w:val="S6"/>
    <w:rsid w:val="00F93172"/>
    <w:rPr>
      <w:rFonts w:ascii="Times New Roman" w:eastAsia="Times New Roman" w:hAnsi="Times New Roman" w:cs="Times New Roman"/>
      <w:sz w:val="24"/>
      <w:szCs w:val="24"/>
      <w:lang w:eastAsia="ru-RU"/>
    </w:rPr>
  </w:style>
  <w:style w:type="paragraph" w:customStyle="1" w:styleId="af1">
    <w:name w:val="Обычный в таблице"/>
    <w:basedOn w:val="a0"/>
    <w:semiHidden/>
    <w:rsid w:val="00F93172"/>
    <w:pPr>
      <w:jc w:val="center"/>
    </w:pPr>
  </w:style>
  <w:style w:type="paragraph" w:styleId="af0">
    <w:name w:val="List Bullet"/>
    <w:basedOn w:val="a0"/>
    <w:unhideWhenUsed/>
    <w:rsid w:val="00F93172"/>
    <w:pPr>
      <w:tabs>
        <w:tab w:val="num" w:pos="360"/>
      </w:tabs>
      <w:spacing w:after="200" w:line="276" w:lineRule="auto"/>
      <w:ind w:left="360" w:hanging="360"/>
      <w:contextualSpacing/>
    </w:pPr>
    <w:rPr>
      <w:rFonts w:ascii="Calibri" w:hAnsi="Calibri"/>
      <w:sz w:val="22"/>
      <w:szCs w:val="22"/>
    </w:rPr>
  </w:style>
  <w:style w:type="paragraph" w:customStyle="1" w:styleId="S20">
    <w:name w:val="S_Заголовок 2"/>
    <w:basedOn w:val="2"/>
    <w:link w:val="S21"/>
    <w:autoRedefine/>
    <w:locked/>
    <w:rsid w:val="00F93172"/>
    <w:pPr>
      <w:keepNext w:val="0"/>
      <w:keepLines w:val="0"/>
      <w:spacing w:before="0" w:line="360" w:lineRule="auto"/>
      <w:ind w:right="-1" w:firstLine="709"/>
    </w:pPr>
    <w:rPr>
      <w:rFonts w:ascii="Times New Roman" w:hAnsi="Times New Roman"/>
      <w:bCs w:val="0"/>
      <w:color w:val="auto"/>
      <w:sz w:val="28"/>
      <w:szCs w:val="28"/>
    </w:rPr>
  </w:style>
  <w:style w:type="character" w:customStyle="1" w:styleId="S21">
    <w:name w:val="S_Заголовок 2 Знак"/>
    <w:basedOn w:val="a1"/>
    <w:link w:val="S20"/>
    <w:rsid w:val="00F93172"/>
    <w:rPr>
      <w:rFonts w:ascii="Times New Roman" w:eastAsia="Times New Roman" w:hAnsi="Times New Roman" w:cs="Times New Roman"/>
      <w:b/>
      <w:sz w:val="28"/>
      <w:szCs w:val="28"/>
      <w:lang w:eastAsia="ru-RU"/>
    </w:rPr>
  </w:style>
  <w:style w:type="paragraph" w:customStyle="1" w:styleId="12">
    <w:name w:val="Абзац списка1"/>
    <w:basedOn w:val="a0"/>
    <w:uiPriority w:val="99"/>
    <w:qFormat/>
    <w:rsid w:val="00F93172"/>
    <w:pPr>
      <w:spacing w:after="200" w:line="276" w:lineRule="auto"/>
      <w:ind w:left="720"/>
    </w:pPr>
    <w:rPr>
      <w:rFonts w:ascii="Calibri" w:hAnsi="Calibri" w:cs="Calibri"/>
      <w:sz w:val="22"/>
      <w:szCs w:val="22"/>
    </w:rPr>
  </w:style>
  <w:style w:type="paragraph" w:styleId="13">
    <w:name w:val="toc 1"/>
    <w:basedOn w:val="a0"/>
    <w:next w:val="a0"/>
    <w:autoRedefine/>
    <w:uiPriority w:val="39"/>
    <w:unhideWhenUsed/>
    <w:rsid w:val="00F93172"/>
    <w:pPr>
      <w:spacing w:after="200" w:line="276" w:lineRule="auto"/>
    </w:pPr>
    <w:rPr>
      <w:rFonts w:ascii="Calibri" w:hAnsi="Calibri"/>
      <w:sz w:val="22"/>
      <w:szCs w:val="22"/>
    </w:rPr>
  </w:style>
  <w:style w:type="paragraph" w:styleId="21">
    <w:name w:val="toc 2"/>
    <w:basedOn w:val="a0"/>
    <w:next w:val="a0"/>
    <w:autoRedefine/>
    <w:uiPriority w:val="39"/>
    <w:unhideWhenUsed/>
    <w:rsid w:val="00F93172"/>
    <w:pPr>
      <w:spacing w:after="200" w:line="276" w:lineRule="auto"/>
      <w:ind w:left="220"/>
    </w:pPr>
    <w:rPr>
      <w:rFonts w:ascii="Calibri" w:hAnsi="Calibri"/>
      <w:sz w:val="22"/>
      <w:szCs w:val="22"/>
    </w:rPr>
  </w:style>
  <w:style w:type="paragraph" w:styleId="33">
    <w:name w:val="toc 3"/>
    <w:basedOn w:val="a0"/>
    <w:next w:val="a0"/>
    <w:autoRedefine/>
    <w:uiPriority w:val="39"/>
    <w:unhideWhenUsed/>
    <w:rsid w:val="00F93172"/>
    <w:pPr>
      <w:spacing w:after="200" w:line="276" w:lineRule="auto"/>
      <w:ind w:left="440"/>
    </w:pPr>
    <w:rPr>
      <w:rFonts w:ascii="Calibri" w:hAnsi="Calibri"/>
      <w:sz w:val="22"/>
      <w:szCs w:val="22"/>
    </w:rPr>
  </w:style>
  <w:style w:type="character" w:styleId="af2">
    <w:name w:val="Hyperlink"/>
    <w:basedOn w:val="a1"/>
    <w:uiPriority w:val="99"/>
    <w:unhideWhenUsed/>
    <w:rsid w:val="00F93172"/>
    <w:rPr>
      <w:color w:val="0000FF"/>
      <w:u w:val="single"/>
    </w:rPr>
  </w:style>
  <w:style w:type="paragraph" w:styleId="4">
    <w:name w:val="List Bullet 4"/>
    <w:basedOn w:val="a0"/>
    <w:uiPriority w:val="99"/>
    <w:semiHidden/>
    <w:unhideWhenUsed/>
    <w:rsid w:val="00F93172"/>
    <w:pPr>
      <w:numPr>
        <w:numId w:val="5"/>
      </w:numPr>
      <w:spacing w:after="200" w:line="276" w:lineRule="auto"/>
      <w:contextualSpacing/>
    </w:pPr>
    <w:rPr>
      <w:rFonts w:ascii="Calibri" w:hAnsi="Calibri"/>
      <w:sz w:val="22"/>
      <w:szCs w:val="22"/>
    </w:rPr>
  </w:style>
  <w:style w:type="numbering" w:customStyle="1" w:styleId="22">
    <w:name w:val="Нет списка2"/>
    <w:next w:val="a3"/>
    <w:uiPriority w:val="99"/>
    <w:semiHidden/>
    <w:unhideWhenUsed/>
    <w:rsid w:val="00F93172"/>
  </w:style>
  <w:style w:type="numbering" w:customStyle="1" w:styleId="110">
    <w:name w:val="Нет списка11"/>
    <w:next w:val="a3"/>
    <w:uiPriority w:val="99"/>
    <w:semiHidden/>
    <w:unhideWhenUsed/>
    <w:rsid w:val="00F93172"/>
  </w:style>
  <w:style w:type="character" w:styleId="af3">
    <w:name w:val="FollowedHyperlink"/>
    <w:basedOn w:val="a1"/>
    <w:uiPriority w:val="99"/>
    <w:semiHidden/>
    <w:unhideWhenUsed/>
    <w:rsid w:val="00F93172"/>
    <w:rPr>
      <w:color w:val="800000"/>
      <w:u w:val="single"/>
    </w:rPr>
  </w:style>
  <w:style w:type="paragraph" w:customStyle="1" w:styleId="14">
    <w:name w:val="Обычный1"/>
    <w:basedOn w:val="a0"/>
    <w:rsid w:val="00F93172"/>
    <w:pPr>
      <w:widowControl w:val="0"/>
      <w:suppressAutoHyphens/>
    </w:pPr>
    <w:rPr>
      <w:rFonts w:eastAsia="Lucida Sans Unicode" w:cs="Tahoma"/>
      <w:color w:val="000000"/>
      <w:sz w:val="20"/>
      <w:lang w:val="en-US" w:eastAsia="en-US" w:bidi="en-US"/>
    </w:rPr>
  </w:style>
  <w:style w:type="paragraph" w:customStyle="1" w:styleId="ConsPlusNormal">
    <w:name w:val="ConsPlusNormal"/>
    <w:rsid w:val="00F93172"/>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af4">
    <w:name w:val="Поясн.зап"/>
    <w:basedOn w:val="a0"/>
    <w:rsid w:val="00F93172"/>
    <w:pPr>
      <w:widowControl w:val="0"/>
      <w:suppressAutoHyphens/>
      <w:overflowPunct w:val="0"/>
      <w:autoSpaceDE w:val="0"/>
      <w:ind w:firstLine="284"/>
      <w:jc w:val="both"/>
      <w:textAlignment w:val="baseline"/>
    </w:pPr>
    <w:rPr>
      <w:rFonts w:eastAsia="Lucida Sans Unicode" w:cs="Tahoma"/>
      <w:color w:val="000000"/>
      <w:szCs w:val="20"/>
      <w:lang w:val="en-US" w:eastAsia="en-US" w:bidi="en-US"/>
    </w:rPr>
  </w:style>
  <w:style w:type="table" w:customStyle="1" w:styleId="15">
    <w:name w:val="Сетка таблицы1"/>
    <w:basedOn w:val="a2"/>
    <w:next w:val="aa"/>
    <w:uiPriority w:val="59"/>
    <w:rsid w:val="00F9317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1">
    <w:name w:val="S_Заголовок 1"/>
    <w:basedOn w:val="a0"/>
    <w:autoRedefine/>
    <w:locked/>
    <w:rsid w:val="00F93172"/>
    <w:pPr>
      <w:numPr>
        <w:numId w:val="6"/>
      </w:numPr>
      <w:spacing w:line="360" w:lineRule="auto"/>
      <w:jc w:val="center"/>
    </w:pPr>
    <w:rPr>
      <w:b/>
      <w:caps/>
    </w:rPr>
  </w:style>
  <w:style w:type="paragraph" w:customStyle="1" w:styleId="S3">
    <w:name w:val="S_Заголовок 3 Знак"/>
    <w:basedOn w:val="3"/>
    <w:link w:val="S31"/>
    <w:locked/>
    <w:rsid w:val="00F93172"/>
    <w:pPr>
      <w:keepNext w:val="0"/>
      <w:keepLines w:val="0"/>
      <w:numPr>
        <w:ilvl w:val="2"/>
        <w:numId w:val="6"/>
      </w:numPr>
      <w:spacing w:before="0" w:line="360" w:lineRule="auto"/>
    </w:pPr>
    <w:rPr>
      <w:rFonts w:ascii="Times New Roman" w:hAnsi="Times New Roman"/>
      <w:b w:val="0"/>
      <w:bCs w:val="0"/>
      <w:color w:val="auto"/>
      <w:sz w:val="24"/>
      <w:szCs w:val="24"/>
      <w:u w:val="single"/>
    </w:rPr>
  </w:style>
  <w:style w:type="paragraph" w:customStyle="1" w:styleId="S4">
    <w:name w:val="S_Заголовок 4 Знак"/>
    <w:basedOn w:val="40"/>
    <w:locked/>
    <w:rsid w:val="00F93172"/>
    <w:pPr>
      <w:keepNext w:val="0"/>
      <w:numPr>
        <w:ilvl w:val="3"/>
        <w:numId w:val="6"/>
      </w:numPr>
      <w:suppressAutoHyphens w:val="0"/>
      <w:spacing w:before="0" w:after="0" w:line="240" w:lineRule="auto"/>
    </w:pPr>
    <w:rPr>
      <w:rFonts w:eastAsia="Times New Roman"/>
      <w:b w:val="0"/>
      <w:bCs w:val="0"/>
      <w:i/>
      <w:sz w:val="24"/>
      <w:szCs w:val="24"/>
      <w:lang w:eastAsia="ru-RU"/>
    </w:rPr>
  </w:style>
  <w:style w:type="paragraph" w:styleId="af5">
    <w:name w:val="Body Text Indent"/>
    <w:basedOn w:val="a0"/>
    <w:link w:val="af6"/>
    <w:semiHidden/>
    <w:rsid w:val="00F93172"/>
    <w:pPr>
      <w:spacing w:line="360" w:lineRule="auto"/>
      <w:ind w:firstLine="708"/>
      <w:jc w:val="both"/>
    </w:pPr>
  </w:style>
  <w:style w:type="character" w:customStyle="1" w:styleId="af6">
    <w:name w:val="Основной текст с отступом Знак"/>
    <w:basedOn w:val="a1"/>
    <w:link w:val="af5"/>
    <w:semiHidden/>
    <w:rsid w:val="00F93172"/>
    <w:rPr>
      <w:rFonts w:ascii="Times New Roman" w:eastAsia="Times New Roman" w:hAnsi="Times New Roman" w:cs="Times New Roman"/>
      <w:sz w:val="24"/>
      <w:szCs w:val="24"/>
      <w:lang w:eastAsia="ru-RU"/>
    </w:rPr>
  </w:style>
  <w:style w:type="paragraph" w:customStyle="1" w:styleId="ConsNormal">
    <w:name w:val="ConsNormal"/>
    <w:locked/>
    <w:rsid w:val="00F9317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0">
    <w:name w:val="S_рисунок"/>
    <w:basedOn w:val="a0"/>
    <w:autoRedefine/>
    <w:locked/>
    <w:rsid w:val="00F93172"/>
    <w:pPr>
      <w:numPr>
        <w:numId w:val="7"/>
      </w:numPr>
      <w:spacing w:line="360" w:lineRule="auto"/>
      <w:jc w:val="center"/>
    </w:pPr>
  </w:style>
  <w:style w:type="character" w:customStyle="1" w:styleId="S31">
    <w:name w:val="S_Заголовок 3 Знак Знак"/>
    <w:basedOn w:val="a1"/>
    <w:link w:val="S3"/>
    <w:rsid w:val="00F93172"/>
    <w:rPr>
      <w:rFonts w:ascii="Times New Roman" w:eastAsia="Times New Roman" w:hAnsi="Times New Roman" w:cs="Times New Roman"/>
      <w:sz w:val="24"/>
      <w:szCs w:val="24"/>
      <w:u w:val="single"/>
      <w:lang w:eastAsia="ru-RU"/>
    </w:rPr>
  </w:style>
  <w:style w:type="paragraph" w:customStyle="1" w:styleId="a">
    <w:name w:val="Т"/>
    <w:basedOn w:val="a0"/>
    <w:autoRedefine/>
    <w:rsid w:val="00F93172"/>
    <w:pPr>
      <w:numPr>
        <w:numId w:val="8"/>
      </w:numPr>
      <w:spacing w:line="360" w:lineRule="auto"/>
      <w:ind w:right="-158"/>
      <w:jc w:val="right"/>
    </w:pPr>
  </w:style>
  <w:style w:type="paragraph" w:customStyle="1" w:styleId="-S">
    <w:name w:val="- S_Маркированный"/>
    <w:basedOn w:val="a0"/>
    <w:autoRedefine/>
    <w:rsid w:val="00F93172"/>
    <w:pPr>
      <w:ind w:left="709"/>
    </w:pPr>
  </w:style>
  <w:style w:type="paragraph" w:customStyle="1" w:styleId="S">
    <w:name w:val="S_Таблица"/>
    <w:basedOn w:val="a0"/>
    <w:autoRedefine/>
    <w:rsid w:val="00F93172"/>
    <w:pPr>
      <w:numPr>
        <w:numId w:val="9"/>
      </w:numPr>
      <w:spacing w:line="360" w:lineRule="auto"/>
      <w:ind w:right="-158"/>
      <w:jc w:val="right"/>
    </w:pPr>
    <w:rPr>
      <w:color w:val="000000"/>
    </w:rPr>
  </w:style>
  <w:style w:type="character" w:styleId="af7">
    <w:name w:val="page number"/>
    <w:basedOn w:val="a1"/>
    <w:rsid w:val="00F93172"/>
  </w:style>
  <w:style w:type="paragraph" w:styleId="af8">
    <w:name w:val="caption"/>
    <w:basedOn w:val="a0"/>
    <w:next w:val="a0"/>
    <w:uiPriority w:val="35"/>
    <w:qFormat/>
    <w:rsid w:val="00F93172"/>
    <w:pPr>
      <w:suppressAutoHyphens/>
      <w:spacing w:after="200" w:line="276" w:lineRule="auto"/>
    </w:pPr>
    <w:rPr>
      <w:rFonts w:ascii="Calibri" w:eastAsia="Calibri" w:hAnsi="Calibri" w:cs="Calibri"/>
      <w:b/>
      <w:bCs/>
      <w:sz w:val="20"/>
      <w:szCs w:val="20"/>
      <w:lang w:eastAsia="ar-SA"/>
    </w:rPr>
  </w:style>
  <w:style w:type="paragraph" w:customStyle="1" w:styleId="af9">
    <w:name w:val="Знак"/>
    <w:basedOn w:val="a0"/>
    <w:rsid w:val="00F93172"/>
    <w:pPr>
      <w:spacing w:after="160" w:line="240" w:lineRule="exact"/>
    </w:pPr>
    <w:rPr>
      <w:rFonts w:ascii="Verdana" w:hAnsi="Verdana"/>
      <w:sz w:val="20"/>
      <w:szCs w:val="20"/>
      <w:lang w:val="en-US" w:eastAsia="en-US"/>
    </w:rPr>
  </w:style>
  <w:style w:type="paragraph" w:customStyle="1" w:styleId="afa">
    <w:name w:val="Знак Знак Знак Знак Знак Знак Знак Знак Знак Знак Знак Знак Знак Знак Знак Знак"/>
    <w:basedOn w:val="a0"/>
    <w:rsid w:val="00F93172"/>
    <w:pPr>
      <w:spacing w:after="160" w:line="240" w:lineRule="exact"/>
    </w:pPr>
    <w:rPr>
      <w:rFonts w:ascii="Verdana" w:hAnsi="Verdana"/>
      <w:sz w:val="20"/>
      <w:szCs w:val="20"/>
      <w:lang w:val="en-US" w:eastAsia="en-US"/>
    </w:rPr>
  </w:style>
  <w:style w:type="character" w:styleId="afb">
    <w:name w:val="Strong"/>
    <w:uiPriority w:val="22"/>
    <w:qFormat/>
    <w:rsid w:val="00F93172"/>
    <w:rPr>
      <w:b/>
      <w:bCs/>
    </w:rPr>
  </w:style>
  <w:style w:type="paragraph" w:styleId="23">
    <w:name w:val="Body Text Indent 2"/>
    <w:basedOn w:val="a0"/>
    <w:link w:val="24"/>
    <w:uiPriority w:val="99"/>
    <w:unhideWhenUsed/>
    <w:rsid w:val="00F93172"/>
    <w:pPr>
      <w:suppressAutoHyphens/>
      <w:spacing w:after="120" w:line="480" w:lineRule="auto"/>
      <w:ind w:left="283"/>
    </w:pPr>
    <w:rPr>
      <w:rFonts w:ascii="Calibri" w:eastAsia="Calibri" w:hAnsi="Calibri" w:cs="Calibri"/>
      <w:sz w:val="22"/>
      <w:szCs w:val="22"/>
      <w:lang w:eastAsia="ar-SA"/>
    </w:rPr>
  </w:style>
  <w:style w:type="character" w:customStyle="1" w:styleId="24">
    <w:name w:val="Основной текст с отступом 2 Знак"/>
    <w:basedOn w:val="a1"/>
    <w:link w:val="23"/>
    <w:uiPriority w:val="99"/>
    <w:rsid w:val="00F93172"/>
    <w:rPr>
      <w:rFonts w:ascii="Calibri" w:eastAsia="Calibri" w:hAnsi="Calibri" w:cs="Calibri"/>
      <w:lang w:eastAsia="ar-SA"/>
    </w:rPr>
  </w:style>
  <w:style w:type="paragraph" w:customStyle="1" w:styleId="34">
    <w:name w:val="Стиль3"/>
    <w:basedOn w:val="a0"/>
    <w:rsid w:val="00F93172"/>
    <w:pPr>
      <w:spacing w:line="360" w:lineRule="auto"/>
      <w:ind w:firstLine="708"/>
      <w:jc w:val="both"/>
    </w:pPr>
    <w:rPr>
      <w:sz w:val="28"/>
      <w:szCs w:val="20"/>
    </w:rPr>
  </w:style>
  <w:style w:type="paragraph" w:customStyle="1" w:styleId="afc">
    <w:name w:val="Îáû÷íûé"/>
    <w:rsid w:val="00F93172"/>
    <w:pPr>
      <w:widowControl w:val="0"/>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0"/>
    <w:link w:val="HTML0"/>
    <w:unhideWhenUsed/>
    <w:rsid w:val="00F93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F93172"/>
    <w:rPr>
      <w:rFonts w:ascii="Courier New" w:eastAsia="Times New Roman" w:hAnsi="Courier New" w:cs="Courier New"/>
      <w:sz w:val="20"/>
      <w:szCs w:val="20"/>
      <w:lang w:eastAsia="ru-RU"/>
    </w:rPr>
  </w:style>
  <w:style w:type="character" w:customStyle="1" w:styleId="main1">
    <w:name w:val="main1"/>
    <w:basedOn w:val="a1"/>
    <w:rsid w:val="00F93172"/>
    <w:rPr>
      <w:rFonts w:ascii="Verdana" w:hAnsi="Verdana" w:hint="default"/>
      <w:sz w:val="24"/>
      <w:szCs w:val="24"/>
    </w:rPr>
  </w:style>
  <w:style w:type="paragraph" w:styleId="afd">
    <w:name w:val="Title"/>
    <w:basedOn w:val="a0"/>
    <w:link w:val="afe"/>
    <w:qFormat/>
    <w:rsid w:val="00F93172"/>
    <w:pPr>
      <w:jc w:val="center"/>
    </w:pPr>
    <w:rPr>
      <w:sz w:val="28"/>
    </w:rPr>
  </w:style>
  <w:style w:type="character" w:customStyle="1" w:styleId="afe">
    <w:name w:val="Название Знак"/>
    <w:basedOn w:val="a1"/>
    <w:link w:val="afd"/>
    <w:rsid w:val="00F93172"/>
    <w:rPr>
      <w:rFonts w:ascii="Times New Roman" w:eastAsia="Times New Roman" w:hAnsi="Times New Roman" w:cs="Times New Roman"/>
      <w:sz w:val="28"/>
      <w:szCs w:val="24"/>
      <w:lang w:eastAsia="ru-RU"/>
    </w:rPr>
  </w:style>
  <w:style w:type="paragraph" w:customStyle="1" w:styleId="font5">
    <w:name w:val="font5"/>
    <w:basedOn w:val="a0"/>
    <w:rsid w:val="00F93172"/>
    <w:pPr>
      <w:spacing w:before="100" w:beforeAutospacing="1" w:after="100" w:afterAutospacing="1"/>
    </w:pPr>
    <w:rPr>
      <w:b/>
      <w:bCs/>
      <w:color w:val="000000"/>
      <w:sz w:val="20"/>
      <w:szCs w:val="20"/>
    </w:rPr>
  </w:style>
  <w:style w:type="paragraph" w:customStyle="1" w:styleId="font6">
    <w:name w:val="font6"/>
    <w:basedOn w:val="a0"/>
    <w:rsid w:val="00F93172"/>
    <w:pPr>
      <w:spacing w:before="100" w:beforeAutospacing="1" w:after="100" w:afterAutospacing="1"/>
    </w:pPr>
    <w:rPr>
      <w:b/>
      <w:bCs/>
      <w:color w:val="000000"/>
      <w:sz w:val="20"/>
      <w:szCs w:val="20"/>
    </w:rPr>
  </w:style>
  <w:style w:type="paragraph" w:customStyle="1" w:styleId="xl63">
    <w:name w:val="xl63"/>
    <w:basedOn w:val="a0"/>
    <w:rsid w:val="00F93172"/>
    <w:pPr>
      <w:pBdr>
        <w:top w:val="single" w:sz="8" w:space="0" w:color="000000"/>
        <w:left w:val="single" w:sz="8" w:space="0" w:color="000000"/>
      </w:pBdr>
      <w:spacing w:before="100" w:beforeAutospacing="1" w:after="100" w:afterAutospacing="1"/>
      <w:jc w:val="center"/>
      <w:textAlignment w:val="top"/>
    </w:pPr>
    <w:rPr>
      <w:b/>
      <w:bCs/>
      <w:sz w:val="20"/>
      <w:szCs w:val="20"/>
    </w:rPr>
  </w:style>
  <w:style w:type="paragraph" w:customStyle="1" w:styleId="xl64">
    <w:name w:val="xl64"/>
    <w:basedOn w:val="a0"/>
    <w:rsid w:val="00F93172"/>
    <w:pPr>
      <w:pBdr>
        <w:left w:val="single" w:sz="8" w:space="0" w:color="000000"/>
      </w:pBdr>
      <w:spacing w:before="100" w:beforeAutospacing="1" w:after="100" w:afterAutospacing="1"/>
      <w:jc w:val="center"/>
      <w:textAlignment w:val="top"/>
    </w:pPr>
    <w:rPr>
      <w:b/>
      <w:bCs/>
      <w:sz w:val="20"/>
      <w:szCs w:val="20"/>
    </w:rPr>
  </w:style>
  <w:style w:type="paragraph" w:customStyle="1" w:styleId="xl65">
    <w:name w:val="xl65"/>
    <w:basedOn w:val="a0"/>
    <w:rsid w:val="00F93172"/>
    <w:pPr>
      <w:pBdr>
        <w:left w:val="single" w:sz="8" w:space="0" w:color="000000"/>
        <w:bottom w:val="single" w:sz="8" w:space="0" w:color="000000"/>
      </w:pBdr>
      <w:spacing w:before="100" w:beforeAutospacing="1" w:after="100" w:afterAutospacing="1"/>
      <w:jc w:val="center"/>
      <w:textAlignment w:val="top"/>
    </w:pPr>
    <w:rPr>
      <w:b/>
      <w:bCs/>
      <w:sz w:val="20"/>
      <w:szCs w:val="20"/>
    </w:rPr>
  </w:style>
  <w:style w:type="paragraph" w:customStyle="1" w:styleId="xl66">
    <w:name w:val="xl66"/>
    <w:basedOn w:val="a0"/>
    <w:rsid w:val="00F93172"/>
    <w:pPr>
      <w:pBdr>
        <w:left w:val="single" w:sz="8" w:space="0" w:color="000000"/>
        <w:bottom w:val="single" w:sz="8" w:space="0" w:color="000000"/>
      </w:pBdr>
      <w:spacing w:before="100" w:beforeAutospacing="1" w:after="100" w:afterAutospacing="1"/>
      <w:textAlignment w:val="top"/>
    </w:pPr>
    <w:rPr>
      <w:b/>
      <w:bCs/>
      <w:i/>
      <w:iCs/>
      <w:sz w:val="20"/>
      <w:szCs w:val="20"/>
    </w:rPr>
  </w:style>
  <w:style w:type="paragraph" w:customStyle="1" w:styleId="xl67">
    <w:name w:val="xl67"/>
    <w:basedOn w:val="a0"/>
    <w:rsid w:val="00F93172"/>
    <w:pPr>
      <w:pBdr>
        <w:left w:val="single" w:sz="8" w:space="0" w:color="000000"/>
        <w:bottom w:val="single" w:sz="8" w:space="0" w:color="000000"/>
      </w:pBdr>
      <w:spacing w:before="100" w:beforeAutospacing="1" w:after="100" w:afterAutospacing="1"/>
      <w:jc w:val="center"/>
      <w:textAlignment w:val="top"/>
    </w:pPr>
    <w:rPr>
      <w:sz w:val="20"/>
      <w:szCs w:val="20"/>
    </w:rPr>
  </w:style>
  <w:style w:type="paragraph" w:customStyle="1" w:styleId="xl68">
    <w:name w:val="xl68"/>
    <w:basedOn w:val="a0"/>
    <w:rsid w:val="00F93172"/>
    <w:pPr>
      <w:pBdr>
        <w:left w:val="single" w:sz="8" w:space="0" w:color="000000"/>
        <w:bottom w:val="single" w:sz="8" w:space="0" w:color="000000"/>
      </w:pBdr>
      <w:spacing w:before="100" w:beforeAutospacing="1" w:after="100" w:afterAutospacing="1"/>
      <w:textAlignment w:val="top"/>
    </w:pPr>
    <w:rPr>
      <w:sz w:val="20"/>
      <w:szCs w:val="20"/>
    </w:rPr>
  </w:style>
  <w:style w:type="paragraph" w:customStyle="1" w:styleId="xl69">
    <w:name w:val="xl69"/>
    <w:basedOn w:val="a0"/>
    <w:rsid w:val="00F93172"/>
    <w:pPr>
      <w:pBdr>
        <w:left w:val="single" w:sz="8" w:space="0" w:color="000000"/>
        <w:bottom w:val="single" w:sz="8" w:space="0" w:color="000000"/>
      </w:pBdr>
      <w:spacing w:before="100" w:beforeAutospacing="1" w:after="100" w:afterAutospacing="1"/>
    </w:pPr>
    <w:rPr>
      <w:sz w:val="20"/>
      <w:szCs w:val="20"/>
    </w:rPr>
  </w:style>
  <w:style w:type="paragraph" w:customStyle="1" w:styleId="xl70">
    <w:name w:val="xl70"/>
    <w:basedOn w:val="a0"/>
    <w:rsid w:val="00F93172"/>
    <w:pPr>
      <w:pBdr>
        <w:left w:val="single" w:sz="8" w:space="0" w:color="000000"/>
        <w:bottom w:val="single" w:sz="8" w:space="0" w:color="000000"/>
      </w:pBdr>
      <w:spacing w:before="100" w:beforeAutospacing="1" w:after="100" w:afterAutospacing="1"/>
      <w:jc w:val="center"/>
    </w:pPr>
    <w:rPr>
      <w:sz w:val="20"/>
      <w:szCs w:val="20"/>
    </w:rPr>
  </w:style>
  <w:style w:type="paragraph" w:customStyle="1" w:styleId="xl71">
    <w:name w:val="xl71"/>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72">
    <w:name w:val="xl72"/>
    <w:basedOn w:val="a0"/>
    <w:rsid w:val="00F93172"/>
    <w:pPr>
      <w:pBdr>
        <w:left w:val="single" w:sz="8" w:space="0" w:color="000000"/>
        <w:bottom w:val="single" w:sz="8" w:space="0" w:color="000000"/>
        <w:right w:val="single" w:sz="8" w:space="0" w:color="000000"/>
      </w:pBdr>
      <w:spacing w:before="100" w:beforeAutospacing="1" w:after="100" w:afterAutospacing="1"/>
      <w:jc w:val="center"/>
      <w:textAlignment w:val="top"/>
    </w:pPr>
    <w:rPr>
      <w:sz w:val="20"/>
      <w:szCs w:val="20"/>
    </w:rPr>
  </w:style>
  <w:style w:type="paragraph" w:customStyle="1" w:styleId="xl73">
    <w:name w:val="xl73"/>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0"/>
      <w:szCs w:val="20"/>
    </w:rPr>
  </w:style>
  <w:style w:type="paragraph" w:customStyle="1" w:styleId="xl74">
    <w:name w:val="xl74"/>
    <w:basedOn w:val="a0"/>
    <w:rsid w:val="00F93172"/>
    <w:pPr>
      <w:pBdr>
        <w:left w:val="single" w:sz="8" w:space="0" w:color="000000"/>
        <w:bottom w:val="single" w:sz="8" w:space="0" w:color="000000"/>
      </w:pBdr>
      <w:spacing w:before="100" w:beforeAutospacing="1" w:after="100" w:afterAutospacing="1"/>
    </w:pPr>
    <w:rPr>
      <w:sz w:val="20"/>
      <w:szCs w:val="20"/>
    </w:rPr>
  </w:style>
  <w:style w:type="paragraph" w:customStyle="1" w:styleId="xl75">
    <w:name w:val="xl75"/>
    <w:basedOn w:val="a0"/>
    <w:rsid w:val="00F93172"/>
    <w:pPr>
      <w:pBdr>
        <w:left w:val="single" w:sz="8" w:space="0" w:color="000000"/>
        <w:bottom w:val="single" w:sz="8" w:space="0" w:color="000000"/>
      </w:pBdr>
      <w:spacing w:before="100" w:beforeAutospacing="1" w:after="100" w:afterAutospacing="1"/>
      <w:jc w:val="center"/>
    </w:pPr>
    <w:rPr>
      <w:sz w:val="20"/>
      <w:szCs w:val="20"/>
    </w:rPr>
  </w:style>
  <w:style w:type="paragraph" w:customStyle="1" w:styleId="xl76">
    <w:name w:val="xl76"/>
    <w:basedOn w:val="a0"/>
    <w:rsid w:val="00F93172"/>
    <w:pPr>
      <w:pBdr>
        <w:left w:val="single" w:sz="8" w:space="0" w:color="000000"/>
        <w:bottom w:val="single" w:sz="8" w:space="0" w:color="000000"/>
      </w:pBdr>
      <w:spacing w:before="100" w:beforeAutospacing="1" w:after="100" w:afterAutospacing="1"/>
      <w:textAlignment w:val="center"/>
    </w:pPr>
    <w:rPr>
      <w:sz w:val="20"/>
      <w:szCs w:val="20"/>
    </w:rPr>
  </w:style>
  <w:style w:type="paragraph" w:customStyle="1" w:styleId="xl77">
    <w:name w:val="xl77"/>
    <w:basedOn w:val="a0"/>
    <w:rsid w:val="00F93172"/>
    <w:pPr>
      <w:pBdr>
        <w:left w:val="single" w:sz="8" w:space="0" w:color="000000"/>
        <w:bottom w:val="single" w:sz="8" w:space="0" w:color="000000"/>
      </w:pBdr>
      <w:spacing w:before="100" w:beforeAutospacing="1" w:after="100" w:afterAutospacing="1"/>
      <w:jc w:val="center"/>
      <w:textAlignment w:val="center"/>
    </w:pPr>
    <w:rPr>
      <w:sz w:val="20"/>
      <w:szCs w:val="20"/>
    </w:rPr>
  </w:style>
  <w:style w:type="paragraph" w:customStyle="1" w:styleId="xl78">
    <w:name w:val="xl78"/>
    <w:basedOn w:val="a0"/>
    <w:rsid w:val="00F93172"/>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9">
    <w:name w:val="xl79"/>
    <w:basedOn w:val="a0"/>
    <w:rsid w:val="00F93172"/>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0">
    <w:name w:val="xl80"/>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1">
    <w:name w:val="xl81"/>
    <w:basedOn w:val="a0"/>
    <w:rsid w:val="00F93172"/>
    <w:pPr>
      <w:pBdr>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82">
    <w:name w:val="xl82"/>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83">
    <w:name w:val="xl83"/>
    <w:basedOn w:val="a0"/>
    <w:rsid w:val="00F93172"/>
    <w:pPr>
      <w:pBdr>
        <w:bottom w:val="single" w:sz="8" w:space="0" w:color="000000"/>
      </w:pBdr>
      <w:spacing w:before="100" w:beforeAutospacing="1" w:after="100" w:afterAutospacing="1"/>
      <w:jc w:val="center"/>
      <w:textAlignment w:val="center"/>
    </w:pPr>
    <w:rPr>
      <w:sz w:val="20"/>
      <w:szCs w:val="20"/>
    </w:rPr>
  </w:style>
  <w:style w:type="paragraph" w:customStyle="1" w:styleId="xl84">
    <w:name w:val="xl84"/>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5">
    <w:name w:val="xl85"/>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6">
    <w:name w:val="xl86"/>
    <w:basedOn w:val="a0"/>
    <w:rsid w:val="00F93172"/>
    <w:pPr>
      <w:pBdr>
        <w:left w:val="single" w:sz="8" w:space="0" w:color="000000"/>
        <w:bottom w:val="single" w:sz="8" w:space="0" w:color="000000"/>
      </w:pBdr>
      <w:spacing w:before="100" w:beforeAutospacing="1" w:after="100" w:afterAutospacing="1"/>
      <w:jc w:val="center"/>
      <w:textAlignment w:val="center"/>
    </w:pPr>
    <w:rPr>
      <w:sz w:val="20"/>
      <w:szCs w:val="20"/>
    </w:rPr>
  </w:style>
  <w:style w:type="paragraph" w:customStyle="1" w:styleId="xl87">
    <w:name w:val="xl87"/>
    <w:basedOn w:val="a0"/>
    <w:rsid w:val="00F93172"/>
    <w:pPr>
      <w:pBdr>
        <w:left w:val="single" w:sz="8" w:space="0" w:color="000000"/>
        <w:bottom w:val="single" w:sz="8" w:space="0" w:color="000000"/>
      </w:pBdr>
      <w:spacing w:before="100" w:beforeAutospacing="1" w:after="100" w:afterAutospacing="1"/>
      <w:textAlignment w:val="top"/>
    </w:pPr>
    <w:rPr>
      <w:sz w:val="20"/>
      <w:szCs w:val="20"/>
    </w:rPr>
  </w:style>
  <w:style w:type="paragraph" w:customStyle="1" w:styleId="xl88">
    <w:name w:val="xl88"/>
    <w:basedOn w:val="a0"/>
    <w:rsid w:val="00F93172"/>
    <w:pPr>
      <w:pBdr>
        <w:left w:val="single" w:sz="8" w:space="0" w:color="000000"/>
        <w:bottom w:val="single" w:sz="8" w:space="0" w:color="000000"/>
      </w:pBdr>
      <w:spacing w:before="100" w:beforeAutospacing="1" w:after="100" w:afterAutospacing="1"/>
      <w:textAlignment w:val="center"/>
    </w:pPr>
    <w:rPr>
      <w:sz w:val="20"/>
      <w:szCs w:val="20"/>
    </w:rPr>
  </w:style>
  <w:style w:type="paragraph" w:customStyle="1" w:styleId="xl89">
    <w:name w:val="xl89"/>
    <w:basedOn w:val="a0"/>
    <w:rsid w:val="00F93172"/>
    <w:pPr>
      <w:pBdr>
        <w:left w:val="single" w:sz="8" w:space="0" w:color="000000"/>
        <w:bottom w:val="single" w:sz="8" w:space="0" w:color="000000"/>
      </w:pBdr>
      <w:spacing w:before="100" w:beforeAutospacing="1" w:after="100" w:afterAutospacing="1"/>
      <w:textAlignment w:val="center"/>
    </w:pPr>
    <w:rPr>
      <w:sz w:val="20"/>
      <w:szCs w:val="20"/>
    </w:rPr>
  </w:style>
  <w:style w:type="paragraph" w:customStyle="1" w:styleId="xl90">
    <w:name w:val="xl90"/>
    <w:basedOn w:val="a0"/>
    <w:rsid w:val="00F93172"/>
    <w:pPr>
      <w:pBdr>
        <w:left w:val="single" w:sz="8" w:space="0" w:color="000000"/>
        <w:bottom w:val="single" w:sz="8" w:space="0" w:color="000000"/>
      </w:pBdr>
      <w:spacing w:before="100" w:beforeAutospacing="1" w:after="100" w:afterAutospacing="1"/>
      <w:jc w:val="center"/>
      <w:textAlignment w:val="center"/>
    </w:pPr>
    <w:rPr>
      <w:b/>
      <w:bCs/>
      <w:sz w:val="20"/>
      <w:szCs w:val="20"/>
    </w:rPr>
  </w:style>
  <w:style w:type="paragraph" w:customStyle="1" w:styleId="xl91">
    <w:name w:val="xl91"/>
    <w:basedOn w:val="a0"/>
    <w:rsid w:val="00F93172"/>
    <w:pPr>
      <w:pBdr>
        <w:left w:val="single" w:sz="8" w:space="0" w:color="000000"/>
        <w:bottom w:val="single" w:sz="8" w:space="0" w:color="000000"/>
      </w:pBdr>
      <w:spacing w:before="100" w:beforeAutospacing="1" w:after="100" w:afterAutospacing="1"/>
      <w:jc w:val="center"/>
      <w:textAlignment w:val="center"/>
    </w:pPr>
    <w:rPr>
      <w:sz w:val="20"/>
      <w:szCs w:val="20"/>
    </w:rPr>
  </w:style>
  <w:style w:type="paragraph" w:customStyle="1" w:styleId="xl92">
    <w:name w:val="xl92"/>
    <w:basedOn w:val="a0"/>
    <w:rsid w:val="00F93172"/>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93">
    <w:name w:val="xl93"/>
    <w:basedOn w:val="a0"/>
    <w:rsid w:val="00F93172"/>
    <w:pPr>
      <w:pBdr>
        <w:left w:val="single" w:sz="8" w:space="0" w:color="000000"/>
        <w:bottom w:val="single" w:sz="8" w:space="0" w:color="000000"/>
      </w:pBdr>
      <w:spacing w:before="100" w:beforeAutospacing="1" w:after="100" w:afterAutospacing="1"/>
      <w:textAlignment w:val="center"/>
    </w:pPr>
    <w:rPr>
      <w:sz w:val="20"/>
      <w:szCs w:val="20"/>
    </w:rPr>
  </w:style>
  <w:style w:type="paragraph" w:customStyle="1" w:styleId="xl94">
    <w:name w:val="xl94"/>
    <w:basedOn w:val="a0"/>
    <w:rsid w:val="00F93172"/>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95">
    <w:name w:val="xl95"/>
    <w:basedOn w:val="a0"/>
    <w:rsid w:val="00F93172"/>
    <w:pPr>
      <w:pBdr>
        <w:left w:val="single" w:sz="8" w:space="0" w:color="000000"/>
        <w:bottom w:val="single" w:sz="8" w:space="0" w:color="000000"/>
        <w:right w:val="single" w:sz="8" w:space="0" w:color="000000"/>
      </w:pBdr>
      <w:spacing w:before="100" w:beforeAutospacing="1" w:after="100" w:afterAutospacing="1"/>
      <w:jc w:val="center"/>
      <w:textAlignment w:val="top"/>
    </w:pPr>
    <w:rPr>
      <w:sz w:val="20"/>
      <w:szCs w:val="20"/>
    </w:rPr>
  </w:style>
  <w:style w:type="paragraph" w:customStyle="1" w:styleId="xl96">
    <w:name w:val="xl96"/>
    <w:basedOn w:val="a0"/>
    <w:rsid w:val="00F93172"/>
    <w:pPr>
      <w:pBdr>
        <w:left w:val="single" w:sz="8" w:space="0" w:color="000000"/>
      </w:pBdr>
      <w:spacing w:before="100" w:beforeAutospacing="1" w:after="100" w:afterAutospacing="1"/>
      <w:textAlignment w:val="center"/>
    </w:pPr>
    <w:rPr>
      <w:sz w:val="20"/>
      <w:szCs w:val="20"/>
    </w:rPr>
  </w:style>
  <w:style w:type="paragraph" w:customStyle="1" w:styleId="xl97">
    <w:name w:val="xl97"/>
    <w:basedOn w:val="a0"/>
    <w:rsid w:val="00F93172"/>
    <w:pPr>
      <w:pBdr>
        <w:left w:val="single" w:sz="8" w:space="0" w:color="000000"/>
        <w:bottom w:val="single" w:sz="8" w:space="0" w:color="000000"/>
      </w:pBdr>
      <w:spacing w:before="100" w:beforeAutospacing="1" w:after="100" w:afterAutospacing="1"/>
      <w:jc w:val="center"/>
      <w:textAlignment w:val="center"/>
    </w:pPr>
    <w:rPr>
      <w:b/>
      <w:bCs/>
      <w:i/>
      <w:iCs/>
      <w:sz w:val="20"/>
      <w:szCs w:val="20"/>
    </w:rPr>
  </w:style>
  <w:style w:type="paragraph" w:customStyle="1" w:styleId="xl98">
    <w:name w:val="xl98"/>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99">
    <w:name w:val="xl99"/>
    <w:basedOn w:val="a0"/>
    <w:rsid w:val="00F93172"/>
    <w:pPr>
      <w:pBdr>
        <w:left w:val="single" w:sz="8" w:space="0" w:color="000000"/>
        <w:bottom w:val="single" w:sz="8" w:space="0" w:color="000000"/>
      </w:pBdr>
      <w:spacing w:before="100" w:beforeAutospacing="1" w:after="100" w:afterAutospacing="1"/>
      <w:jc w:val="center"/>
      <w:textAlignment w:val="center"/>
    </w:pPr>
    <w:rPr>
      <w:sz w:val="20"/>
      <w:szCs w:val="20"/>
    </w:rPr>
  </w:style>
  <w:style w:type="paragraph" w:customStyle="1" w:styleId="xl100">
    <w:name w:val="xl100"/>
    <w:basedOn w:val="a0"/>
    <w:rsid w:val="00F93172"/>
    <w:pPr>
      <w:pBdr>
        <w:left w:val="single" w:sz="8" w:space="0" w:color="000000"/>
        <w:bottom w:val="single" w:sz="8" w:space="0" w:color="000000"/>
      </w:pBdr>
      <w:spacing w:before="100" w:beforeAutospacing="1" w:after="100" w:afterAutospacing="1"/>
      <w:textAlignment w:val="center"/>
    </w:pPr>
    <w:rPr>
      <w:b/>
      <w:bCs/>
      <w:i/>
      <w:iCs/>
      <w:sz w:val="20"/>
      <w:szCs w:val="20"/>
    </w:rPr>
  </w:style>
  <w:style w:type="paragraph" w:customStyle="1" w:styleId="xl101">
    <w:name w:val="xl101"/>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102">
    <w:name w:val="xl102"/>
    <w:basedOn w:val="a0"/>
    <w:rsid w:val="00F93172"/>
    <w:pPr>
      <w:pBdr>
        <w:bottom w:val="single" w:sz="8" w:space="0" w:color="000000"/>
      </w:pBdr>
      <w:spacing w:before="100" w:beforeAutospacing="1" w:after="100" w:afterAutospacing="1"/>
      <w:jc w:val="center"/>
      <w:textAlignment w:val="center"/>
    </w:pPr>
    <w:rPr>
      <w:sz w:val="20"/>
      <w:szCs w:val="20"/>
    </w:rPr>
  </w:style>
  <w:style w:type="paragraph" w:customStyle="1" w:styleId="xl103">
    <w:name w:val="xl103"/>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sz w:val="20"/>
      <w:szCs w:val="20"/>
    </w:rPr>
  </w:style>
  <w:style w:type="paragraph" w:customStyle="1" w:styleId="xl104">
    <w:name w:val="xl104"/>
    <w:basedOn w:val="a0"/>
    <w:rsid w:val="00F93172"/>
    <w:pPr>
      <w:pBdr>
        <w:left w:val="single" w:sz="8" w:space="0" w:color="000000"/>
      </w:pBdr>
      <w:spacing w:before="100" w:beforeAutospacing="1" w:after="100" w:afterAutospacing="1"/>
      <w:textAlignment w:val="center"/>
    </w:pPr>
    <w:rPr>
      <w:sz w:val="20"/>
      <w:szCs w:val="20"/>
    </w:rPr>
  </w:style>
  <w:style w:type="paragraph" w:customStyle="1" w:styleId="xl105">
    <w:name w:val="xl105"/>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06">
    <w:name w:val="xl106"/>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7">
    <w:name w:val="xl107"/>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b/>
      <w:bCs/>
      <w:i/>
      <w:iCs/>
      <w:sz w:val="20"/>
      <w:szCs w:val="20"/>
    </w:rPr>
  </w:style>
  <w:style w:type="paragraph" w:customStyle="1" w:styleId="xl108">
    <w:name w:val="xl108"/>
    <w:basedOn w:val="a0"/>
    <w:rsid w:val="00F93172"/>
    <w:pPr>
      <w:pBdr>
        <w:left w:val="single" w:sz="8" w:space="0" w:color="000000"/>
        <w:bottom w:val="single" w:sz="8" w:space="0" w:color="000000"/>
      </w:pBdr>
      <w:spacing w:before="100" w:beforeAutospacing="1" w:after="100" w:afterAutospacing="1"/>
      <w:textAlignment w:val="center"/>
    </w:pPr>
  </w:style>
  <w:style w:type="paragraph" w:customStyle="1" w:styleId="xl109">
    <w:name w:val="xl109"/>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sz w:val="20"/>
      <w:szCs w:val="20"/>
    </w:rPr>
  </w:style>
  <w:style w:type="paragraph" w:customStyle="1" w:styleId="xl110">
    <w:name w:val="xl110"/>
    <w:basedOn w:val="a0"/>
    <w:rsid w:val="00F93172"/>
    <w:pPr>
      <w:pBdr>
        <w:left w:val="single" w:sz="8" w:space="0" w:color="000000"/>
        <w:bottom w:val="single" w:sz="8" w:space="0" w:color="000000"/>
      </w:pBdr>
      <w:spacing w:before="100" w:beforeAutospacing="1" w:after="100" w:afterAutospacing="1"/>
      <w:textAlignment w:val="center"/>
    </w:pPr>
    <w:rPr>
      <w:sz w:val="20"/>
      <w:szCs w:val="20"/>
    </w:rPr>
  </w:style>
  <w:style w:type="paragraph" w:customStyle="1" w:styleId="xl111">
    <w:name w:val="xl111"/>
    <w:basedOn w:val="a0"/>
    <w:rsid w:val="00F93172"/>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112">
    <w:name w:val="xl112"/>
    <w:basedOn w:val="a0"/>
    <w:rsid w:val="00F93172"/>
    <w:pPr>
      <w:pBdr>
        <w:left w:val="single" w:sz="8" w:space="0" w:color="000000"/>
        <w:bottom w:val="single" w:sz="8" w:space="0" w:color="000000"/>
      </w:pBdr>
      <w:spacing w:before="100" w:beforeAutospacing="1" w:after="100" w:afterAutospacing="1"/>
      <w:textAlignment w:val="center"/>
    </w:pPr>
    <w:rPr>
      <w:b/>
      <w:bCs/>
      <w:sz w:val="20"/>
      <w:szCs w:val="20"/>
    </w:rPr>
  </w:style>
  <w:style w:type="paragraph" w:customStyle="1" w:styleId="xl113">
    <w:name w:val="xl113"/>
    <w:basedOn w:val="a0"/>
    <w:rsid w:val="00F93172"/>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0"/>
      <w:szCs w:val="20"/>
    </w:rPr>
  </w:style>
  <w:style w:type="paragraph" w:customStyle="1" w:styleId="xl114">
    <w:name w:val="xl114"/>
    <w:basedOn w:val="a0"/>
    <w:rsid w:val="00F93172"/>
    <w:pPr>
      <w:pBdr>
        <w:top w:val="single" w:sz="8" w:space="0" w:color="000000"/>
        <w:left w:val="single" w:sz="8" w:space="0" w:color="000000"/>
        <w:right w:val="single" w:sz="8" w:space="0" w:color="000000"/>
      </w:pBdr>
      <w:spacing w:before="100" w:beforeAutospacing="1" w:after="100" w:afterAutospacing="1"/>
      <w:jc w:val="center"/>
      <w:textAlignment w:val="top"/>
    </w:pPr>
    <w:rPr>
      <w:b/>
      <w:bCs/>
      <w:sz w:val="20"/>
      <w:szCs w:val="20"/>
    </w:rPr>
  </w:style>
  <w:style w:type="paragraph" w:customStyle="1" w:styleId="xl115">
    <w:name w:val="xl115"/>
    <w:basedOn w:val="a0"/>
    <w:rsid w:val="00F93172"/>
    <w:pPr>
      <w:pBdr>
        <w:left w:val="single" w:sz="8" w:space="0" w:color="000000"/>
        <w:right w:val="single" w:sz="8" w:space="0" w:color="000000"/>
      </w:pBdr>
      <w:spacing w:before="100" w:beforeAutospacing="1" w:after="100" w:afterAutospacing="1"/>
      <w:jc w:val="center"/>
      <w:textAlignment w:val="top"/>
    </w:pPr>
    <w:rPr>
      <w:b/>
      <w:bCs/>
      <w:sz w:val="20"/>
      <w:szCs w:val="20"/>
    </w:rPr>
  </w:style>
  <w:style w:type="paragraph" w:customStyle="1" w:styleId="xl116">
    <w:name w:val="xl116"/>
    <w:basedOn w:val="a0"/>
    <w:rsid w:val="00F93172"/>
    <w:pPr>
      <w:pBdr>
        <w:left w:val="single" w:sz="8" w:space="0" w:color="000000"/>
        <w:bottom w:val="single" w:sz="8" w:space="0" w:color="000000"/>
        <w:right w:val="single" w:sz="8" w:space="0" w:color="000000"/>
      </w:pBdr>
      <w:spacing w:before="100" w:beforeAutospacing="1" w:after="100" w:afterAutospacing="1"/>
      <w:jc w:val="center"/>
      <w:textAlignment w:val="top"/>
    </w:pPr>
    <w:rPr>
      <w:b/>
      <w:bCs/>
      <w:sz w:val="20"/>
      <w:szCs w:val="20"/>
    </w:rPr>
  </w:style>
  <w:style w:type="paragraph" w:customStyle="1" w:styleId="xl117">
    <w:name w:val="xl117"/>
    <w:basedOn w:val="a0"/>
    <w:rsid w:val="00F93172"/>
    <w:pPr>
      <w:pBdr>
        <w:top w:val="single" w:sz="8" w:space="0" w:color="000000"/>
        <w:left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118">
    <w:name w:val="xl118"/>
    <w:basedOn w:val="a0"/>
    <w:rsid w:val="00F93172"/>
    <w:pPr>
      <w:pBdr>
        <w:top w:val="single" w:sz="8" w:space="0" w:color="000000"/>
        <w:left w:val="single" w:sz="8" w:space="0" w:color="000000"/>
        <w:right w:val="single" w:sz="8" w:space="0" w:color="000000"/>
      </w:pBdr>
      <w:spacing w:before="100" w:beforeAutospacing="1" w:after="100" w:afterAutospacing="1"/>
      <w:jc w:val="center"/>
      <w:textAlignment w:val="center"/>
    </w:pPr>
    <w:rPr>
      <w:sz w:val="20"/>
      <w:szCs w:val="20"/>
    </w:rPr>
  </w:style>
  <w:style w:type="paragraph" w:styleId="42">
    <w:name w:val="toc 4"/>
    <w:basedOn w:val="a0"/>
    <w:next w:val="a0"/>
    <w:autoRedefine/>
    <w:uiPriority w:val="39"/>
    <w:unhideWhenUsed/>
    <w:rsid w:val="00F93172"/>
    <w:pPr>
      <w:suppressAutoHyphens/>
      <w:spacing w:after="200" w:line="276" w:lineRule="auto"/>
      <w:ind w:left="660"/>
    </w:pPr>
    <w:rPr>
      <w:rFonts w:ascii="Calibri" w:eastAsia="Calibri" w:hAnsi="Calibri" w:cs="Calibri"/>
      <w:sz w:val="22"/>
      <w:szCs w:val="22"/>
      <w:lang w:eastAsia="ar-SA"/>
    </w:rPr>
  </w:style>
  <w:style w:type="paragraph" w:styleId="5">
    <w:name w:val="toc 5"/>
    <w:basedOn w:val="a0"/>
    <w:next w:val="a0"/>
    <w:autoRedefine/>
    <w:uiPriority w:val="39"/>
    <w:unhideWhenUsed/>
    <w:rsid w:val="00F93172"/>
    <w:pPr>
      <w:spacing w:after="100" w:line="276" w:lineRule="auto"/>
      <w:ind w:left="880"/>
    </w:pPr>
    <w:rPr>
      <w:rFonts w:ascii="Calibri" w:hAnsi="Calibri"/>
      <w:sz w:val="22"/>
      <w:szCs w:val="22"/>
    </w:rPr>
  </w:style>
  <w:style w:type="paragraph" w:styleId="6">
    <w:name w:val="toc 6"/>
    <w:basedOn w:val="a0"/>
    <w:next w:val="a0"/>
    <w:autoRedefine/>
    <w:uiPriority w:val="39"/>
    <w:unhideWhenUsed/>
    <w:rsid w:val="00F93172"/>
    <w:pPr>
      <w:spacing w:after="100" w:line="276" w:lineRule="auto"/>
      <w:ind w:left="1100"/>
    </w:pPr>
    <w:rPr>
      <w:rFonts w:ascii="Calibri" w:hAnsi="Calibri"/>
      <w:sz w:val="22"/>
      <w:szCs w:val="22"/>
    </w:rPr>
  </w:style>
  <w:style w:type="paragraph" w:styleId="7">
    <w:name w:val="toc 7"/>
    <w:basedOn w:val="a0"/>
    <w:next w:val="a0"/>
    <w:autoRedefine/>
    <w:uiPriority w:val="39"/>
    <w:unhideWhenUsed/>
    <w:rsid w:val="00F93172"/>
    <w:pPr>
      <w:spacing w:after="100" w:line="276" w:lineRule="auto"/>
      <w:ind w:left="1320"/>
    </w:pPr>
    <w:rPr>
      <w:rFonts w:ascii="Calibri" w:hAnsi="Calibri"/>
      <w:sz w:val="22"/>
      <w:szCs w:val="22"/>
    </w:rPr>
  </w:style>
  <w:style w:type="paragraph" w:styleId="8">
    <w:name w:val="toc 8"/>
    <w:basedOn w:val="a0"/>
    <w:next w:val="a0"/>
    <w:autoRedefine/>
    <w:uiPriority w:val="39"/>
    <w:unhideWhenUsed/>
    <w:rsid w:val="00F93172"/>
    <w:pPr>
      <w:spacing w:after="100" w:line="276" w:lineRule="auto"/>
      <w:ind w:left="1540"/>
    </w:pPr>
    <w:rPr>
      <w:rFonts w:ascii="Calibri" w:hAnsi="Calibri"/>
      <w:sz w:val="22"/>
      <w:szCs w:val="22"/>
    </w:rPr>
  </w:style>
  <w:style w:type="paragraph" w:styleId="9">
    <w:name w:val="toc 9"/>
    <w:basedOn w:val="a0"/>
    <w:next w:val="a0"/>
    <w:autoRedefine/>
    <w:uiPriority w:val="39"/>
    <w:unhideWhenUsed/>
    <w:rsid w:val="00F93172"/>
    <w:pPr>
      <w:spacing w:after="100" w:line="276" w:lineRule="auto"/>
      <w:ind w:left="176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26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hyperlink" Target="http://www.alekshome.ru/otdelka.php" TargetMode="Externa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wmf"/><Relationship Id="rId25" Type="http://schemas.openxmlformats.org/officeDocument/2006/relationships/hyperlink" Target="http://www.alekshome.ru/otdelka.php" TargetMode="External"/><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yperlink" Target="http://base.garant.ru/6180772/"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alekshome.ru/otdelka.php" TargetMode="External"/><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alekshome.ru/otdelka.php" TargetMode="External"/><Relationship Id="rId28" Type="http://schemas.openxmlformats.org/officeDocument/2006/relationships/hyperlink" Target="http://www.alekshome.ru/otdelka.php"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base.garant.ru/6180772/" TargetMode="External"/><Relationship Id="rId27" Type="http://schemas.openxmlformats.org/officeDocument/2006/relationships/hyperlink" Target="http://www.alekshome.ru/otdelka.php" TargetMode="External"/><Relationship Id="rId30" Type="http://schemas.openxmlformats.org/officeDocument/2006/relationships/image" Target="media/image13.png"/><Relationship Id="rId35" Type="http://schemas.openxmlformats.org/officeDocument/2006/relationships/header" Target="head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image" Target="../media/image10.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5"/>
      <c:rotY val="20"/>
      <c:depthPercent val="100"/>
      <c:rAngAx val="1"/>
    </c:view3D>
    <c:floor>
      <c:thickness val="0"/>
      <c:spPr>
        <a:solidFill>
          <a:srgbClr val="C0C0C0"/>
        </a:solidFill>
        <a:ln w="3175">
          <a:solidFill>
            <a:srgbClr val="000000"/>
          </a:solidFill>
          <a:prstDash val="solid"/>
        </a:ln>
      </c:spPr>
    </c:floor>
    <c:sideWall>
      <c:thickness val="0"/>
      <c:spPr>
        <a:gradFill rotWithShape="0">
          <a:gsLst>
            <a:gs pos="0">
              <a:srgbClr val="C0C0C0"/>
            </a:gs>
            <a:gs pos="100000">
              <a:srgbClr val="010101">
                <a:gamma/>
                <a:shade val="54902"/>
                <a:invGamma/>
              </a:srgbClr>
            </a:gs>
          </a:gsLst>
          <a:lin ang="5400000" scaled="1"/>
        </a:gradFill>
        <a:ln w="12700">
          <a:solidFill>
            <a:srgbClr val="C0C0C0"/>
          </a:solidFill>
          <a:prstDash val="solid"/>
        </a:ln>
      </c:spPr>
    </c:sideWall>
    <c:backWall>
      <c:thickness val="0"/>
      <c:spPr>
        <a:gradFill rotWithShape="0">
          <a:gsLst>
            <a:gs pos="0">
              <a:srgbClr val="C0C0C0"/>
            </a:gs>
            <a:gs pos="100000">
              <a:srgbClr val="010101">
                <a:gamma/>
                <a:shade val="54902"/>
                <a:invGamma/>
              </a:srgbClr>
            </a:gs>
          </a:gsLst>
          <a:lin ang="5400000" scaled="1"/>
        </a:gradFill>
        <a:ln w="12700">
          <a:solidFill>
            <a:srgbClr val="C0C0C0"/>
          </a:solidFill>
          <a:prstDash val="solid"/>
        </a:ln>
      </c:spPr>
    </c:backWall>
    <c:plotArea>
      <c:layout>
        <c:manualLayout>
          <c:layoutTarget val="inner"/>
          <c:xMode val="edge"/>
          <c:yMode val="edge"/>
          <c:x val="9.1379310344827588E-2"/>
          <c:y val="5.1886792452830205E-2"/>
          <c:w val="0.89137931034482765"/>
          <c:h val="0.7264150943396227"/>
        </c:manualLayout>
      </c:layout>
      <c:bar3DChart>
        <c:barDir val="col"/>
        <c:grouping val="clustered"/>
        <c:varyColors val="0"/>
        <c:ser>
          <c:idx val="0"/>
          <c:order val="0"/>
          <c:tx>
            <c:strRef>
              <c:f>Sheet1!$A$2</c:f>
              <c:strCache>
                <c:ptCount val="1"/>
                <c:pt idx="0">
                  <c:v>Общая численность населения</c:v>
                </c:pt>
              </c:strCache>
            </c:strRef>
          </c:tx>
          <c:spPr>
            <a:solidFill>
              <a:srgbClr val="FF0000"/>
            </a:solidFill>
            <a:ln w="12700">
              <a:solidFill>
                <a:srgbClr val="000000"/>
              </a:solidFill>
              <a:prstDash val="solid"/>
            </a:ln>
          </c:spPr>
          <c:invertIfNegative val="0"/>
          <c:dLbls>
            <c:dLbl>
              <c:idx val="0"/>
              <c:layout>
                <c:manualLayout>
                  <c:x val="1.5798751631791202E-2"/>
                  <c:y val="6.1285975132597276E-3"/>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952145373996553E-2"/>
                  <c:y val="-6.2227830924664346E-3"/>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224347015068469E-2"/>
                  <c:y val="-7.994980922576389E-3"/>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7073866643350142E-3"/>
                  <c:y val="1.1703829930570961E-2"/>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3116333865630381E-3"/>
                  <c:y val="1.0613581245131962E-2"/>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7383120797802587E-3"/>
                  <c:y val="3.5790360349813319E-3"/>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6.512573421016743E-3"/>
                  <c:y val="4.8196710499440777E-3"/>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39010509425658E-3"/>
                  <c:y val="2.5156684994412362E-3"/>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0771908187104481E-3"/>
                  <c:y val="-5.0913660138192122E-3"/>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4534638459501315E-4"/>
                  <c:y val="-9.1950922446321147E-4"/>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1.3540119437145179E-2"/>
                  <c:y val="-2.6645839994285389E-3"/>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1.1417651110384956E-2"/>
                  <c:y val="2.6934197893553353E-3"/>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2.3988090033456588E-3"/>
                  <c:y val="3.7585571128018208E-4"/>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5.4487544696889554E-3"/>
                  <c:y val="4.1678219924273801E-4"/>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6.7745620049977102E-3"/>
                  <c:y val="1.6438556866331948E-3"/>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4.652093678237601E-3"/>
                  <c:y val="-2.4459062215518856E-3"/>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7.702217088439549E-3"/>
                  <c:y val="-1.8189289029072468E-3"/>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7.3038866927139807E-3"/>
                  <c:y val="-2.9639075091268141E-3"/>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8"/>
              <c:layout>
                <c:manualLayout>
                  <c:x val="6.9057342408469485E-3"/>
                  <c:y val="-9.4121599833496342E-3"/>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9"/>
              <c:layout>
                <c:manualLayout>
                  <c:x val="6.5074038451212752E-3"/>
                  <c:y val="-5.8403993627394483E-3"/>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0"/>
              <c:layout>
                <c:manualLayout>
                  <c:x val="9.3665965629219491E-4"/>
                  <c:y val="-1.5833289402427869E-2"/>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1"/>
              <c:layout>
                <c:manualLayout>
                  <c:x val="3.9867830664942492E-3"/>
                  <c:y val="-1.1675236045889879E-2"/>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2"/>
              <c:layout>
                <c:manualLayout>
                  <c:x val="1.2209142325940942E-2"/>
                  <c:y val="-2.1668126085578325E-2"/>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Sheet1!$B$1:$X$1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Sheet1!$B$2:$X$2</c:f>
              <c:numCache>
                <c:formatCode>General</c:formatCode>
                <c:ptCount val="23"/>
                <c:pt idx="0">
                  <c:v>2067</c:v>
                </c:pt>
                <c:pt idx="1">
                  <c:v>2076</c:v>
                </c:pt>
                <c:pt idx="2">
                  <c:v>2075</c:v>
                </c:pt>
                <c:pt idx="3">
                  <c:v>1973</c:v>
                </c:pt>
                <c:pt idx="4">
                  <c:v>1999</c:v>
                </c:pt>
                <c:pt idx="5">
                  <c:v>2011</c:v>
                </c:pt>
                <c:pt idx="6">
                  <c:v>2029</c:v>
                </c:pt>
                <c:pt idx="7">
                  <c:v>2045</c:v>
                </c:pt>
                <c:pt idx="8">
                  <c:v>2062</c:v>
                </c:pt>
                <c:pt idx="9">
                  <c:v>2075</c:v>
                </c:pt>
                <c:pt idx="10">
                  <c:v>2082</c:v>
                </c:pt>
                <c:pt idx="11">
                  <c:v>2097</c:v>
                </c:pt>
                <c:pt idx="12">
                  <c:v>2109</c:v>
                </c:pt>
                <c:pt idx="13">
                  <c:v>2121</c:v>
                </c:pt>
                <c:pt idx="14">
                  <c:v>2135</c:v>
                </c:pt>
                <c:pt idx="15">
                  <c:v>2146</c:v>
                </c:pt>
                <c:pt idx="16">
                  <c:v>2157</c:v>
                </c:pt>
                <c:pt idx="17">
                  <c:v>2167</c:v>
                </c:pt>
                <c:pt idx="18">
                  <c:v>2178</c:v>
                </c:pt>
                <c:pt idx="19">
                  <c:v>2188</c:v>
                </c:pt>
                <c:pt idx="20">
                  <c:v>2197</c:v>
                </c:pt>
                <c:pt idx="21">
                  <c:v>2206</c:v>
                </c:pt>
                <c:pt idx="22">
                  <c:v>2215</c:v>
                </c:pt>
              </c:numCache>
            </c:numRef>
          </c:val>
        </c:ser>
        <c:ser>
          <c:idx val="1"/>
          <c:order val="1"/>
          <c:tx>
            <c:strRef>
              <c:f>Sheet1!$A$3</c:f>
              <c:strCache>
                <c:ptCount val="1"/>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67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Sheet1!$B$1:$X$1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Sheet1!$B$3:$X$3</c:f>
              <c:numCache>
                <c:formatCode>General</c:formatCode>
                <c:ptCount val="23"/>
              </c:numCache>
            </c:numRef>
          </c:val>
        </c:ser>
        <c:ser>
          <c:idx val="2"/>
          <c:order val="2"/>
          <c:tx>
            <c:strRef>
              <c:f>Sheet1!$A$4</c:f>
              <c:strCache>
                <c:ptCount val="1"/>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67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Sheet1!$B$1:$X$1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Sheet1!$B$4:$X$4</c:f>
              <c:numCache>
                <c:formatCode>General</c:formatCode>
                <c:ptCount val="23"/>
              </c:numCache>
            </c:numRef>
          </c:val>
        </c:ser>
        <c:dLbls>
          <c:showLegendKey val="0"/>
          <c:showVal val="1"/>
          <c:showCatName val="0"/>
          <c:showSerName val="0"/>
          <c:showPercent val="0"/>
          <c:showBubbleSize val="0"/>
        </c:dLbls>
        <c:gapWidth val="150"/>
        <c:gapDepth val="0"/>
        <c:shape val="box"/>
        <c:axId val="200373760"/>
        <c:axId val="200375296"/>
        <c:axId val="0"/>
      </c:bar3DChart>
      <c:catAx>
        <c:axId val="200373760"/>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sz="1200" b="1" i="1" u="none" strike="noStrike" baseline="0">
                <a:solidFill>
                  <a:srgbClr val="000000"/>
                </a:solidFill>
                <a:latin typeface="Times New Roman"/>
                <a:ea typeface="Times New Roman"/>
                <a:cs typeface="Times New Roman"/>
              </a:defRPr>
            </a:pPr>
            <a:endParaRPr lang="ru-RU"/>
          </a:p>
        </c:txPr>
        <c:crossAx val="200375296"/>
        <c:crosses val="autoZero"/>
        <c:auto val="1"/>
        <c:lblAlgn val="ctr"/>
        <c:lblOffset val="100"/>
        <c:tickLblSkip val="2"/>
        <c:tickMarkSkip val="3"/>
        <c:noMultiLvlLbl val="0"/>
      </c:catAx>
      <c:valAx>
        <c:axId val="200375296"/>
        <c:scaling>
          <c:orientation val="minMax"/>
        </c:scaling>
        <c:delete val="0"/>
        <c:axPos val="l"/>
        <c:majorGridlines>
          <c:spPr>
            <a:ln w="3175">
              <a:solidFill>
                <a:srgbClr val="969696"/>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1" u="none" strike="noStrike" baseline="0">
                <a:solidFill>
                  <a:srgbClr val="000000"/>
                </a:solidFill>
                <a:latin typeface="Times New Roman"/>
                <a:ea typeface="Times New Roman"/>
                <a:cs typeface="Times New Roman"/>
              </a:defRPr>
            </a:pPr>
            <a:endParaRPr lang="ru-RU"/>
          </a:p>
        </c:txPr>
        <c:crossAx val="200373760"/>
        <c:crosses val="autoZero"/>
        <c:crossBetween val="between"/>
      </c:valAx>
      <c:spPr>
        <a:noFill/>
        <a:ln w="25400">
          <a:noFill/>
        </a:ln>
      </c:spPr>
    </c:plotArea>
    <c:legend>
      <c:legendPos val="b"/>
      <c:legendEntry>
        <c:idx val="1"/>
        <c:delete val="1"/>
      </c:legendEntry>
      <c:legendEntry>
        <c:idx val="2"/>
        <c:delete val="1"/>
      </c:legendEntry>
      <c:layout>
        <c:manualLayout>
          <c:xMode val="edge"/>
          <c:yMode val="edge"/>
          <c:x val="0.21379310344827596"/>
          <c:y val="0.90801886792452835"/>
          <c:w val="0.57241379310344831"/>
          <c:h val="8.4905660377358541E-2"/>
        </c:manualLayout>
      </c:layout>
      <c:overlay val="0"/>
      <c:spPr>
        <a:noFill/>
        <a:ln w="3175">
          <a:solidFill>
            <a:srgbClr val="000000"/>
          </a:solidFill>
          <a:prstDash val="solid"/>
        </a:ln>
      </c:spPr>
      <c:txPr>
        <a:bodyPr/>
        <a:lstStyle/>
        <a:p>
          <a:pPr>
            <a:defRPr sz="1540" b="1" i="0" u="none" strike="noStrike" baseline="0">
              <a:solidFill>
                <a:srgbClr val="000000"/>
              </a:solidFill>
              <a:latin typeface="Calibri"/>
              <a:ea typeface="Calibri"/>
              <a:cs typeface="Calibri"/>
            </a:defRPr>
          </a:pPr>
          <a:endParaRPr lang="ru-RU"/>
        </a:p>
      </c:txPr>
    </c:legend>
    <c:plotVisOnly val="1"/>
    <c:dispBlanksAs val="gap"/>
    <c:showDLblsOverMax val="0"/>
  </c:chart>
  <c:spPr>
    <a:blipFill dpi="0" rotWithShape="0">
      <a:blip xmlns:r="http://schemas.openxmlformats.org/officeDocument/2006/relationships" r:embed="rId1"/>
      <a:srcRect/>
      <a:tile tx="0" ty="0" sx="100000" sy="100000" flip="none" algn="tl"/>
    </a:blipFill>
    <a:ln w="57150" cap="flat" cmpd="sng" algn="ctr">
      <a:solidFill>
        <a:srgbClr val="000000"/>
      </a:solidFill>
      <a:prstDash val="solid"/>
      <a:miter lim="800000"/>
      <a:headEnd type="none" w="med" len="med"/>
      <a:tailEnd type="none" w="med" len="med"/>
    </a:ln>
  </c:spPr>
  <c:txPr>
    <a:bodyPr/>
    <a:lstStyle/>
    <a:p>
      <a:pPr>
        <a:defRPr sz="1675"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114</Pages>
  <Words>34427</Words>
  <Characters>196234</Characters>
  <Application>Microsoft Office Word</Application>
  <DocSecurity>0</DocSecurity>
  <Lines>1635</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dc:creator>
  <cp:lastModifiedBy>222-1</cp:lastModifiedBy>
  <cp:revision>3</cp:revision>
  <cp:lastPrinted>2017-05-17T06:18:00Z</cp:lastPrinted>
  <dcterms:created xsi:type="dcterms:W3CDTF">2019-04-29T02:43:00Z</dcterms:created>
  <dcterms:modified xsi:type="dcterms:W3CDTF">2020-01-17T06:04:00Z</dcterms:modified>
</cp:coreProperties>
</file>