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B2B" w:rsidRPr="00671B2B" w:rsidRDefault="00671B2B" w:rsidP="00671B2B">
      <w:pPr>
        <w:jc w:val="center"/>
        <w:rPr>
          <w:rFonts w:ascii="Times New Roman" w:hAnsi="Times New Roman" w:cs="Times New Roman"/>
          <w:sz w:val="28"/>
          <w:szCs w:val="28"/>
        </w:rPr>
      </w:pPr>
      <w:bookmarkStart w:id="0" w:name="_GoBack"/>
      <w:r w:rsidRPr="00671B2B">
        <w:rPr>
          <w:rFonts w:ascii="Times New Roman" w:hAnsi="Times New Roman" w:cs="Times New Roman"/>
          <w:sz w:val="28"/>
          <w:szCs w:val="28"/>
        </w:rPr>
        <w:t>Объявление</w:t>
      </w:r>
    </w:p>
    <w:p w:rsidR="00671B2B" w:rsidRPr="00671B2B" w:rsidRDefault="00671B2B" w:rsidP="00671B2B">
      <w:pPr>
        <w:jc w:val="center"/>
        <w:rPr>
          <w:rFonts w:ascii="Times New Roman" w:hAnsi="Times New Roman" w:cs="Times New Roman"/>
          <w:sz w:val="28"/>
          <w:szCs w:val="28"/>
        </w:rPr>
      </w:pPr>
      <w:r w:rsidRPr="00671B2B">
        <w:rPr>
          <w:rFonts w:ascii="Times New Roman" w:hAnsi="Times New Roman" w:cs="Times New Roman"/>
          <w:sz w:val="28"/>
          <w:szCs w:val="28"/>
        </w:rPr>
        <w:t>о проведении конкурсного отбора социальных проектов социально ориентированных некоммерческих организаций</w:t>
      </w:r>
    </w:p>
    <w:bookmarkEnd w:id="0"/>
    <w:p w:rsidR="00671B2B" w:rsidRPr="00671B2B" w:rsidRDefault="00671B2B" w:rsidP="00671B2B">
      <w:pPr>
        <w:rPr>
          <w:rFonts w:ascii="Times New Roman" w:hAnsi="Times New Roman" w:cs="Times New Roman"/>
          <w:sz w:val="28"/>
          <w:szCs w:val="28"/>
        </w:rPr>
      </w:pPr>
    </w:p>
    <w:p w:rsidR="00671B2B" w:rsidRPr="00671B2B" w:rsidRDefault="00671B2B" w:rsidP="00671B2B">
      <w:pPr>
        <w:rPr>
          <w:rFonts w:ascii="Times New Roman" w:hAnsi="Times New Roman" w:cs="Times New Roman"/>
          <w:sz w:val="28"/>
          <w:szCs w:val="28"/>
        </w:rPr>
      </w:pP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Администрация Нанайского муниципального района объявляет конкурсный отбор социальных проектов социально ориентированных некоммерческих организаций (далее – конкурс, СОНКО).</w:t>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Порядок предоставления субсидий СОНКО на реализацию социальных проектов на территории Нанайского муниципального района размещен на официальном сайте администрации муниципального района в разделе «Деятельность» подраздел «Некоммерческие организации».</w:t>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Сроки приема заявок на участие в конкурсе:</w:t>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с 24.09.2019г. по 23.10.2019г. включительно.</w:t>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Время и место приема заявок на участие в конкурсе:</w:t>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 xml:space="preserve">682345, с. </w:t>
      </w:r>
      <w:proofErr w:type="gramStart"/>
      <w:r w:rsidRPr="00671B2B">
        <w:rPr>
          <w:rFonts w:ascii="Times New Roman" w:hAnsi="Times New Roman" w:cs="Times New Roman"/>
          <w:sz w:val="28"/>
          <w:szCs w:val="28"/>
        </w:rPr>
        <w:t>Троицкое</w:t>
      </w:r>
      <w:proofErr w:type="gramEnd"/>
      <w:r w:rsidRPr="00671B2B">
        <w:rPr>
          <w:rFonts w:ascii="Times New Roman" w:hAnsi="Times New Roman" w:cs="Times New Roman"/>
          <w:sz w:val="28"/>
          <w:szCs w:val="28"/>
        </w:rPr>
        <w:t>, ул. Калинина, 102, администрация Нанайского муниципального района, отдел экономического развития администрации муниципального района (кабинет № 310). Режим работы: понедельник – пятница 09:00-17:15, обед 13:00-14:00, телефон для консультаций: 8(42156) 4-13-81.</w:t>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Участниками конкурса на получение субсидии являются СОНКО, отвечающие в совокупности следующим критериям:</w:t>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1) осуществлять в соответствии с учредительными документами виды деятельности, предусмотренные статьей 31.1 Федерального закона от 12 января 1996 г. № 7-ФЗ «О некоммерческих организациях»;</w:t>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2) не иметь просроченной задолженности по налогам, сборам и иным обязательным платежам в бюджеты бюджетной системы Российской Федерации (включая пени, штрафы за нарушение законодательства Российской Федерации о налогах и сборах, страховых взносах);</w:t>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 xml:space="preserve">3) не иметь просроченных обязательств (включая своевременное предоставление установленной отчетности) в отношении ранее </w:t>
      </w:r>
      <w:r w:rsidRPr="00671B2B">
        <w:rPr>
          <w:rFonts w:ascii="Times New Roman" w:hAnsi="Times New Roman" w:cs="Times New Roman"/>
          <w:sz w:val="28"/>
          <w:szCs w:val="28"/>
        </w:rPr>
        <w:lastRenderedPageBreak/>
        <w:t>предоставленных субсидий из бюджета района на реализацию аналогичных проектов;</w:t>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4) не находиться в процессе ликвидации или реорганизации.</w:t>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4.2. Участниками конкурса не могут быть:</w:t>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 физические лица;</w:t>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 коммерческие организации;</w:t>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 государственные корпорации;</w:t>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 государственные компании;</w:t>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 политические партии;</w:t>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 государственные учреждения;</w:t>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 муниципальные учреждения;</w:t>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 общественные объединения, не являющиеся юридическими лицами;</w:t>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 некоммерческие организации, представители которых являются членами конкурсной комиссии.</w:t>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Одна СОНКО может подать только одну заявку на участие в конкурсе, в состав которой может быть включен только один проект.</w:t>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 xml:space="preserve">Для участия в конкурсе СОНКО </w:t>
      </w:r>
      <w:proofErr w:type="gramStart"/>
      <w:r w:rsidRPr="00671B2B">
        <w:rPr>
          <w:rFonts w:ascii="Times New Roman" w:hAnsi="Times New Roman" w:cs="Times New Roman"/>
          <w:sz w:val="28"/>
          <w:szCs w:val="28"/>
        </w:rPr>
        <w:t>предоставляет следующие документы</w:t>
      </w:r>
      <w:proofErr w:type="gramEnd"/>
      <w:r w:rsidRPr="00671B2B">
        <w:rPr>
          <w:rFonts w:ascii="Times New Roman" w:hAnsi="Times New Roman" w:cs="Times New Roman"/>
          <w:sz w:val="28"/>
          <w:szCs w:val="28"/>
        </w:rPr>
        <w:t>:</w:t>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1) заявление на участие в конкурсе проектов социально ориентированных некоммерческих организаций района для предоставления субсидий на реализацию социальных проектов на территории Нанайского муниципального района;</w:t>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 xml:space="preserve">2) проект, соответствующий приоритетным направлениям: </w:t>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1) профилактика социального сиротства, поддержка и защита материнства, отцовства и детства;</w:t>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2) повышение качества жизни людей пожилого возраста;</w:t>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3) социальная адаптация инвалидов и их семей;</w:t>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 xml:space="preserve">4) деятельность в области дополнительного образования, просвещения, науки, культуры, искусства, в том числе развитие научно-технического и художественного творчества, здравоохранения, профилактики и охраны </w:t>
      </w:r>
      <w:r w:rsidRPr="00671B2B">
        <w:rPr>
          <w:rFonts w:ascii="Times New Roman" w:hAnsi="Times New Roman" w:cs="Times New Roman"/>
          <w:sz w:val="28"/>
          <w:szCs w:val="28"/>
        </w:rPr>
        <w:lastRenderedPageBreak/>
        <w:t>здоровья граждан, пропаганды здорового образа жизни, улучшения морально-психологического состояния граждан, физической культуры и спорта, в том числе содействие указанной деятельности.</w:t>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Под просвещением понимается процесс распространения знаний в различных сферах общественной деятельности и жизни человека в целях повышения уровня общей культуры и социальной активности населения.</w:t>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5) развитие межнационального сотрудничества, сохранение и защита самобытности, культуры, языков и традиций народов Российской Федерации;</w:t>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6) социальная поддержка лиц, попавших в трудную жизненную ситуацию;</w:t>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7) профилактика немедицинского потребления наркотических средств и психотропных веществ;</w:t>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8) сохранение, охрана и популяризация объектов культурного наследия и их территорий;</w:t>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9) формирование в обществе нетерпимости к коррупционному поведению;</w:t>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10) благотворительная деятельность, а также деятельность в области содействия благотворительности и добровольчества;</w:t>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11) деятельность в сфере патриотического, в том числе военно-патриотического, воспитания граждан Российской Федерации;</w:t>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12) развитие деятельности детей и молодежи в сфере краеведения и экологии;</w:t>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13) оказание юридической помощи на безвозмездной основе гражданам и некоммерческим организациям и правовое просвещение населения, деятельность по защите прав и свобод человека и гражданина;</w:t>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14) участие в профилактике и (или) тушении пожаров и проведении аварийно-спасательных работ;</w:t>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 xml:space="preserve">15) развитие и поддержка гражданских инициатив, направленных на решение социально значимых проблем. </w:t>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 xml:space="preserve">Проект должен содержать обязательную информацию: </w:t>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 общая характеристика ситуации на начало реализации проекта: описание социальной проблемы, на решение которой направлен проект, с обоснованием актуальности, значимости и методов ее решения;</w:t>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lastRenderedPageBreak/>
        <w:t>- цель и задачи проекта;</w:t>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 целевая группа граждан, на которых направлен проект;</w:t>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 календарный план мероприятий, этапы и сроки реализации проекта;</w:t>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 xml:space="preserve">- смета предполагаемых расходов на реализацию проекта с указанием общего объема расходов на реализацию проекта и объема расходов из внебюджетных источников с ее обоснованием (далее - смета расходов). В счет исполнения обязательства социально ориентированной некоммерческой организации района по </w:t>
      </w:r>
      <w:proofErr w:type="spellStart"/>
      <w:r w:rsidRPr="00671B2B">
        <w:rPr>
          <w:rFonts w:ascii="Times New Roman" w:hAnsi="Times New Roman" w:cs="Times New Roman"/>
          <w:sz w:val="28"/>
          <w:szCs w:val="28"/>
        </w:rPr>
        <w:t>софинансированию</w:t>
      </w:r>
      <w:proofErr w:type="spellEnd"/>
      <w:r w:rsidRPr="00671B2B">
        <w:rPr>
          <w:rFonts w:ascii="Times New Roman" w:hAnsi="Times New Roman" w:cs="Times New Roman"/>
          <w:sz w:val="28"/>
          <w:szCs w:val="28"/>
        </w:rPr>
        <w:t xml:space="preserve"> проекта могут засчитываться: денежные средства, имущество, безвозмездно полученные имущественные права, безвозмездно полученные товары, работы и услуги, денежная оценка труда добровольцев (стоимость труда добровольцев рассчитывается исходя из установленного в крае минимального </w:t>
      </w:r>
      <w:proofErr w:type="gramStart"/>
      <w:r w:rsidRPr="00671B2B">
        <w:rPr>
          <w:rFonts w:ascii="Times New Roman" w:hAnsi="Times New Roman" w:cs="Times New Roman"/>
          <w:sz w:val="28"/>
          <w:szCs w:val="28"/>
        </w:rPr>
        <w:t>размера оплаты труда</w:t>
      </w:r>
      <w:proofErr w:type="gramEnd"/>
      <w:r w:rsidRPr="00671B2B">
        <w:rPr>
          <w:rFonts w:ascii="Times New Roman" w:hAnsi="Times New Roman" w:cs="Times New Roman"/>
          <w:sz w:val="28"/>
          <w:szCs w:val="28"/>
        </w:rPr>
        <w:t>);</w:t>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 механизм управления реализацией проекта и резюме команды проекта, в том числе сведения о квалификации (опыте) привлекаемых к реализации проекта кадров;</w:t>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 ожидаемые результаты и показатели результативности реализации проекта. При формулировании показателей результативности реализации проекта должны обеспечиваться их специфичность (соответствовать сфере реализации проекта), конкретность (не допускаются размытые (нечеткие) формулировки, допускающие произвольное или неоднозначное толкование), достижимость (показатель должен быть достижим за период реализации проекта) и измеримость (достижение показателя результативности реализации проекта можно проверить);</w:t>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 сведения о наличии информации о деятельности организации в средствах массовой информации и (или) сайтах государственных органов, органов местного самоуправления, сайтах общественных организаций;</w:t>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 количество новых и (или) сохраняемых рабочих мест в рамках реализации проекта;</w:t>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 количество добровольцев, которых планируется привлечь к реализации проекта;</w:t>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 информация о наличии материально-технической базы и помещений для реализации проекта.</w:t>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В проект также может быть включена другая информация.</w:t>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lastRenderedPageBreak/>
        <w:t>Проект утверждается руководителем СОНКО.</w:t>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3) копию устава заявителя, а также копии изменений и дополнений в устав в случае их внесения, заверенные подписью лица, имеющего право действовать без доверенности от имени заявителя в соответствии с его учредительными документами, либо иным уполномоченным лицом, и печатью заявителя;</w:t>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4) письменное обязательство социально ориентированной некоммерческой организации района по финансированию проекта из внебюджетных источников в размере не менее 5 процентов от общего объема расходов на реализацию проекта;</w:t>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 xml:space="preserve">5) доверенность или иной документ, подтверждающий полномочия уполномоченного лица на подписание и (или) </w:t>
      </w:r>
      <w:proofErr w:type="gramStart"/>
      <w:r w:rsidRPr="00671B2B">
        <w:rPr>
          <w:rFonts w:ascii="Times New Roman" w:hAnsi="Times New Roman" w:cs="Times New Roman"/>
          <w:sz w:val="28"/>
          <w:szCs w:val="28"/>
        </w:rPr>
        <w:t>заверение документов</w:t>
      </w:r>
      <w:proofErr w:type="gramEnd"/>
      <w:r w:rsidRPr="00671B2B">
        <w:rPr>
          <w:rFonts w:ascii="Times New Roman" w:hAnsi="Times New Roman" w:cs="Times New Roman"/>
          <w:sz w:val="28"/>
          <w:szCs w:val="28"/>
        </w:rPr>
        <w:t>, в случае, если заявление и прилагаемые к нему документы подписываются и (или) заверяются лицом, уполномоченным на совершение указанных действий лицом, не имеющим право действовать без доверенности от имени заявителя в соответствии с его учредительными документами.</w:t>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Заявитель может предоставить по собственной инициативе:</w:t>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 xml:space="preserve">6) справку об отсутствии задолженности по налогам, сборам страховым взносам и иным обязательным платежам в бюджеты бюджетной системы Российской Федерации; </w:t>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 xml:space="preserve">7) выписку из Единого государственного реестра юридических лиц, выданную не ранее чем за три месяца до окончания срока приема заявок на участие в конкурсе. </w:t>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В случае если документы, указанные в настоящем пункте, не представлены заявителем, отдел экономического развития самостоятельно запрашивает их посредством межведомственного запроса, в том числе в электронной форме, а также с использованием государственных автоматизированных информационных систем.</w:t>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Если информация (в том числе документы), включенная в состав заявки на участие в конкурсе, содержит персональные данные, в состав заявки на участие в конкурсе должны быть включены согласия субъектов этих данных на обработку. В противном случае включение в состав заявки информации, содержащей персональные данные, не допускается.</w:t>
      </w:r>
    </w:p>
    <w:p w:rsidR="00671B2B" w:rsidRPr="00671B2B" w:rsidRDefault="00671B2B" w:rsidP="00671B2B">
      <w:pPr>
        <w:rPr>
          <w:rFonts w:ascii="Times New Roman" w:hAnsi="Times New Roman" w:cs="Times New Roman"/>
          <w:sz w:val="28"/>
          <w:szCs w:val="28"/>
        </w:rPr>
      </w:pPr>
      <w:proofErr w:type="gramStart"/>
      <w:r w:rsidRPr="00671B2B">
        <w:rPr>
          <w:rFonts w:ascii="Times New Roman" w:hAnsi="Times New Roman" w:cs="Times New Roman"/>
          <w:sz w:val="28"/>
          <w:szCs w:val="28"/>
        </w:rPr>
        <w:lastRenderedPageBreak/>
        <w:t>Заявка на участие в конкурсе представляется на бумажном и электронном носителях.</w:t>
      </w:r>
      <w:proofErr w:type="gramEnd"/>
    </w:p>
    <w:p w:rsidR="00671B2B" w:rsidRPr="00671B2B" w:rsidRDefault="00671B2B" w:rsidP="00671B2B">
      <w:pPr>
        <w:rPr>
          <w:rFonts w:ascii="Times New Roman" w:hAnsi="Times New Roman" w:cs="Times New Roman"/>
          <w:sz w:val="28"/>
          <w:szCs w:val="28"/>
        </w:rPr>
      </w:pPr>
    </w:p>
    <w:p w:rsidR="00671B2B" w:rsidRPr="00671B2B" w:rsidRDefault="00671B2B" w:rsidP="00671B2B">
      <w:pPr>
        <w:rPr>
          <w:rFonts w:ascii="Times New Roman" w:hAnsi="Times New Roman" w:cs="Times New Roman"/>
          <w:sz w:val="28"/>
          <w:szCs w:val="28"/>
        </w:rPr>
      </w:pPr>
    </w:p>
    <w:p w:rsidR="00671B2B" w:rsidRPr="00671B2B" w:rsidRDefault="00671B2B" w:rsidP="00671B2B">
      <w:pPr>
        <w:rPr>
          <w:rFonts w:ascii="Times New Roman" w:hAnsi="Times New Roman" w:cs="Times New Roman"/>
          <w:sz w:val="28"/>
          <w:szCs w:val="28"/>
        </w:rPr>
      </w:pPr>
    </w:p>
    <w:p w:rsidR="00671B2B" w:rsidRPr="00671B2B" w:rsidRDefault="00671B2B" w:rsidP="00671B2B">
      <w:pPr>
        <w:rPr>
          <w:rFonts w:ascii="Times New Roman" w:hAnsi="Times New Roman" w:cs="Times New Roman"/>
          <w:sz w:val="28"/>
          <w:szCs w:val="28"/>
        </w:rPr>
      </w:pPr>
    </w:p>
    <w:p w:rsidR="00671B2B" w:rsidRPr="00671B2B" w:rsidRDefault="00671B2B" w:rsidP="00671B2B">
      <w:pPr>
        <w:rPr>
          <w:rFonts w:ascii="Times New Roman" w:hAnsi="Times New Roman" w:cs="Times New Roman"/>
          <w:sz w:val="28"/>
          <w:szCs w:val="28"/>
        </w:rPr>
      </w:pPr>
    </w:p>
    <w:p w:rsidR="00671B2B" w:rsidRPr="00671B2B" w:rsidRDefault="00671B2B" w:rsidP="00671B2B">
      <w:pPr>
        <w:rPr>
          <w:rFonts w:ascii="Times New Roman" w:hAnsi="Times New Roman" w:cs="Times New Roman"/>
          <w:sz w:val="28"/>
          <w:szCs w:val="28"/>
        </w:rPr>
      </w:pPr>
    </w:p>
    <w:p w:rsidR="00671B2B" w:rsidRPr="00671B2B" w:rsidRDefault="00671B2B" w:rsidP="00671B2B">
      <w:pPr>
        <w:rPr>
          <w:rFonts w:ascii="Times New Roman" w:hAnsi="Times New Roman" w:cs="Times New Roman"/>
          <w:sz w:val="28"/>
          <w:szCs w:val="28"/>
        </w:rPr>
      </w:pPr>
    </w:p>
    <w:p w:rsidR="00671B2B" w:rsidRPr="00671B2B" w:rsidRDefault="00671B2B" w:rsidP="00671B2B">
      <w:pPr>
        <w:rPr>
          <w:rFonts w:ascii="Times New Roman" w:hAnsi="Times New Roman" w:cs="Times New Roman"/>
          <w:sz w:val="28"/>
          <w:szCs w:val="28"/>
        </w:rPr>
      </w:pPr>
    </w:p>
    <w:p w:rsidR="00671B2B" w:rsidRPr="00671B2B" w:rsidRDefault="00671B2B" w:rsidP="00671B2B">
      <w:pPr>
        <w:rPr>
          <w:rFonts w:ascii="Times New Roman" w:hAnsi="Times New Roman" w:cs="Times New Roman"/>
          <w:sz w:val="28"/>
          <w:szCs w:val="28"/>
        </w:rPr>
      </w:pPr>
    </w:p>
    <w:p w:rsidR="00671B2B" w:rsidRPr="00671B2B" w:rsidRDefault="00671B2B" w:rsidP="00671B2B">
      <w:pPr>
        <w:rPr>
          <w:rFonts w:ascii="Times New Roman" w:hAnsi="Times New Roman" w:cs="Times New Roman"/>
          <w:sz w:val="28"/>
          <w:szCs w:val="28"/>
        </w:rPr>
      </w:pPr>
    </w:p>
    <w:p w:rsidR="00671B2B" w:rsidRPr="00671B2B" w:rsidRDefault="00671B2B" w:rsidP="00671B2B">
      <w:pPr>
        <w:rPr>
          <w:rFonts w:ascii="Times New Roman" w:hAnsi="Times New Roman" w:cs="Times New Roman"/>
          <w:sz w:val="28"/>
          <w:szCs w:val="28"/>
        </w:rPr>
      </w:pPr>
    </w:p>
    <w:p w:rsidR="00671B2B" w:rsidRPr="00671B2B" w:rsidRDefault="00671B2B" w:rsidP="00671B2B">
      <w:pPr>
        <w:rPr>
          <w:rFonts w:ascii="Times New Roman" w:hAnsi="Times New Roman" w:cs="Times New Roman"/>
          <w:sz w:val="28"/>
          <w:szCs w:val="28"/>
        </w:rPr>
      </w:pPr>
    </w:p>
    <w:p w:rsidR="00671B2B" w:rsidRPr="00671B2B" w:rsidRDefault="00671B2B" w:rsidP="00671B2B">
      <w:pPr>
        <w:rPr>
          <w:rFonts w:ascii="Times New Roman" w:hAnsi="Times New Roman" w:cs="Times New Roman"/>
          <w:sz w:val="28"/>
          <w:szCs w:val="28"/>
        </w:rPr>
      </w:pPr>
    </w:p>
    <w:p w:rsidR="00671B2B" w:rsidRPr="00671B2B" w:rsidRDefault="00671B2B" w:rsidP="00671B2B">
      <w:pPr>
        <w:rPr>
          <w:rFonts w:ascii="Times New Roman" w:hAnsi="Times New Roman" w:cs="Times New Roman"/>
          <w:sz w:val="28"/>
          <w:szCs w:val="28"/>
        </w:rPr>
      </w:pPr>
    </w:p>
    <w:p w:rsidR="00671B2B" w:rsidRPr="00671B2B" w:rsidRDefault="00671B2B" w:rsidP="00671B2B">
      <w:pPr>
        <w:rPr>
          <w:rFonts w:ascii="Times New Roman" w:hAnsi="Times New Roman" w:cs="Times New Roman"/>
          <w:sz w:val="28"/>
          <w:szCs w:val="28"/>
        </w:rPr>
      </w:pPr>
    </w:p>
    <w:p w:rsidR="00671B2B" w:rsidRPr="00671B2B" w:rsidRDefault="00671B2B" w:rsidP="00671B2B">
      <w:pPr>
        <w:rPr>
          <w:rFonts w:ascii="Times New Roman" w:hAnsi="Times New Roman" w:cs="Times New Roman"/>
          <w:sz w:val="28"/>
          <w:szCs w:val="28"/>
        </w:rPr>
      </w:pPr>
    </w:p>
    <w:p w:rsidR="00671B2B" w:rsidRPr="00671B2B" w:rsidRDefault="00671B2B" w:rsidP="00671B2B">
      <w:pPr>
        <w:rPr>
          <w:rFonts w:ascii="Times New Roman" w:hAnsi="Times New Roman" w:cs="Times New Roman"/>
          <w:sz w:val="28"/>
          <w:szCs w:val="28"/>
        </w:rPr>
      </w:pPr>
    </w:p>
    <w:p w:rsidR="00671B2B" w:rsidRPr="00671B2B" w:rsidRDefault="00671B2B" w:rsidP="00671B2B">
      <w:pPr>
        <w:rPr>
          <w:rFonts w:ascii="Times New Roman" w:hAnsi="Times New Roman" w:cs="Times New Roman"/>
          <w:sz w:val="28"/>
          <w:szCs w:val="28"/>
        </w:rPr>
      </w:pPr>
    </w:p>
    <w:p w:rsidR="00671B2B" w:rsidRPr="00671B2B" w:rsidRDefault="00671B2B" w:rsidP="00671B2B">
      <w:pPr>
        <w:rPr>
          <w:rFonts w:ascii="Times New Roman" w:hAnsi="Times New Roman" w:cs="Times New Roman"/>
          <w:sz w:val="28"/>
          <w:szCs w:val="28"/>
        </w:rPr>
      </w:pP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 xml:space="preserve">                                               Регистрационный номер</w:t>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 xml:space="preserve">                                       </w:t>
      </w:r>
      <w:proofErr w:type="gramStart"/>
      <w:r w:rsidRPr="00671B2B">
        <w:rPr>
          <w:rFonts w:ascii="Times New Roman" w:hAnsi="Times New Roman" w:cs="Times New Roman"/>
          <w:sz w:val="28"/>
          <w:szCs w:val="28"/>
        </w:rPr>
        <w:t>(заполняется специалистом</w:t>
      </w:r>
      <w:proofErr w:type="gramEnd"/>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отдела экономического развития)</w:t>
      </w:r>
    </w:p>
    <w:p w:rsidR="00671B2B" w:rsidRPr="00671B2B" w:rsidRDefault="00671B2B" w:rsidP="00671B2B">
      <w:pPr>
        <w:rPr>
          <w:rFonts w:ascii="Times New Roman" w:hAnsi="Times New Roman" w:cs="Times New Roman"/>
          <w:sz w:val="28"/>
          <w:szCs w:val="28"/>
        </w:rPr>
      </w:pP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ЗАЯВЛЕНИЕ</w:t>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lastRenderedPageBreak/>
        <w:t>на участие в конкурсе проектов социально ориентированных</w:t>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некоммерческих организаций Нанайского муниципального района</w:t>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 xml:space="preserve"> для предоставления субсидий</w:t>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___________________________________________________________________________</w:t>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(полное наименование социально ориентированной некоммерческой организации)</w:t>
      </w:r>
    </w:p>
    <w:p w:rsidR="00671B2B" w:rsidRPr="00671B2B" w:rsidRDefault="00671B2B" w:rsidP="00671B2B">
      <w:pPr>
        <w:rPr>
          <w:rFonts w:ascii="Times New Roman" w:hAnsi="Times New Roman" w:cs="Times New Roman"/>
          <w:sz w:val="28"/>
          <w:szCs w:val="28"/>
        </w:rPr>
      </w:pP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Сокращенное наименование социально ориентированной некоммерческой организации</w:t>
      </w:r>
      <w:r w:rsidRPr="00671B2B">
        <w:rPr>
          <w:rFonts w:ascii="Times New Roman" w:hAnsi="Times New Roman" w:cs="Times New Roman"/>
          <w:sz w:val="28"/>
          <w:szCs w:val="28"/>
        </w:rPr>
        <w:tab/>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Организационно-правовая форма</w:t>
      </w:r>
      <w:r w:rsidRPr="00671B2B">
        <w:rPr>
          <w:rFonts w:ascii="Times New Roman" w:hAnsi="Times New Roman" w:cs="Times New Roman"/>
          <w:sz w:val="28"/>
          <w:szCs w:val="28"/>
        </w:rPr>
        <w:tab/>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География деятельности</w:t>
      </w:r>
      <w:r w:rsidRPr="00671B2B">
        <w:rPr>
          <w:rFonts w:ascii="Times New Roman" w:hAnsi="Times New Roman" w:cs="Times New Roman"/>
          <w:sz w:val="28"/>
          <w:szCs w:val="28"/>
        </w:rPr>
        <w:tab/>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Реквизиты:</w:t>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дата регистрации (при создании до 01 июля 2002 г.)</w:t>
      </w:r>
      <w:r w:rsidRPr="00671B2B">
        <w:rPr>
          <w:rFonts w:ascii="Times New Roman" w:hAnsi="Times New Roman" w:cs="Times New Roman"/>
          <w:sz w:val="28"/>
          <w:szCs w:val="28"/>
        </w:rPr>
        <w:tab/>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дата внесения записи о создании в Единый государственный реестр юридических лиц (при создании после 01 июля 2002 г.)</w:t>
      </w:r>
      <w:r w:rsidRPr="00671B2B">
        <w:rPr>
          <w:rFonts w:ascii="Times New Roman" w:hAnsi="Times New Roman" w:cs="Times New Roman"/>
          <w:sz w:val="28"/>
          <w:szCs w:val="28"/>
        </w:rPr>
        <w:tab/>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основной государственный регистрационный номер (ОГРН)</w:t>
      </w:r>
      <w:r w:rsidRPr="00671B2B">
        <w:rPr>
          <w:rFonts w:ascii="Times New Roman" w:hAnsi="Times New Roman" w:cs="Times New Roman"/>
          <w:sz w:val="28"/>
          <w:szCs w:val="28"/>
        </w:rPr>
        <w:tab/>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идентификационный номер налогоплательщика (ИНН)</w:t>
      </w:r>
      <w:r w:rsidRPr="00671B2B">
        <w:rPr>
          <w:rFonts w:ascii="Times New Roman" w:hAnsi="Times New Roman" w:cs="Times New Roman"/>
          <w:sz w:val="28"/>
          <w:szCs w:val="28"/>
        </w:rPr>
        <w:tab/>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код причины постановки на учет (КПП)</w:t>
      </w:r>
      <w:r w:rsidRPr="00671B2B">
        <w:rPr>
          <w:rFonts w:ascii="Times New Roman" w:hAnsi="Times New Roman" w:cs="Times New Roman"/>
          <w:sz w:val="28"/>
          <w:szCs w:val="28"/>
        </w:rPr>
        <w:tab/>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регистрационный номер в Пенсионном Фонде Российской Федерации</w:t>
      </w:r>
      <w:r w:rsidRPr="00671B2B">
        <w:rPr>
          <w:rFonts w:ascii="Times New Roman" w:hAnsi="Times New Roman" w:cs="Times New Roman"/>
          <w:sz w:val="28"/>
          <w:szCs w:val="28"/>
        </w:rPr>
        <w:tab/>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номер расчетного счета</w:t>
      </w:r>
      <w:r w:rsidRPr="00671B2B">
        <w:rPr>
          <w:rFonts w:ascii="Times New Roman" w:hAnsi="Times New Roman" w:cs="Times New Roman"/>
          <w:sz w:val="28"/>
          <w:szCs w:val="28"/>
        </w:rPr>
        <w:tab/>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наименование банка</w:t>
      </w:r>
      <w:r w:rsidRPr="00671B2B">
        <w:rPr>
          <w:rFonts w:ascii="Times New Roman" w:hAnsi="Times New Roman" w:cs="Times New Roman"/>
          <w:sz w:val="28"/>
          <w:szCs w:val="28"/>
        </w:rPr>
        <w:tab/>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банковский идентификационный код (БИК)</w:t>
      </w:r>
      <w:r w:rsidRPr="00671B2B">
        <w:rPr>
          <w:rFonts w:ascii="Times New Roman" w:hAnsi="Times New Roman" w:cs="Times New Roman"/>
          <w:sz w:val="28"/>
          <w:szCs w:val="28"/>
        </w:rPr>
        <w:tab/>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номер корреспондентского счета</w:t>
      </w:r>
      <w:r w:rsidRPr="00671B2B">
        <w:rPr>
          <w:rFonts w:ascii="Times New Roman" w:hAnsi="Times New Roman" w:cs="Times New Roman"/>
          <w:sz w:val="28"/>
          <w:szCs w:val="28"/>
        </w:rPr>
        <w:tab/>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Контактная информация:</w:t>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адрес (место нахождения) постоянно действующего органа социально ориентированной некоммерческой организации</w:t>
      </w:r>
      <w:r w:rsidRPr="00671B2B">
        <w:rPr>
          <w:rFonts w:ascii="Times New Roman" w:hAnsi="Times New Roman" w:cs="Times New Roman"/>
          <w:sz w:val="28"/>
          <w:szCs w:val="28"/>
        </w:rPr>
        <w:tab/>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lastRenderedPageBreak/>
        <w:t>почтовый адрес</w:t>
      </w:r>
      <w:r w:rsidRPr="00671B2B">
        <w:rPr>
          <w:rFonts w:ascii="Times New Roman" w:hAnsi="Times New Roman" w:cs="Times New Roman"/>
          <w:sz w:val="28"/>
          <w:szCs w:val="28"/>
        </w:rPr>
        <w:tab/>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телефон</w:t>
      </w:r>
      <w:r w:rsidRPr="00671B2B">
        <w:rPr>
          <w:rFonts w:ascii="Times New Roman" w:hAnsi="Times New Roman" w:cs="Times New Roman"/>
          <w:sz w:val="28"/>
          <w:szCs w:val="28"/>
        </w:rPr>
        <w:tab/>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сайт в информационно-телекоммуникационной сети Интернет</w:t>
      </w:r>
      <w:r w:rsidRPr="00671B2B">
        <w:rPr>
          <w:rFonts w:ascii="Times New Roman" w:hAnsi="Times New Roman" w:cs="Times New Roman"/>
          <w:sz w:val="28"/>
          <w:szCs w:val="28"/>
        </w:rPr>
        <w:tab/>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адрес электронной почты</w:t>
      </w:r>
      <w:r w:rsidRPr="00671B2B">
        <w:rPr>
          <w:rFonts w:ascii="Times New Roman" w:hAnsi="Times New Roman" w:cs="Times New Roman"/>
          <w:sz w:val="28"/>
          <w:szCs w:val="28"/>
        </w:rPr>
        <w:tab/>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Команда:</w:t>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численность работников</w:t>
      </w:r>
      <w:r w:rsidRPr="00671B2B">
        <w:rPr>
          <w:rFonts w:ascii="Times New Roman" w:hAnsi="Times New Roman" w:cs="Times New Roman"/>
          <w:sz w:val="28"/>
          <w:szCs w:val="28"/>
        </w:rPr>
        <w:tab/>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численность добровольцев</w:t>
      </w:r>
      <w:r w:rsidRPr="00671B2B">
        <w:rPr>
          <w:rFonts w:ascii="Times New Roman" w:hAnsi="Times New Roman" w:cs="Times New Roman"/>
          <w:sz w:val="28"/>
          <w:szCs w:val="28"/>
        </w:rPr>
        <w:tab/>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численность учредителей (участников, членов)</w:t>
      </w:r>
      <w:r w:rsidRPr="00671B2B">
        <w:rPr>
          <w:rFonts w:ascii="Times New Roman" w:hAnsi="Times New Roman" w:cs="Times New Roman"/>
          <w:sz w:val="28"/>
          <w:szCs w:val="28"/>
        </w:rPr>
        <w:tab/>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Руководитель:</w:t>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наименование должности руководителя</w:t>
      </w:r>
      <w:r w:rsidRPr="00671B2B">
        <w:rPr>
          <w:rFonts w:ascii="Times New Roman" w:hAnsi="Times New Roman" w:cs="Times New Roman"/>
          <w:sz w:val="28"/>
          <w:szCs w:val="28"/>
        </w:rPr>
        <w:tab/>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фамилия, имя (отчество – при наличии) руководителя</w:t>
      </w:r>
      <w:r w:rsidRPr="00671B2B">
        <w:rPr>
          <w:rFonts w:ascii="Times New Roman" w:hAnsi="Times New Roman" w:cs="Times New Roman"/>
          <w:sz w:val="28"/>
          <w:szCs w:val="28"/>
        </w:rPr>
        <w:tab/>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контактный телефон</w:t>
      </w:r>
      <w:r w:rsidRPr="00671B2B">
        <w:rPr>
          <w:rFonts w:ascii="Times New Roman" w:hAnsi="Times New Roman" w:cs="Times New Roman"/>
          <w:sz w:val="28"/>
          <w:szCs w:val="28"/>
        </w:rPr>
        <w:tab/>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мобильный телефон</w:t>
      </w:r>
      <w:r w:rsidRPr="00671B2B">
        <w:rPr>
          <w:rFonts w:ascii="Times New Roman" w:hAnsi="Times New Roman" w:cs="Times New Roman"/>
          <w:sz w:val="28"/>
          <w:szCs w:val="28"/>
        </w:rPr>
        <w:tab/>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адрес электронной почты</w:t>
      </w:r>
      <w:r w:rsidRPr="00671B2B">
        <w:rPr>
          <w:rFonts w:ascii="Times New Roman" w:hAnsi="Times New Roman" w:cs="Times New Roman"/>
          <w:sz w:val="28"/>
          <w:szCs w:val="28"/>
        </w:rPr>
        <w:tab/>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Доходы организации:</w:t>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общая сумма денежных средств, полученных социально ориентированной некоммерческой организацией в предыдущем году,</w:t>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из них:</w:t>
      </w:r>
      <w:r w:rsidRPr="00671B2B">
        <w:rPr>
          <w:rFonts w:ascii="Times New Roman" w:hAnsi="Times New Roman" w:cs="Times New Roman"/>
          <w:sz w:val="28"/>
          <w:szCs w:val="28"/>
        </w:rPr>
        <w:tab/>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взносы учредителей (участников, членов)</w:t>
      </w:r>
      <w:r w:rsidRPr="00671B2B">
        <w:rPr>
          <w:rFonts w:ascii="Times New Roman" w:hAnsi="Times New Roman" w:cs="Times New Roman"/>
          <w:sz w:val="28"/>
          <w:szCs w:val="28"/>
        </w:rPr>
        <w:tab/>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гранты и пожертвования юридических лиц</w:t>
      </w:r>
      <w:r w:rsidRPr="00671B2B">
        <w:rPr>
          <w:rFonts w:ascii="Times New Roman" w:hAnsi="Times New Roman" w:cs="Times New Roman"/>
          <w:sz w:val="28"/>
          <w:szCs w:val="28"/>
        </w:rPr>
        <w:tab/>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пожертвования физических лиц</w:t>
      </w:r>
      <w:r w:rsidRPr="00671B2B">
        <w:rPr>
          <w:rFonts w:ascii="Times New Roman" w:hAnsi="Times New Roman" w:cs="Times New Roman"/>
          <w:sz w:val="28"/>
          <w:szCs w:val="28"/>
        </w:rPr>
        <w:tab/>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средства, предоставленные из федерального бюджета Российской Федерации, бюджета Хабаровского края, местных бюджетов</w:t>
      </w:r>
      <w:r w:rsidRPr="00671B2B">
        <w:rPr>
          <w:rFonts w:ascii="Times New Roman" w:hAnsi="Times New Roman" w:cs="Times New Roman"/>
          <w:sz w:val="28"/>
          <w:szCs w:val="28"/>
        </w:rPr>
        <w:tab/>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Информация о видах уставной деятельности, осуществляемых социально ориентированной некоммерческой организацией (не более четырех видов деятельности)</w:t>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Вид деятельности</w:t>
      </w:r>
      <w:r w:rsidRPr="00671B2B">
        <w:rPr>
          <w:rFonts w:ascii="Times New Roman" w:hAnsi="Times New Roman" w:cs="Times New Roman"/>
          <w:sz w:val="28"/>
          <w:szCs w:val="28"/>
        </w:rPr>
        <w:tab/>
        <w:t>Соответствующий пункт устава заявителя</w:t>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lastRenderedPageBreak/>
        <w:tab/>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ab/>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Паспорт проекта</w:t>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Наименование проекта</w:t>
      </w:r>
      <w:r w:rsidRPr="00671B2B">
        <w:rPr>
          <w:rFonts w:ascii="Times New Roman" w:hAnsi="Times New Roman" w:cs="Times New Roman"/>
          <w:sz w:val="28"/>
          <w:szCs w:val="28"/>
        </w:rPr>
        <w:tab/>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Количество муниципальных образований края, на территории которых будет реализовываться проект</w:t>
      </w:r>
      <w:r w:rsidRPr="00671B2B">
        <w:rPr>
          <w:rFonts w:ascii="Times New Roman" w:hAnsi="Times New Roman" w:cs="Times New Roman"/>
          <w:sz w:val="28"/>
          <w:szCs w:val="28"/>
        </w:rPr>
        <w:tab/>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Срок реализации проекта</w:t>
      </w:r>
      <w:r w:rsidRPr="00671B2B">
        <w:rPr>
          <w:rFonts w:ascii="Times New Roman" w:hAnsi="Times New Roman" w:cs="Times New Roman"/>
          <w:sz w:val="28"/>
          <w:szCs w:val="28"/>
        </w:rPr>
        <w:tab/>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Общая сумма планируемых расходов на реализацию проекта</w:t>
      </w:r>
      <w:r w:rsidRPr="00671B2B">
        <w:rPr>
          <w:rFonts w:ascii="Times New Roman" w:hAnsi="Times New Roman" w:cs="Times New Roman"/>
          <w:sz w:val="28"/>
          <w:szCs w:val="28"/>
        </w:rPr>
        <w:tab/>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Запрашиваемый размер субсидии из бюджета Нанайского муниципального района</w:t>
      </w:r>
      <w:r w:rsidRPr="00671B2B">
        <w:rPr>
          <w:rFonts w:ascii="Times New Roman" w:hAnsi="Times New Roman" w:cs="Times New Roman"/>
          <w:sz w:val="28"/>
          <w:szCs w:val="28"/>
        </w:rPr>
        <w:tab/>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 xml:space="preserve">Предполагаемая сумма </w:t>
      </w:r>
      <w:proofErr w:type="spellStart"/>
      <w:r w:rsidRPr="00671B2B">
        <w:rPr>
          <w:rFonts w:ascii="Times New Roman" w:hAnsi="Times New Roman" w:cs="Times New Roman"/>
          <w:sz w:val="28"/>
          <w:szCs w:val="28"/>
        </w:rPr>
        <w:t>софинансирования</w:t>
      </w:r>
      <w:proofErr w:type="spellEnd"/>
      <w:r w:rsidRPr="00671B2B">
        <w:rPr>
          <w:rFonts w:ascii="Times New Roman" w:hAnsi="Times New Roman" w:cs="Times New Roman"/>
          <w:sz w:val="28"/>
          <w:szCs w:val="28"/>
        </w:rPr>
        <w:t xml:space="preserve"> проекта</w:t>
      </w:r>
      <w:r w:rsidRPr="00671B2B">
        <w:rPr>
          <w:rFonts w:ascii="Times New Roman" w:hAnsi="Times New Roman" w:cs="Times New Roman"/>
          <w:sz w:val="28"/>
          <w:szCs w:val="28"/>
        </w:rPr>
        <w:tab/>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Приоритетное направление проекта</w:t>
      </w:r>
      <w:r w:rsidRPr="00671B2B">
        <w:rPr>
          <w:rFonts w:ascii="Times New Roman" w:hAnsi="Times New Roman" w:cs="Times New Roman"/>
          <w:sz w:val="28"/>
          <w:szCs w:val="28"/>
        </w:rPr>
        <w:tab/>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Краткое описание проекта (не более 50 слов)</w:t>
      </w:r>
      <w:r w:rsidRPr="00671B2B">
        <w:rPr>
          <w:rFonts w:ascii="Times New Roman" w:hAnsi="Times New Roman" w:cs="Times New Roman"/>
          <w:sz w:val="28"/>
          <w:szCs w:val="28"/>
        </w:rPr>
        <w:tab/>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Цель проекта</w:t>
      </w:r>
      <w:r w:rsidRPr="00671B2B">
        <w:rPr>
          <w:rFonts w:ascii="Times New Roman" w:hAnsi="Times New Roman" w:cs="Times New Roman"/>
          <w:sz w:val="28"/>
          <w:szCs w:val="28"/>
        </w:rPr>
        <w:tab/>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Задача №</w:t>
      </w:r>
      <w:r w:rsidRPr="00671B2B">
        <w:rPr>
          <w:rFonts w:ascii="Times New Roman" w:hAnsi="Times New Roman" w:cs="Times New Roman"/>
          <w:sz w:val="28"/>
          <w:szCs w:val="28"/>
        </w:rPr>
        <w:tab/>
        <w:t>Ожидаемые конечные результаты/изменения</w:t>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ab/>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Мероприятие №</w:t>
      </w:r>
      <w:r w:rsidRPr="00671B2B">
        <w:rPr>
          <w:rFonts w:ascii="Times New Roman" w:hAnsi="Times New Roman" w:cs="Times New Roman"/>
          <w:sz w:val="28"/>
          <w:szCs w:val="28"/>
        </w:rPr>
        <w:tab/>
        <w:t>Непосредственные результаты реализации мероприятия</w:t>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ab/>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Мероприятие №</w:t>
      </w:r>
      <w:r w:rsidRPr="00671B2B">
        <w:rPr>
          <w:rFonts w:ascii="Times New Roman" w:hAnsi="Times New Roman" w:cs="Times New Roman"/>
          <w:sz w:val="28"/>
          <w:szCs w:val="28"/>
        </w:rPr>
        <w:tab/>
        <w:t>Непосредственные результаты реализации мероприятия</w:t>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ab/>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Задача №</w:t>
      </w:r>
      <w:r w:rsidRPr="00671B2B">
        <w:rPr>
          <w:rFonts w:ascii="Times New Roman" w:hAnsi="Times New Roman" w:cs="Times New Roman"/>
          <w:sz w:val="28"/>
          <w:szCs w:val="28"/>
        </w:rPr>
        <w:tab/>
        <w:t>Ожидаемые конечные результаты/изменения</w:t>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ab/>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Мероприятие №</w:t>
      </w:r>
      <w:r w:rsidRPr="00671B2B">
        <w:rPr>
          <w:rFonts w:ascii="Times New Roman" w:hAnsi="Times New Roman" w:cs="Times New Roman"/>
          <w:sz w:val="28"/>
          <w:szCs w:val="28"/>
        </w:rPr>
        <w:tab/>
        <w:t>Непосредственные результаты реализации мероприятия</w:t>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ab/>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Мероприятие №</w:t>
      </w:r>
      <w:r w:rsidRPr="00671B2B">
        <w:rPr>
          <w:rFonts w:ascii="Times New Roman" w:hAnsi="Times New Roman" w:cs="Times New Roman"/>
          <w:sz w:val="28"/>
          <w:szCs w:val="28"/>
        </w:rPr>
        <w:tab/>
        <w:t>Непосредственные результаты реализации мероприятия</w:t>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ab/>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lastRenderedPageBreak/>
        <w:t>Задача №</w:t>
      </w:r>
      <w:r w:rsidRPr="00671B2B">
        <w:rPr>
          <w:rFonts w:ascii="Times New Roman" w:hAnsi="Times New Roman" w:cs="Times New Roman"/>
          <w:sz w:val="28"/>
          <w:szCs w:val="28"/>
        </w:rPr>
        <w:tab/>
        <w:t>Ожидаемые конечные результаты/изменения</w:t>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ab/>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Мероприятие №</w:t>
      </w:r>
      <w:r w:rsidRPr="00671B2B">
        <w:rPr>
          <w:rFonts w:ascii="Times New Roman" w:hAnsi="Times New Roman" w:cs="Times New Roman"/>
          <w:sz w:val="28"/>
          <w:szCs w:val="28"/>
        </w:rPr>
        <w:tab/>
        <w:t>Непосредственные результаты реализации мероприятия</w:t>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ab/>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Мероприятие №</w:t>
      </w:r>
      <w:r w:rsidRPr="00671B2B">
        <w:rPr>
          <w:rFonts w:ascii="Times New Roman" w:hAnsi="Times New Roman" w:cs="Times New Roman"/>
          <w:sz w:val="28"/>
          <w:szCs w:val="28"/>
        </w:rPr>
        <w:tab/>
        <w:t>Непосредственные результаты реализации мероприятия</w:t>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ab/>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Наименование органа управления социально ориентированной некоммерческой организации, утвердившего проект</w:t>
      </w:r>
      <w:r w:rsidRPr="00671B2B">
        <w:rPr>
          <w:rFonts w:ascii="Times New Roman" w:hAnsi="Times New Roman" w:cs="Times New Roman"/>
          <w:sz w:val="28"/>
          <w:szCs w:val="28"/>
        </w:rPr>
        <w:tab/>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Дата утверждения проекта</w:t>
      </w:r>
      <w:r w:rsidRPr="00671B2B">
        <w:rPr>
          <w:rFonts w:ascii="Times New Roman" w:hAnsi="Times New Roman" w:cs="Times New Roman"/>
          <w:sz w:val="28"/>
          <w:szCs w:val="28"/>
        </w:rPr>
        <w:tab/>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Руководитель проекта</w:t>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Телефон/факс (с кодом)</w:t>
      </w:r>
      <w:r w:rsidRPr="00671B2B">
        <w:rPr>
          <w:rFonts w:ascii="Times New Roman" w:hAnsi="Times New Roman" w:cs="Times New Roman"/>
          <w:sz w:val="28"/>
          <w:szCs w:val="28"/>
        </w:rPr>
        <w:tab/>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E-</w:t>
      </w:r>
      <w:proofErr w:type="spellStart"/>
      <w:r w:rsidRPr="00671B2B">
        <w:rPr>
          <w:rFonts w:ascii="Times New Roman" w:hAnsi="Times New Roman" w:cs="Times New Roman"/>
          <w:sz w:val="28"/>
          <w:szCs w:val="28"/>
        </w:rPr>
        <w:t>mail</w:t>
      </w:r>
      <w:proofErr w:type="spellEnd"/>
      <w:r w:rsidRPr="00671B2B">
        <w:rPr>
          <w:rFonts w:ascii="Times New Roman" w:hAnsi="Times New Roman" w:cs="Times New Roman"/>
          <w:sz w:val="28"/>
          <w:szCs w:val="28"/>
        </w:rPr>
        <w:tab/>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Лицо, на которое возложено ведение бухгалтерского учета социально ориентированной некоммерческой организации в соответствии с Федеральным законом «О бухгалтерском учете», в том числе в соответствии с договором об оказании услуг по ведению бухгалтерского учета</w:t>
      </w:r>
    </w:p>
    <w:p w:rsidR="00671B2B" w:rsidRPr="00671B2B" w:rsidRDefault="00671B2B" w:rsidP="00671B2B">
      <w:pPr>
        <w:rPr>
          <w:rFonts w:ascii="Times New Roman" w:hAnsi="Times New Roman" w:cs="Times New Roman"/>
          <w:sz w:val="28"/>
          <w:szCs w:val="28"/>
        </w:rPr>
      </w:pP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Телефон/факс (с кодом)</w:t>
      </w:r>
      <w:r w:rsidRPr="00671B2B">
        <w:rPr>
          <w:rFonts w:ascii="Times New Roman" w:hAnsi="Times New Roman" w:cs="Times New Roman"/>
          <w:sz w:val="28"/>
          <w:szCs w:val="28"/>
        </w:rPr>
        <w:tab/>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E-</w:t>
      </w:r>
      <w:proofErr w:type="spellStart"/>
      <w:r w:rsidRPr="00671B2B">
        <w:rPr>
          <w:rFonts w:ascii="Times New Roman" w:hAnsi="Times New Roman" w:cs="Times New Roman"/>
          <w:sz w:val="28"/>
          <w:szCs w:val="28"/>
        </w:rPr>
        <w:t>mail</w:t>
      </w:r>
      <w:proofErr w:type="spellEnd"/>
      <w:r w:rsidRPr="00671B2B">
        <w:rPr>
          <w:rFonts w:ascii="Times New Roman" w:hAnsi="Times New Roman" w:cs="Times New Roman"/>
          <w:sz w:val="28"/>
          <w:szCs w:val="28"/>
        </w:rPr>
        <w:tab/>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Продолжительность проекта</w:t>
      </w:r>
      <w:r w:rsidRPr="00671B2B">
        <w:rPr>
          <w:rFonts w:ascii="Times New Roman" w:hAnsi="Times New Roman" w:cs="Times New Roman"/>
          <w:sz w:val="28"/>
          <w:szCs w:val="28"/>
        </w:rPr>
        <w:tab/>
        <w:t>Начало проекта</w:t>
      </w:r>
      <w:r w:rsidRPr="00671B2B">
        <w:rPr>
          <w:rFonts w:ascii="Times New Roman" w:hAnsi="Times New Roman" w:cs="Times New Roman"/>
          <w:sz w:val="28"/>
          <w:szCs w:val="28"/>
        </w:rPr>
        <w:tab/>
        <w:t>Окончание проекта</w:t>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ab/>
      </w:r>
      <w:r w:rsidRPr="00671B2B">
        <w:rPr>
          <w:rFonts w:ascii="Times New Roman" w:hAnsi="Times New Roman" w:cs="Times New Roman"/>
          <w:sz w:val="28"/>
          <w:szCs w:val="28"/>
        </w:rPr>
        <w:tab/>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География проекта</w:t>
      </w:r>
      <w:r w:rsidRPr="00671B2B">
        <w:rPr>
          <w:rFonts w:ascii="Times New Roman" w:hAnsi="Times New Roman" w:cs="Times New Roman"/>
          <w:sz w:val="28"/>
          <w:szCs w:val="28"/>
        </w:rPr>
        <w:tab/>
        <w:t>Наименования муниципальных образований Хабаровского края</w:t>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ab/>
      </w:r>
    </w:p>
    <w:p w:rsidR="00671B2B" w:rsidRPr="00671B2B" w:rsidRDefault="00671B2B" w:rsidP="00671B2B">
      <w:pPr>
        <w:rPr>
          <w:rFonts w:ascii="Times New Roman" w:hAnsi="Times New Roman" w:cs="Times New Roman"/>
          <w:sz w:val="28"/>
          <w:szCs w:val="28"/>
        </w:rPr>
      </w:pP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Согласие на обработку моих персональных данных, указанных в конкурсной документации, подтверждаю. Наличие согласий на обработку персональных данных иных лиц, указанных в конкурсной документации, подтверждаю.</w:t>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lastRenderedPageBreak/>
        <w:t>Достоверность информации (в том числе документов), представленной в составе заявки на участие в конкурсе проектов социально ориентированных некоммерческих организаций Нанайского муниципального района для предоставления субсидий, подтверждаю.</w:t>
      </w:r>
    </w:p>
    <w:p w:rsidR="00671B2B" w:rsidRPr="00671B2B" w:rsidRDefault="00671B2B" w:rsidP="00671B2B">
      <w:pPr>
        <w:rPr>
          <w:rFonts w:ascii="Times New Roman" w:hAnsi="Times New Roman" w:cs="Times New Roman"/>
          <w:sz w:val="28"/>
          <w:szCs w:val="28"/>
        </w:rPr>
      </w:pP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Руководитель социально</w:t>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ориентированной некоммерческой</w:t>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организации           ______________              _____________________</w:t>
      </w: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 xml:space="preserve">                                      </w:t>
      </w:r>
      <w:proofErr w:type="gramStart"/>
      <w:r w:rsidRPr="00671B2B">
        <w:rPr>
          <w:rFonts w:ascii="Times New Roman" w:hAnsi="Times New Roman" w:cs="Times New Roman"/>
          <w:sz w:val="28"/>
          <w:szCs w:val="28"/>
        </w:rPr>
        <w:t>(подпись)                (Ф.И. (Отчество - при наличии)</w:t>
      </w:r>
      <w:proofErr w:type="gramEnd"/>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 xml:space="preserve"> МП</w:t>
      </w:r>
    </w:p>
    <w:p w:rsidR="00671B2B" w:rsidRPr="00671B2B" w:rsidRDefault="00671B2B" w:rsidP="00671B2B">
      <w:pPr>
        <w:rPr>
          <w:rFonts w:ascii="Times New Roman" w:hAnsi="Times New Roman" w:cs="Times New Roman"/>
          <w:sz w:val="28"/>
          <w:szCs w:val="28"/>
        </w:rPr>
      </w:pPr>
    </w:p>
    <w:p w:rsidR="00671B2B"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«____» __________ 20 ____ г.</w:t>
      </w:r>
    </w:p>
    <w:p w:rsidR="00671B2B" w:rsidRPr="00671B2B" w:rsidRDefault="00671B2B" w:rsidP="00671B2B">
      <w:pPr>
        <w:rPr>
          <w:rFonts w:ascii="Times New Roman" w:hAnsi="Times New Roman" w:cs="Times New Roman"/>
          <w:sz w:val="28"/>
          <w:szCs w:val="28"/>
        </w:rPr>
      </w:pPr>
    </w:p>
    <w:p w:rsidR="00671B2B" w:rsidRPr="00671B2B" w:rsidRDefault="00671B2B" w:rsidP="00671B2B">
      <w:pPr>
        <w:rPr>
          <w:rFonts w:ascii="Times New Roman" w:hAnsi="Times New Roman" w:cs="Times New Roman"/>
          <w:sz w:val="28"/>
          <w:szCs w:val="28"/>
        </w:rPr>
      </w:pPr>
    </w:p>
    <w:p w:rsidR="00646A05" w:rsidRPr="00671B2B" w:rsidRDefault="00671B2B" w:rsidP="00671B2B">
      <w:pPr>
        <w:rPr>
          <w:rFonts w:ascii="Times New Roman" w:hAnsi="Times New Roman" w:cs="Times New Roman"/>
          <w:sz w:val="28"/>
          <w:szCs w:val="28"/>
        </w:rPr>
      </w:pPr>
      <w:r w:rsidRPr="00671B2B">
        <w:rPr>
          <w:rFonts w:ascii="Times New Roman" w:hAnsi="Times New Roman" w:cs="Times New Roman"/>
          <w:sz w:val="28"/>
          <w:szCs w:val="28"/>
        </w:rPr>
        <w:t>___________</w:t>
      </w:r>
    </w:p>
    <w:sectPr w:rsidR="00646A05" w:rsidRPr="00671B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B2B"/>
    <w:rsid w:val="00006ADC"/>
    <w:rsid w:val="00011322"/>
    <w:rsid w:val="00032F3E"/>
    <w:rsid w:val="00136182"/>
    <w:rsid w:val="00141D43"/>
    <w:rsid w:val="00171BD4"/>
    <w:rsid w:val="001C300B"/>
    <w:rsid w:val="00255DCF"/>
    <w:rsid w:val="002E54B6"/>
    <w:rsid w:val="003225A2"/>
    <w:rsid w:val="00325B32"/>
    <w:rsid w:val="00343DB5"/>
    <w:rsid w:val="0034774D"/>
    <w:rsid w:val="00350F88"/>
    <w:rsid w:val="00373B22"/>
    <w:rsid w:val="003D1D29"/>
    <w:rsid w:val="004516D4"/>
    <w:rsid w:val="00475D27"/>
    <w:rsid w:val="004824E3"/>
    <w:rsid w:val="00485D14"/>
    <w:rsid w:val="004B2CD9"/>
    <w:rsid w:val="004C6F5A"/>
    <w:rsid w:val="004D5395"/>
    <w:rsid w:val="005B10CE"/>
    <w:rsid w:val="0060292E"/>
    <w:rsid w:val="00610AA3"/>
    <w:rsid w:val="00641BFA"/>
    <w:rsid w:val="00646A05"/>
    <w:rsid w:val="00671B2B"/>
    <w:rsid w:val="00685203"/>
    <w:rsid w:val="006F2A30"/>
    <w:rsid w:val="007130FF"/>
    <w:rsid w:val="00744703"/>
    <w:rsid w:val="00781A76"/>
    <w:rsid w:val="007F1854"/>
    <w:rsid w:val="007F793A"/>
    <w:rsid w:val="008641DB"/>
    <w:rsid w:val="008E08AB"/>
    <w:rsid w:val="00906198"/>
    <w:rsid w:val="00924FE6"/>
    <w:rsid w:val="009E28B8"/>
    <w:rsid w:val="00A133D5"/>
    <w:rsid w:val="00A253A3"/>
    <w:rsid w:val="00A36DBB"/>
    <w:rsid w:val="00A443ED"/>
    <w:rsid w:val="00A47F1F"/>
    <w:rsid w:val="00AE63F0"/>
    <w:rsid w:val="00B17B52"/>
    <w:rsid w:val="00B56862"/>
    <w:rsid w:val="00BA791D"/>
    <w:rsid w:val="00BC34FA"/>
    <w:rsid w:val="00BC69FF"/>
    <w:rsid w:val="00BD5677"/>
    <w:rsid w:val="00C3381B"/>
    <w:rsid w:val="00C92AEF"/>
    <w:rsid w:val="00D22043"/>
    <w:rsid w:val="00D7306B"/>
    <w:rsid w:val="00D93FC5"/>
    <w:rsid w:val="00DC2F3B"/>
    <w:rsid w:val="00E64DF5"/>
    <w:rsid w:val="00EE5CA3"/>
    <w:rsid w:val="00EF1796"/>
    <w:rsid w:val="00F52E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1975</Words>
  <Characters>11262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317_1</dc:creator>
  <cp:lastModifiedBy>317_1</cp:lastModifiedBy>
  <cp:revision>1</cp:revision>
  <dcterms:created xsi:type="dcterms:W3CDTF">2019-11-14T01:47:00Z</dcterms:created>
  <dcterms:modified xsi:type="dcterms:W3CDTF">2019-11-14T01:48:00Z</dcterms:modified>
</cp:coreProperties>
</file>